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131" w:rsidRDefault="00883131" w:rsidP="00C50EB5">
      <w:pPr>
        <w:pStyle w:val="Puesto"/>
        <w:tabs>
          <w:tab w:val="left" w:pos="4536"/>
        </w:tabs>
        <w:ind w:left="851" w:right="1275"/>
        <w:jc w:val="center"/>
        <w:rPr>
          <w:rFonts w:ascii="Arial" w:eastAsia="Times New Roman" w:hAnsi="Arial" w:cs="Arial"/>
          <w:b/>
          <w:bCs/>
          <w:sz w:val="20"/>
          <w:szCs w:val="20"/>
          <w:lang w:val="es-ES" w:eastAsia="es-ES"/>
        </w:rPr>
      </w:pPr>
    </w:p>
    <w:p w:rsidR="00C50EB5" w:rsidRPr="003B12BB" w:rsidRDefault="00C50EB5" w:rsidP="00C50EB5">
      <w:pPr>
        <w:pStyle w:val="Puesto"/>
        <w:tabs>
          <w:tab w:val="left" w:pos="4536"/>
        </w:tabs>
        <w:ind w:left="851" w:right="1275"/>
        <w:jc w:val="center"/>
        <w:rPr>
          <w:rFonts w:ascii="Arial" w:eastAsia="Times New Roman" w:hAnsi="Arial" w:cs="Arial"/>
          <w:b/>
          <w:bCs/>
          <w:sz w:val="20"/>
          <w:szCs w:val="20"/>
          <w:lang w:val="es-ES" w:eastAsia="es-ES"/>
        </w:rPr>
      </w:pPr>
      <w:r w:rsidRPr="003B12BB">
        <w:rPr>
          <w:rFonts w:ascii="Arial" w:eastAsia="Times New Roman" w:hAnsi="Arial" w:cs="Arial"/>
          <w:b/>
          <w:bCs/>
          <w:noProof/>
          <w:sz w:val="20"/>
          <w:szCs w:val="20"/>
          <w:u w:val="single"/>
        </w:rPr>
        <w:drawing>
          <wp:anchor distT="0" distB="0" distL="114300" distR="114300" simplePos="0" relativeHeight="251654144" behindDoc="0" locked="0" layoutInCell="1" allowOverlap="1" wp14:anchorId="0424C2C6" wp14:editId="1150CA46">
            <wp:simplePos x="0" y="0"/>
            <wp:positionH relativeFrom="column">
              <wp:posOffset>325518</wp:posOffset>
            </wp:positionH>
            <wp:positionV relativeFrom="paragraph">
              <wp:posOffset>0</wp:posOffset>
            </wp:positionV>
            <wp:extent cx="654050" cy="648335"/>
            <wp:effectExtent l="0" t="0" r="0" b="0"/>
            <wp:wrapSquare wrapText="bothSides"/>
            <wp:docPr id="2" name="Imagen 2" descr="mi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min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05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2BB">
        <w:rPr>
          <w:rFonts w:ascii="Arial" w:eastAsia="Times New Roman" w:hAnsi="Arial" w:cs="Arial"/>
          <w:b/>
          <w:bCs/>
          <w:noProof/>
          <w:sz w:val="20"/>
          <w:szCs w:val="20"/>
          <w:u w:val="single"/>
        </w:rPr>
        <w:drawing>
          <wp:anchor distT="0" distB="0" distL="114300" distR="114300" simplePos="0" relativeHeight="251656192" behindDoc="1" locked="0" layoutInCell="1" allowOverlap="1" wp14:anchorId="66C6EA48" wp14:editId="7816AA0A">
            <wp:simplePos x="0" y="0"/>
            <wp:positionH relativeFrom="column">
              <wp:posOffset>4744041</wp:posOffset>
            </wp:positionH>
            <wp:positionV relativeFrom="paragraph">
              <wp:posOffset>-93507</wp:posOffset>
            </wp:positionV>
            <wp:extent cx="1017905" cy="603885"/>
            <wp:effectExtent l="0" t="0" r="0" b="5715"/>
            <wp:wrapNone/>
            <wp:docPr id="1" name="Imagen 1" descr="Descripción: LOG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Descripción: LOGO 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2BB">
        <w:rPr>
          <w:rFonts w:ascii="Arial" w:eastAsia="Times New Roman" w:hAnsi="Arial" w:cs="Arial"/>
          <w:b/>
          <w:bCs/>
          <w:sz w:val="20"/>
          <w:szCs w:val="20"/>
          <w:lang w:val="es-ES" w:eastAsia="es-ES"/>
        </w:rPr>
        <w:t>MINISTERIO DE AGRICULTURA Y RIEGO</w:t>
      </w:r>
    </w:p>
    <w:p w:rsidR="00C50EB5" w:rsidRPr="003B12BB" w:rsidRDefault="00C50EB5" w:rsidP="00C50EB5">
      <w:pPr>
        <w:spacing w:after="0" w:line="240" w:lineRule="auto"/>
        <w:ind w:left="851" w:right="1275"/>
        <w:jc w:val="center"/>
        <w:rPr>
          <w:rFonts w:ascii="Arial" w:eastAsia="Times New Roman" w:hAnsi="Arial" w:cs="Arial"/>
          <w:b/>
          <w:bCs/>
          <w:color w:val="000080"/>
          <w:sz w:val="20"/>
          <w:szCs w:val="20"/>
        </w:rPr>
      </w:pPr>
      <w:r w:rsidRPr="003B12BB">
        <w:rPr>
          <w:rFonts w:ascii="Arial" w:eastAsia="Times New Roman" w:hAnsi="Arial" w:cs="Arial"/>
          <w:b/>
          <w:bCs/>
          <w:color w:val="000080"/>
          <w:sz w:val="20"/>
          <w:szCs w:val="20"/>
        </w:rPr>
        <w:t>AUTORIDAD NACIONAL DEL AGUA</w:t>
      </w:r>
    </w:p>
    <w:p w:rsidR="00C50EB5" w:rsidRPr="003B12BB" w:rsidRDefault="00C50EB5" w:rsidP="00C50EB5">
      <w:pPr>
        <w:spacing w:after="0" w:line="240" w:lineRule="auto"/>
        <w:ind w:left="851" w:right="1275"/>
        <w:jc w:val="center"/>
        <w:rPr>
          <w:rFonts w:ascii="Arial" w:eastAsia="Times New Roman" w:hAnsi="Arial" w:cs="Arial"/>
          <w:b/>
          <w:bCs/>
          <w:color w:val="000080"/>
          <w:sz w:val="20"/>
          <w:szCs w:val="20"/>
        </w:rPr>
      </w:pPr>
      <w:r w:rsidRPr="003B12BB">
        <w:rPr>
          <w:rFonts w:ascii="Arial" w:eastAsia="Times New Roman" w:hAnsi="Arial" w:cs="Arial"/>
          <w:b/>
          <w:bCs/>
          <w:color w:val="000080"/>
          <w:sz w:val="20"/>
          <w:szCs w:val="20"/>
        </w:rPr>
        <w:t>DIRECCION DE CONSERVACION Y PLANEAMIENTO</w:t>
      </w:r>
    </w:p>
    <w:p w:rsidR="00C50EB5" w:rsidRPr="003B12BB" w:rsidRDefault="00C50EB5" w:rsidP="00C50EB5">
      <w:pPr>
        <w:spacing w:after="0" w:line="240" w:lineRule="auto"/>
        <w:ind w:left="851" w:right="1275"/>
        <w:jc w:val="center"/>
        <w:rPr>
          <w:rFonts w:ascii="Arial" w:eastAsia="Times New Roman" w:hAnsi="Arial" w:cs="Arial"/>
          <w:b/>
          <w:bCs/>
          <w:color w:val="000080"/>
          <w:sz w:val="20"/>
          <w:szCs w:val="20"/>
        </w:rPr>
      </w:pPr>
      <w:r w:rsidRPr="003B12BB">
        <w:rPr>
          <w:rFonts w:ascii="Arial" w:eastAsia="Times New Roman" w:hAnsi="Arial" w:cs="Arial"/>
          <w:b/>
          <w:bCs/>
          <w:color w:val="000080"/>
          <w:sz w:val="20"/>
          <w:szCs w:val="20"/>
        </w:rPr>
        <w:t>DE RECURSOS HIDRICOS</w:t>
      </w:r>
    </w:p>
    <w:p w:rsidR="00C50EB5" w:rsidRPr="003B12BB" w:rsidRDefault="00C50EB5" w:rsidP="00C50EB5">
      <w:pPr>
        <w:spacing w:after="0" w:line="240" w:lineRule="auto"/>
        <w:ind w:left="993" w:right="1275"/>
        <w:jc w:val="center"/>
        <w:rPr>
          <w:rFonts w:ascii="Arial" w:eastAsia="Times New Roman" w:hAnsi="Arial" w:cs="Arial"/>
          <w:b/>
          <w:bCs/>
          <w:color w:val="000080"/>
          <w:sz w:val="20"/>
          <w:szCs w:val="20"/>
        </w:rPr>
      </w:pPr>
    </w:p>
    <w:p w:rsidR="00C50EB5" w:rsidRPr="003B12BB" w:rsidRDefault="00C50EB5" w:rsidP="00C50EB5">
      <w:pPr>
        <w:spacing w:after="0" w:line="240" w:lineRule="auto"/>
        <w:ind w:left="993" w:right="1275"/>
        <w:jc w:val="center"/>
        <w:rPr>
          <w:rFonts w:ascii="Arial" w:eastAsia="Times New Roman" w:hAnsi="Arial" w:cs="Arial"/>
          <w:b/>
          <w:bCs/>
          <w:color w:val="000080"/>
          <w:sz w:val="20"/>
          <w:szCs w:val="20"/>
        </w:rPr>
      </w:pPr>
    </w:p>
    <w:p w:rsidR="00C50EB5" w:rsidRPr="003B12BB" w:rsidRDefault="00C50EB5" w:rsidP="00C50EB5">
      <w:pPr>
        <w:spacing w:after="0" w:line="240" w:lineRule="auto"/>
        <w:ind w:left="993" w:right="1275"/>
        <w:jc w:val="center"/>
        <w:rPr>
          <w:rFonts w:ascii="Arial" w:eastAsia="Times New Roman" w:hAnsi="Arial" w:cs="Arial"/>
          <w:b/>
          <w:bCs/>
          <w:sz w:val="20"/>
          <w:szCs w:val="20"/>
        </w:rPr>
      </w:pPr>
      <w:r w:rsidRPr="003B12BB">
        <w:rPr>
          <w:rFonts w:ascii="Arial" w:eastAsia="Times New Roman" w:hAnsi="Arial" w:cs="Arial"/>
          <w:b/>
          <w:bCs/>
          <w:sz w:val="20"/>
          <w:szCs w:val="20"/>
        </w:rPr>
        <w:t>UNIDAD DE GLACIOLOGIA Y RECURSOS HIDRICOS</w:t>
      </w:r>
    </w:p>
    <w:p w:rsidR="00C50EB5" w:rsidRPr="003B12BB" w:rsidRDefault="00C50EB5" w:rsidP="00C50EB5">
      <w:pPr>
        <w:spacing w:after="0" w:line="240" w:lineRule="auto"/>
        <w:ind w:left="993" w:right="1275"/>
        <w:jc w:val="center"/>
        <w:rPr>
          <w:rFonts w:ascii="Arial" w:eastAsia="Times New Roman" w:hAnsi="Arial" w:cs="Arial"/>
          <w:b/>
          <w:bCs/>
          <w:sz w:val="20"/>
          <w:szCs w:val="20"/>
        </w:rPr>
      </w:pPr>
      <w:r w:rsidRPr="003B12BB">
        <w:rPr>
          <w:rFonts w:ascii="Arial" w:eastAsia="Times New Roman" w:hAnsi="Arial" w:cs="Arial"/>
          <w:b/>
          <w:bCs/>
          <w:sz w:val="20"/>
          <w:szCs w:val="20"/>
        </w:rPr>
        <w:t>UGRH – HUARAZ</w:t>
      </w:r>
    </w:p>
    <w:p w:rsidR="00C50EB5" w:rsidRPr="003B12BB" w:rsidRDefault="00C50EB5" w:rsidP="00C50EB5">
      <w:pPr>
        <w:spacing w:after="0" w:line="240" w:lineRule="auto"/>
        <w:ind w:left="993" w:right="1275"/>
        <w:jc w:val="center"/>
        <w:rPr>
          <w:rFonts w:ascii="Arial" w:eastAsia="Times New Roman" w:hAnsi="Arial" w:cs="Arial"/>
          <w:b/>
          <w:bCs/>
          <w:sz w:val="20"/>
          <w:szCs w:val="20"/>
        </w:rPr>
      </w:pPr>
    </w:p>
    <w:p w:rsidR="00C50EB5" w:rsidRPr="003B12BB" w:rsidRDefault="00C50EB5" w:rsidP="00C50EB5">
      <w:pPr>
        <w:spacing w:after="0" w:line="240" w:lineRule="auto"/>
        <w:ind w:left="993" w:right="1275"/>
        <w:jc w:val="center"/>
        <w:rPr>
          <w:rFonts w:ascii="Arial" w:eastAsia="Times New Roman" w:hAnsi="Arial" w:cs="Arial"/>
          <w:b/>
          <w:bCs/>
          <w:color w:val="000080"/>
          <w:sz w:val="20"/>
          <w:szCs w:val="20"/>
        </w:rPr>
      </w:pPr>
    </w:p>
    <w:p w:rsidR="00C50EB5" w:rsidRPr="003B12BB" w:rsidRDefault="00C50EB5" w:rsidP="00C50EB5">
      <w:pPr>
        <w:spacing w:after="0" w:line="240" w:lineRule="auto"/>
        <w:jc w:val="center"/>
        <w:rPr>
          <w:rFonts w:ascii="Arial" w:eastAsia="Times New Roman" w:hAnsi="Arial" w:cs="Arial"/>
          <w:b/>
          <w:sz w:val="72"/>
          <w:lang w:eastAsia="es-ES"/>
        </w:rPr>
      </w:pPr>
      <w:r w:rsidRPr="003B12BB">
        <w:rPr>
          <w:rFonts w:ascii="Arial" w:eastAsia="Times New Roman" w:hAnsi="Arial" w:cs="Arial"/>
          <w:b/>
          <w:sz w:val="72"/>
          <w:lang w:eastAsia="es-ES"/>
        </w:rPr>
        <w:t xml:space="preserve">INVENTARIO DE </w:t>
      </w:r>
      <w:r w:rsidR="00AF1C3F">
        <w:rPr>
          <w:rFonts w:ascii="Arial" w:eastAsia="Times New Roman" w:hAnsi="Arial" w:cs="Arial"/>
          <w:b/>
          <w:sz w:val="72"/>
          <w:lang w:eastAsia="es-ES"/>
        </w:rPr>
        <w:t>LAGUNAS</w:t>
      </w:r>
      <w:r w:rsidRPr="003B12BB">
        <w:rPr>
          <w:rFonts w:ascii="Arial" w:eastAsia="Times New Roman" w:hAnsi="Arial" w:cs="Arial"/>
          <w:b/>
          <w:sz w:val="72"/>
          <w:lang w:eastAsia="es-ES"/>
        </w:rPr>
        <w:t xml:space="preserve"> </w:t>
      </w:r>
      <w:r w:rsidR="00DD6107">
        <w:rPr>
          <w:rFonts w:ascii="Arial" w:eastAsia="Times New Roman" w:hAnsi="Arial" w:cs="Arial"/>
          <w:b/>
          <w:sz w:val="72"/>
          <w:lang w:eastAsia="es-ES"/>
        </w:rPr>
        <w:t xml:space="preserve">GLACIARES </w:t>
      </w:r>
      <w:r w:rsidRPr="003B12BB">
        <w:rPr>
          <w:rFonts w:ascii="Arial" w:eastAsia="Times New Roman" w:hAnsi="Arial" w:cs="Arial"/>
          <w:b/>
          <w:sz w:val="72"/>
          <w:lang w:eastAsia="es-ES"/>
        </w:rPr>
        <w:t>DEL PERU</w:t>
      </w:r>
    </w:p>
    <w:p w:rsidR="00C50EB5" w:rsidRPr="003B12BB" w:rsidRDefault="00C50EB5" w:rsidP="00C50EB5">
      <w:pPr>
        <w:spacing w:after="0" w:line="240" w:lineRule="auto"/>
        <w:rPr>
          <w:rFonts w:ascii="Arial" w:eastAsia="Times New Roman" w:hAnsi="Arial" w:cs="Arial"/>
          <w:b/>
          <w:lang w:eastAsia="es-ES"/>
        </w:rPr>
      </w:pPr>
    </w:p>
    <w:p w:rsidR="00C50EB5" w:rsidRPr="003B12BB" w:rsidRDefault="000628DF" w:rsidP="00C50EB5">
      <w:pPr>
        <w:spacing w:after="0" w:line="240" w:lineRule="auto"/>
        <w:rPr>
          <w:rFonts w:ascii="Arial" w:eastAsia="Times New Roman" w:hAnsi="Arial" w:cs="Arial"/>
          <w:b/>
          <w:lang w:eastAsia="es-ES"/>
        </w:rPr>
      </w:pPr>
      <w:r w:rsidRPr="000628DF">
        <w:rPr>
          <w:rFonts w:ascii="Arial" w:eastAsia="Times New Roman" w:hAnsi="Arial" w:cs="Arial"/>
          <w:b/>
          <w:noProof/>
        </w:rPr>
        <w:drawing>
          <wp:anchor distT="0" distB="0" distL="114300" distR="114300" simplePos="0" relativeHeight="251667456" behindDoc="1" locked="0" layoutInCell="1" allowOverlap="1" wp14:anchorId="575957BC" wp14:editId="1987B7C4">
            <wp:simplePos x="0" y="0"/>
            <wp:positionH relativeFrom="margin">
              <wp:align>right</wp:align>
            </wp:positionH>
            <wp:positionV relativeFrom="paragraph">
              <wp:posOffset>104057</wp:posOffset>
            </wp:positionV>
            <wp:extent cx="5414645" cy="4208145"/>
            <wp:effectExtent l="0" t="0" r="0" b="1905"/>
            <wp:wrapNone/>
            <wp:docPr id="13" name="Imagen 13" descr="D:\Estudios de lagunas\Laguna 2013\Fotografías 2013\fotos cusco al\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udios de lagunas\Laguna 2013\Fotografías 2013\fotos cusco al\IMG_23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8"/>
                    <a:stretch/>
                  </pic:blipFill>
                  <pic:spPr bwMode="auto">
                    <a:xfrm>
                      <a:off x="0" y="0"/>
                      <a:ext cx="5414645" cy="420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EB5" w:rsidRPr="003B12BB" w:rsidRDefault="000628DF" w:rsidP="00C50EB5">
      <w:pPr>
        <w:spacing w:after="0" w:line="240" w:lineRule="auto"/>
        <w:rPr>
          <w:rFonts w:ascii="Arial" w:eastAsia="Times New Roman" w:hAnsi="Arial" w:cs="Arial"/>
          <w:b/>
          <w:lang w:eastAsia="es-ES"/>
        </w:rPr>
      </w:pPr>
      <w:r w:rsidRPr="003B12BB">
        <w:rPr>
          <w:rFonts w:ascii="Arial" w:eastAsia="Times New Roman" w:hAnsi="Arial" w:cs="Arial"/>
          <w:noProof/>
          <w:sz w:val="24"/>
          <w:szCs w:val="24"/>
        </w:rPr>
        <mc:AlternateContent>
          <mc:Choice Requires="wps">
            <w:drawing>
              <wp:anchor distT="45720" distB="45720" distL="114300" distR="114300" simplePos="0" relativeHeight="251666432" behindDoc="0" locked="0" layoutInCell="1" allowOverlap="1" wp14:anchorId="758A5812" wp14:editId="5761A1E6">
                <wp:simplePos x="0" y="0"/>
                <wp:positionH relativeFrom="column">
                  <wp:posOffset>363855</wp:posOffset>
                </wp:positionH>
                <wp:positionV relativeFrom="paragraph">
                  <wp:posOffset>123190</wp:posOffset>
                </wp:positionV>
                <wp:extent cx="1445895" cy="599440"/>
                <wp:effectExtent l="0" t="0" r="0" b="0"/>
                <wp:wrapSquare wrapText="bothSides"/>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599440"/>
                        </a:xfrm>
                        <a:prstGeom prst="rect">
                          <a:avLst/>
                        </a:prstGeom>
                        <a:noFill/>
                        <a:ln w="9525">
                          <a:noFill/>
                          <a:miter lim="800000"/>
                          <a:headEnd/>
                          <a:tailEnd/>
                        </a:ln>
                      </wps:spPr>
                      <wps:txbx>
                        <w:txbxContent>
                          <w:p w:rsidR="00E6264C" w:rsidRPr="000628DF" w:rsidRDefault="00E6264C" w:rsidP="00386C24">
                            <w:pPr>
                              <w:spacing w:line="240" w:lineRule="auto"/>
                              <w:rPr>
                                <w:rFonts w:ascii="Times New Roman" w:hAnsi="Times New Roman" w:cs="Times New Roman"/>
                                <w:i/>
                                <w:color w:val="FFFFFF" w:themeColor="background1"/>
                                <w:sz w:val="20"/>
                                <w:szCs w:val="20"/>
                              </w:rPr>
                            </w:pPr>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 xml:space="preserve">Laguna </w:t>
                            </w:r>
                            <w:proofErr w:type="spellStart"/>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Sigrenacocha</w:t>
                            </w:r>
                            <w:proofErr w:type="spellEnd"/>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 xml:space="preserve"> Altitud: 4 350 msnm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8A5812" id="_x0000_t202" coordsize="21600,21600" o:spt="202" path="m,l,21600r21600,l21600,xe">
                <v:stroke joinstyle="miter"/>
                <v:path gradientshapeok="t" o:connecttype="rect"/>
              </v:shapetype>
              <v:shape id="Text Box 69" o:spid="_x0000_s1026" type="#_x0000_t202" style="position:absolute;margin-left:28.65pt;margin-top:9.7pt;width:113.85pt;height:47.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" filled="f" stroked="f">
                <v:textbox>
                  <w:txbxContent>
                    <w:p w:rsidR="00E6264C" w:rsidRPr="000628DF" w:rsidRDefault="00E6264C" w:rsidP="00386C24">
                      <w:pPr>
                        <w:spacing w:line="240" w:lineRule="auto"/>
                        <w:rPr>
                          <w:rFonts w:ascii="Times New Roman" w:hAnsi="Times New Roman" w:cs="Times New Roman"/>
                          <w:i/>
                          <w:color w:val="FFFFFF" w:themeColor="background1"/>
                          <w:sz w:val="20"/>
                          <w:szCs w:val="20"/>
                        </w:rPr>
                      </w:pPr>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 xml:space="preserve">Laguna </w:t>
                      </w:r>
                      <w:proofErr w:type="spellStart"/>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Sigrenacocha</w:t>
                      </w:r>
                      <w:proofErr w:type="spellEnd"/>
                      <w:r w:rsidRPr="000628DF">
                        <w:rPr>
                          <w:rFonts w:ascii="Times New Roman" w:hAnsi="Times New Roman" w:cs="Times New Roman"/>
                          <w:i/>
                          <w:color w:val="FFFFFF" w:themeColor="background1"/>
                          <w:sz w:val="20"/>
                          <w:szCs w:val="20"/>
                          <w14:glow w14:rad="139700">
                            <w14:schemeClr w14:val="accent1">
                              <w14:alpha w14:val="60000"/>
                              <w14:satMod w14:val="175000"/>
                            </w14:schemeClr>
                          </w14:glow>
                        </w:rPr>
                        <w:t xml:space="preserve"> Altitud: 4 350 msnm</w:t>
                      </w:r>
                    </w:p>
                  </w:txbxContent>
                </v:textbox>
                <w10:wrap type="square"/>
              </v:shape>
            </w:pict>
          </mc:Fallback>
        </mc:AlternateContent>
      </w:r>
      <w:r w:rsidR="00386C24">
        <w:rPr>
          <w:rFonts w:ascii="Arial" w:eastAsia="Times New Roman" w:hAnsi="Arial" w:cs="Arial"/>
          <w:b/>
          <w:noProof/>
        </w:rPr>
        <w:t xml:space="preserve">    </w:t>
      </w: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0628DF" w:rsidP="00C50EB5">
      <w:pPr>
        <w:spacing w:after="0" w:line="240" w:lineRule="auto"/>
        <w:rPr>
          <w:rFonts w:ascii="Arial" w:eastAsia="Times New Roman" w:hAnsi="Arial" w:cs="Arial"/>
          <w:b/>
          <w:lang w:eastAsia="es-ES"/>
        </w:rPr>
      </w:pPr>
      <w:r w:rsidRPr="003B12BB">
        <w:rPr>
          <w:rFonts w:ascii="Arial" w:eastAsia="Times New Roman" w:hAnsi="Arial" w:cs="Arial"/>
          <w:noProof/>
          <w:sz w:val="24"/>
          <w:szCs w:val="24"/>
        </w:rPr>
        <mc:AlternateContent>
          <mc:Choice Requires="wps">
            <w:drawing>
              <wp:anchor distT="45720" distB="45720" distL="114300" distR="114300" simplePos="0" relativeHeight="251664384" behindDoc="0" locked="0" layoutInCell="1" allowOverlap="1" wp14:anchorId="6BCACDFB" wp14:editId="5E4D012E">
                <wp:simplePos x="0" y="0"/>
                <wp:positionH relativeFrom="column">
                  <wp:posOffset>3986530</wp:posOffset>
                </wp:positionH>
                <wp:positionV relativeFrom="paragraph">
                  <wp:posOffset>80010</wp:posOffset>
                </wp:positionV>
                <wp:extent cx="1578610" cy="541020"/>
                <wp:effectExtent l="0" t="0" r="0" b="0"/>
                <wp:wrapSquare wrapText="bothSides"/>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541020"/>
                        </a:xfrm>
                        <a:prstGeom prst="rect">
                          <a:avLst/>
                        </a:prstGeom>
                        <a:noFill/>
                        <a:ln w="9525">
                          <a:noFill/>
                          <a:miter lim="800000"/>
                          <a:headEnd/>
                          <a:tailEnd/>
                        </a:ln>
                      </wps:spPr>
                      <wps:txbx>
                        <w:txbxContent>
                          <w:p w:rsidR="00E6264C" w:rsidRPr="000628DF" w:rsidRDefault="00E6264C" w:rsidP="00386C24">
                            <w:pPr>
                              <w:rPr>
                                <w:rFonts w:ascii="Bookman Old Style" w:hAnsi="Bookman Old Style"/>
                                <w:i/>
                                <w:color w:val="FFFFFF" w:themeColor="background1"/>
                                <w:sz w:val="20"/>
                                <w:szCs w:val="20"/>
                                <w14:glow w14:rad="139700">
                                  <w14:schemeClr w14:val="accent1">
                                    <w14:alpha w14:val="60000"/>
                                    <w14:satMod w14:val="175000"/>
                                  </w14:schemeClr>
                                </w14:glow>
                              </w:rPr>
                            </w:pPr>
                            <w:proofErr w:type="spellStart"/>
                            <w:r w:rsidRPr="000628DF">
                              <w:rPr>
                                <w:rFonts w:ascii="Bookman Old Style" w:hAnsi="Bookman Old Style"/>
                                <w:i/>
                                <w:color w:val="FFFFFF" w:themeColor="background1"/>
                                <w:sz w:val="20"/>
                                <w:szCs w:val="20"/>
                                <w14:glow w14:rad="139700">
                                  <w14:schemeClr w14:val="accent1">
                                    <w14:alpha w14:val="60000"/>
                                    <w14:satMod w14:val="175000"/>
                                  </w14:schemeClr>
                                </w14:glow>
                              </w:rPr>
                              <w:t>Subcuenca</w:t>
                            </w:r>
                            <w:proofErr w:type="spellEnd"/>
                            <w:r w:rsidRPr="000628DF">
                              <w:rPr>
                                <w:rFonts w:ascii="Bookman Old Style" w:hAnsi="Bookman Old Style"/>
                                <w:i/>
                                <w:color w:val="FFFFFF" w:themeColor="background1"/>
                                <w:sz w:val="20"/>
                                <w:szCs w:val="20"/>
                                <w14:glow w14:rad="139700">
                                  <w14:schemeClr w14:val="accent1">
                                    <w14:alpha w14:val="60000"/>
                                    <w14:satMod w14:val="175000"/>
                                  </w14:schemeClr>
                                </w14:glow>
                              </w:rPr>
                              <w:t xml:space="preserve"> </w:t>
                            </w:r>
                            <w:proofErr w:type="spellStart"/>
                            <w:r w:rsidRPr="000628DF">
                              <w:rPr>
                                <w:rFonts w:ascii="Bookman Old Style" w:hAnsi="Bookman Old Style"/>
                                <w:i/>
                                <w:color w:val="FFFFFF" w:themeColor="background1"/>
                                <w:sz w:val="20"/>
                                <w:szCs w:val="20"/>
                                <w14:glow w14:rad="139700">
                                  <w14:schemeClr w14:val="accent1">
                                    <w14:alpha w14:val="60000"/>
                                    <w14:satMod w14:val="175000"/>
                                  </w14:schemeClr>
                                </w14:glow>
                              </w:rPr>
                              <w:t>Yavero</w:t>
                            </w:r>
                            <w:proofErr w:type="spellEnd"/>
                            <w:r w:rsidRPr="000628DF">
                              <w:rPr>
                                <w:rFonts w:ascii="Bookman Old Style" w:hAnsi="Bookman Old Style"/>
                                <w:i/>
                                <w:color w:val="FFFFFF" w:themeColor="background1"/>
                                <w:sz w:val="20"/>
                                <w:szCs w:val="20"/>
                                <w14:glow w14:rad="139700">
                                  <w14:schemeClr w14:val="accent1">
                                    <w14:alpha w14:val="60000"/>
                                    <w14:satMod w14:val="175000"/>
                                  </w14:schemeClr>
                                </w14:glow>
                              </w:rPr>
                              <w:t xml:space="preserve"> Cuenca Urubamba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ACDFB" id="_x0000_s1027" type="#_x0000_t202" style="position:absolute;margin-left:313.9pt;margin-top:6.3pt;width:124.3pt;height:4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" filled="f" stroked="f">
                <v:textbox>
                  <w:txbxContent>
                    <w:p w:rsidR="00E6264C" w:rsidRPr="000628DF" w:rsidRDefault="00E6264C" w:rsidP="00386C24">
                      <w:pPr>
                        <w:rPr>
                          <w:rFonts w:ascii="Bookman Old Style" w:hAnsi="Bookman Old Style"/>
                          <w:i/>
                          <w:color w:val="FFFFFF" w:themeColor="background1"/>
                          <w:sz w:val="20"/>
                          <w:szCs w:val="20"/>
                          <w14:glow w14:rad="139700">
                            <w14:schemeClr w14:val="accent1">
                              <w14:alpha w14:val="60000"/>
                              <w14:satMod w14:val="175000"/>
                            </w14:schemeClr>
                          </w14:glow>
                        </w:rPr>
                      </w:pPr>
                      <w:proofErr w:type="spellStart"/>
                      <w:r w:rsidRPr="000628DF">
                        <w:rPr>
                          <w:rFonts w:ascii="Bookman Old Style" w:hAnsi="Bookman Old Style"/>
                          <w:i/>
                          <w:color w:val="FFFFFF" w:themeColor="background1"/>
                          <w:sz w:val="20"/>
                          <w:szCs w:val="20"/>
                          <w14:glow w14:rad="139700">
                            <w14:schemeClr w14:val="accent1">
                              <w14:alpha w14:val="60000"/>
                              <w14:satMod w14:val="175000"/>
                            </w14:schemeClr>
                          </w14:glow>
                        </w:rPr>
                        <w:t>Subcuenca</w:t>
                      </w:r>
                      <w:proofErr w:type="spellEnd"/>
                      <w:r w:rsidRPr="000628DF">
                        <w:rPr>
                          <w:rFonts w:ascii="Bookman Old Style" w:hAnsi="Bookman Old Style"/>
                          <w:i/>
                          <w:color w:val="FFFFFF" w:themeColor="background1"/>
                          <w:sz w:val="20"/>
                          <w:szCs w:val="20"/>
                          <w14:glow w14:rad="139700">
                            <w14:schemeClr w14:val="accent1">
                              <w14:alpha w14:val="60000"/>
                              <w14:satMod w14:val="175000"/>
                            </w14:schemeClr>
                          </w14:glow>
                        </w:rPr>
                        <w:t xml:space="preserve"> </w:t>
                      </w:r>
                      <w:proofErr w:type="spellStart"/>
                      <w:r w:rsidRPr="000628DF">
                        <w:rPr>
                          <w:rFonts w:ascii="Bookman Old Style" w:hAnsi="Bookman Old Style"/>
                          <w:i/>
                          <w:color w:val="FFFFFF" w:themeColor="background1"/>
                          <w:sz w:val="20"/>
                          <w:szCs w:val="20"/>
                          <w14:glow w14:rad="139700">
                            <w14:schemeClr w14:val="accent1">
                              <w14:alpha w14:val="60000"/>
                              <w14:satMod w14:val="175000"/>
                            </w14:schemeClr>
                          </w14:glow>
                        </w:rPr>
                        <w:t>Yavero</w:t>
                      </w:r>
                      <w:proofErr w:type="spellEnd"/>
                      <w:r w:rsidRPr="000628DF">
                        <w:rPr>
                          <w:rFonts w:ascii="Bookman Old Style" w:hAnsi="Bookman Old Style"/>
                          <w:i/>
                          <w:color w:val="FFFFFF" w:themeColor="background1"/>
                          <w:sz w:val="20"/>
                          <w:szCs w:val="20"/>
                          <w14:glow w14:rad="139700">
                            <w14:schemeClr w14:val="accent1">
                              <w14:alpha w14:val="60000"/>
                              <w14:satMod w14:val="175000"/>
                            </w14:schemeClr>
                          </w14:glow>
                        </w:rPr>
                        <w:t xml:space="preserve"> Cuenca Urubamba</w:t>
                      </w:r>
                    </w:p>
                  </w:txbxContent>
                </v:textbox>
                <w10:wrap type="square"/>
              </v:shape>
            </w:pict>
          </mc:Fallback>
        </mc:AlternateContent>
      </w: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3B12BB" w:rsidRDefault="00C50EB5" w:rsidP="00C50EB5">
      <w:pPr>
        <w:spacing w:after="0" w:line="240" w:lineRule="auto"/>
        <w:rPr>
          <w:rFonts w:ascii="Arial" w:eastAsia="Times New Roman" w:hAnsi="Arial" w:cs="Arial"/>
          <w:b/>
          <w:lang w:eastAsia="es-ES"/>
        </w:rPr>
      </w:pPr>
    </w:p>
    <w:p w:rsidR="00C50EB5" w:rsidRPr="000628DF" w:rsidRDefault="000628DF" w:rsidP="000628DF">
      <w:pPr>
        <w:spacing w:after="0" w:line="240" w:lineRule="auto"/>
        <w:ind w:firstLine="708"/>
        <w:rPr>
          <w:rFonts w:ascii="Arial" w:eastAsia="Times New Roman" w:hAnsi="Arial" w:cs="Arial"/>
          <w:sz w:val="16"/>
          <w:szCs w:val="16"/>
          <w:lang w:eastAsia="es-ES"/>
        </w:rPr>
      </w:pPr>
      <w:r w:rsidRPr="000628DF">
        <w:rPr>
          <w:rFonts w:ascii="Arial" w:eastAsia="Times New Roman" w:hAnsi="Arial" w:cs="Arial"/>
          <w:sz w:val="16"/>
          <w:szCs w:val="16"/>
          <w:lang w:eastAsia="es-ES"/>
        </w:rPr>
        <w:t xml:space="preserve">Foto: Alejo </w:t>
      </w:r>
      <w:proofErr w:type="spellStart"/>
      <w:r w:rsidRPr="000628DF">
        <w:rPr>
          <w:rFonts w:ascii="Arial" w:eastAsia="Times New Roman" w:hAnsi="Arial" w:cs="Arial"/>
          <w:sz w:val="16"/>
          <w:szCs w:val="16"/>
          <w:lang w:eastAsia="es-ES"/>
        </w:rPr>
        <w:t>Cochachin</w:t>
      </w:r>
      <w:proofErr w:type="spellEnd"/>
    </w:p>
    <w:p w:rsidR="00C50EB5" w:rsidRPr="003B12BB" w:rsidRDefault="00C50EB5" w:rsidP="00C50EB5">
      <w:pPr>
        <w:spacing w:after="0" w:line="240" w:lineRule="auto"/>
        <w:jc w:val="center"/>
        <w:rPr>
          <w:rFonts w:ascii="Arial" w:eastAsia="Times New Roman" w:hAnsi="Arial" w:cs="Arial"/>
          <w:b/>
          <w:lang w:eastAsia="es-ES"/>
        </w:rPr>
      </w:pPr>
    </w:p>
    <w:p w:rsidR="00C50EB5" w:rsidRPr="003B12BB" w:rsidRDefault="00C50EB5" w:rsidP="00C50EB5">
      <w:pPr>
        <w:spacing w:after="0" w:line="240" w:lineRule="auto"/>
        <w:jc w:val="center"/>
        <w:rPr>
          <w:rFonts w:ascii="Arial" w:eastAsia="Times New Roman" w:hAnsi="Arial" w:cs="Arial"/>
          <w:b/>
          <w:lang w:eastAsia="es-ES"/>
        </w:rPr>
      </w:pPr>
      <w:r w:rsidRPr="003B12BB">
        <w:rPr>
          <w:rFonts w:ascii="Arial" w:eastAsia="Times New Roman" w:hAnsi="Arial" w:cs="Arial"/>
          <w:b/>
          <w:lang w:eastAsia="es-ES"/>
        </w:rPr>
        <w:t>Huaraz, 2014</w:t>
      </w:r>
    </w:p>
    <w:p w:rsidR="00DD6107" w:rsidRDefault="00DD6107" w:rsidP="00DD6107">
      <w:pPr>
        <w:jc w:val="center"/>
        <w:rPr>
          <w:rFonts w:ascii="Arial" w:eastAsia="Times New Roman" w:hAnsi="Arial" w:cs="Arial"/>
          <w:lang w:eastAsia="es-ES"/>
        </w:rPr>
        <w:sectPr w:rsidR="00DD6107" w:rsidSect="000628DF">
          <w:footerReference w:type="default" r:id="rId11"/>
          <w:pgSz w:w="12240" w:h="15840"/>
          <w:pgMar w:top="1417" w:right="1701" w:bottom="1417" w:left="1701" w:header="708" w:footer="708" w:gutter="0"/>
          <w:cols w:space="708"/>
          <w:titlePg/>
          <w:docGrid w:linePitch="360"/>
        </w:sectPr>
      </w:pPr>
    </w:p>
    <w:p w:rsidR="00DD6107" w:rsidRPr="00F15205" w:rsidRDefault="00DD6107" w:rsidP="00DD6107">
      <w:pPr>
        <w:jc w:val="center"/>
        <w:rPr>
          <w:rFonts w:ascii="Arial" w:eastAsia="Calibri" w:hAnsi="Arial" w:cs="Arial"/>
          <w:sz w:val="20"/>
          <w:szCs w:val="20"/>
          <w:lang w:val="es-ES" w:eastAsia="es-ES"/>
        </w:rPr>
      </w:pPr>
      <w:r w:rsidRPr="00F15205">
        <w:rPr>
          <w:rFonts w:ascii="Arial" w:eastAsia="Calibri" w:hAnsi="Arial" w:cs="Arial"/>
          <w:sz w:val="20"/>
          <w:szCs w:val="20"/>
          <w:lang w:val="es-ES" w:eastAsia="es-ES"/>
        </w:rPr>
        <w:lastRenderedPageBreak/>
        <w:t>AUTORIDAD NACIONAL DEL AGUA</w:t>
      </w:r>
    </w:p>
    <w:p w:rsidR="00DD6107" w:rsidRPr="00F15205" w:rsidRDefault="00DD6107" w:rsidP="00DD6107">
      <w:pPr>
        <w:spacing w:after="0" w:line="360" w:lineRule="auto"/>
        <w:jc w:val="center"/>
        <w:rPr>
          <w:rFonts w:ascii="Arial" w:eastAsia="Calibri" w:hAnsi="Arial" w:cs="Arial"/>
          <w:sz w:val="20"/>
          <w:szCs w:val="20"/>
          <w:lang w:val="es-ES" w:eastAsia="es-ES"/>
        </w:rPr>
      </w:pPr>
      <w:r w:rsidRPr="00F15205">
        <w:rPr>
          <w:rFonts w:ascii="Arial" w:eastAsia="Calibri" w:hAnsi="Arial" w:cs="Arial"/>
          <w:sz w:val="20"/>
          <w:szCs w:val="20"/>
          <w:lang w:val="es-ES" w:eastAsia="es-ES"/>
        </w:rPr>
        <w:t>DIRECCIÓN DE CONSERVACIÓN Y PLANEAMIENTO DE RECURSOS HÍDRICOS</w:t>
      </w:r>
    </w:p>
    <w:p w:rsidR="00DD6107" w:rsidRPr="00F15205" w:rsidRDefault="00DD6107" w:rsidP="00DD6107">
      <w:pPr>
        <w:spacing w:after="0" w:line="360" w:lineRule="auto"/>
        <w:jc w:val="center"/>
        <w:rPr>
          <w:rFonts w:ascii="Arial" w:eastAsia="Calibri" w:hAnsi="Arial" w:cs="Arial"/>
          <w:b/>
          <w:szCs w:val="24"/>
          <w:lang w:val="es-ES" w:eastAsia="es-ES"/>
        </w:rPr>
      </w:pPr>
      <w:r w:rsidRPr="00F15205">
        <w:rPr>
          <w:rFonts w:ascii="Arial" w:eastAsia="Calibri" w:hAnsi="Arial" w:cs="Arial"/>
          <w:b/>
          <w:szCs w:val="24"/>
          <w:lang w:val="es-ES" w:eastAsia="es-ES"/>
        </w:rPr>
        <w:t>UNIDAD DE GLACIOLOGÍA Y RECURSOS HÍDRICOS</w:t>
      </w:r>
    </w:p>
    <w:p w:rsidR="00DD6107" w:rsidRPr="00F15205" w:rsidRDefault="00DD6107" w:rsidP="00DD6107">
      <w:pPr>
        <w:spacing w:after="0" w:line="240" w:lineRule="auto"/>
        <w:jc w:val="center"/>
        <w:rPr>
          <w:rFonts w:ascii="Arial" w:eastAsia="Calibri" w:hAnsi="Arial" w:cs="Arial"/>
          <w:b/>
          <w:szCs w:val="24"/>
          <w:lang w:val="es-ES" w:eastAsia="es-ES"/>
        </w:rPr>
      </w:pPr>
    </w:p>
    <w:p w:rsidR="00DD6107" w:rsidRPr="00F15205" w:rsidRDefault="00DD6107" w:rsidP="00DD6107">
      <w:pPr>
        <w:spacing w:after="240" w:line="720" w:lineRule="auto"/>
        <w:jc w:val="center"/>
        <w:rPr>
          <w:rFonts w:ascii="Arial" w:eastAsia="Calibri" w:hAnsi="Arial" w:cs="Arial"/>
          <w:b/>
          <w:szCs w:val="24"/>
          <w:lang w:val="es-ES" w:eastAsia="es-ES"/>
        </w:rPr>
      </w:pPr>
    </w:p>
    <w:p w:rsidR="00DD6107" w:rsidRPr="00F15205" w:rsidRDefault="00DD6107" w:rsidP="00DD6107">
      <w:pPr>
        <w:spacing w:after="240" w:line="720" w:lineRule="auto"/>
        <w:jc w:val="center"/>
        <w:rPr>
          <w:rFonts w:ascii="Arial" w:eastAsia="Calibri" w:hAnsi="Arial" w:cs="Arial"/>
          <w:b/>
          <w:szCs w:val="24"/>
          <w:lang w:val="es-ES" w:eastAsia="es-ES"/>
        </w:rPr>
      </w:pPr>
      <w:r w:rsidRPr="00F15205">
        <w:rPr>
          <w:rFonts w:ascii="Arial" w:eastAsia="Calibri" w:hAnsi="Arial" w:cs="Arial"/>
          <w:b/>
          <w:szCs w:val="24"/>
          <w:lang w:val="es-ES" w:eastAsia="es-ES"/>
        </w:rPr>
        <w:t>Personal que</w:t>
      </w:r>
      <w:r>
        <w:rPr>
          <w:rFonts w:ascii="Arial" w:eastAsia="Calibri" w:hAnsi="Arial" w:cs="Arial"/>
          <w:b/>
          <w:szCs w:val="24"/>
          <w:lang w:val="es-ES" w:eastAsia="es-ES"/>
        </w:rPr>
        <w:t xml:space="preserve"> intervino en el inventario de </w:t>
      </w:r>
      <w:r w:rsidRPr="00F15205">
        <w:rPr>
          <w:rFonts w:ascii="Arial" w:eastAsia="Calibri" w:hAnsi="Arial" w:cs="Arial"/>
          <w:b/>
          <w:szCs w:val="24"/>
          <w:lang w:val="es-ES" w:eastAsia="es-ES"/>
        </w:rPr>
        <w:t>la</w:t>
      </w:r>
      <w:r>
        <w:rPr>
          <w:rFonts w:ascii="Arial" w:eastAsia="Calibri" w:hAnsi="Arial" w:cs="Arial"/>
          <w:b/>
          <w:szCs w:val="24"/>
          <w:lang w:val="es-ES" w:eastAsia="es-ES"/>
        </w:rPr>
        <w:t>gunas</w:t>
      </w:r>
      <w:r w:rsidRPr="00F15205">
        <w:rPr>
          <w:rFonts w:ascii="Arial" w:eastAsia="Calibri" w:hAnsi="Arial" w:cs="Arial"/>
          <w:b/>
          <w:szCs w:val="24"/>
          <w:lang w:val="es-ES" w:eastAsia="es-ES"/>
        </w:rPr>
        <w:t>:</w:t>
      </w:r>
    </w:p>
    <w:p w:rsidR="00DD6107" w:rsidRPr="00F15205" w:rsidRDefault="00DD6107" w:rsidP="00DD6107">
      <w:pPr>
        <w:spacing w:after="240" w:line="720" w:lineRule="auto"/>
        <w:jc w:val="both"/>
        <w:rPr>
          <w:rFonts w:ascii="Arial" w:eastAsia="Calibri" w:hAnsi="Arial" w:cs="Arial"/>
          <w:sz w:val="20"/>
          <w:szCs w:val="20"/>
          <w:lang w:val="es-ES" w:eastAsia="es-ES"/>
        </w:rPr>
      </w:pPr>
      <w:r w:rsidRPr="00F15205">
        <w:rPr>
          <w:rFonts w:ascii="Arial" w:eastAsia="Calibri" w:hAnsi="Arial" w:cs="Arial"/>
          <w:sz w:val="20"/>
          <w:szCs w:val="20"/>
          <w:lang w:val="es-ES" w:eastAsia="es-ES"/>
        </w:rPr>
        <w:t xml:space="preserve">Ing. Arnaldo </w:t>
      </w:r>
      <w:proofErr w:type="spellStart"/>
      <w:r w:rsidRPr="00F15205">
        <w:rPr>
          <w:rFonts w:ascii="Arial" w:eastAsia="Calibri" w:hAnsi="Arial" w:cs="Arial"/>
          <w:sz w:val="20"/>
          <w:szCs w:val="20"/>
          <w:lang w:val="es-ES" w:eastAsia="es-ES"/>
        </w:rPr>
        <w:t>Tacsi</w:t>
      </w:r>
      <w:proofErr w:type="spellEnd"/>
      <w:r w:rsidRPr="00F15205">
        <w:rPr>
          <w:rFonts w:ascii="Arial" w:eastAsia="Calibri" w:hAnsi="Arial" w:cs="Arial"/>
          <w:sz w:val="20"/>
          <w:szCs w:val="20"/>
          <w:lang w:val="es-ES" w:eastAsia="es-ES"/>
        </w:rPr>
        <w:t xml:space="preserve"> Palacios </w:t>
      </w:r>
      <w:r w:rsidRPr="00F15205">
        <w:rPr>
          <w:rFonts w:ascii="Arial" w:eastAsia="Calibri" w:hAnsi="Arial" w:cs="Arial"/>
          <w:sz w:val="20"/>
          <w:szCs w:val="20"/>
          <w:lang w:val="es-ES" w:eastAsia="es-ES"/>
        </w:rPr>
        <w:tab/>
      </w:r>
      <w:r w:rsidRPr="00F15205">
        <w:rPr>
          <w:rFonts w:ascii="Arial" w:eastAsia="Calibri" w:hAnsi="Arial" w:cs="Arial"/>
          <w:sz w:val="20"/>
          <w:szCs w:val="20"/>
          <w:lang w:val="es-ES" w:eastAsia="es-ES"/>
        </w:rPr>
        <w:tab/>
        <w:t>Responsable de inventario de Glaciares y Lagunas</w:t>
      </w:r>
    </w:p>
    <w:p w:rsidR="00DD6107" w:rsidRPr="00F15205" w:rsidRDefault="00DD6107" w:rsidP="00DD6107">
      <w:pPr>
        <w:spacing w:after="240" w:line="720" w:lineRule="auto"/>
        <w:jc w:val="both"/>
        <w:rPr>
          <w:rFonts w:ascii="Arial" w:eastAsia="Calibri" w:hAnsi="Arial" w:cs="Arial"/>
          <w:sz w:val="20"/>
          <w:szCs w:val="20"/>
          <w:lang w:val="es-ES" w:eastAsia="es-ES"/>
        </w:rPr>
      </w:pPr>
      <w:r w:rsidRPr="00F15205">
        <w:rPr>
          <w:rFonts w:ascii="Arial" w:eastAsia="Calibri" w:hAnsi="Arial" w:cs="Arial"/>
          <w:sz w:val="20"/>
          <w:szCs w:val="20"/>
          <w:lang w:val="es-ES" w:eastAsia="es-ES"/>
        </w:rPr>
        <w:t>Ing. Daniel Colonia Ortiz</w:t>
      </w:r>
      <w:r w:rsidRPr="00F15205">
        <w:rPr>
          <w:rFonts w:ascii="Arial" w:eastAsia="Calibri" w:hAnsi="Arial" w:cs="Arial"/>
          <w:sz w:val="20"/>
          <w:szCs w:val="20"/>
          <w:lang w:val="es-ES" w:eastAsia="es-ES"/>
        </w:rPr>
        <w:tab/>
      </w:r>
      <w:r w:rsidRPr="00F15205">
        <w:rPr>
          <w:rFonts w:ascii="Arial" w:eastAsia="Calibri" w:hAnsi="Arial" w:cs="Arial"/>
          <w:sz w:val="20"/>
          <w:szCs w:val="20"/>
          <w:lang w:val="es-ES" w:eastAsia="es-ES"/>
        </w:rPr>
        <w:tab/>
        <w:t>Especialista en Teledetección</w:t>
      </w:r>
    </w:p>
    <w:p w:rsidR="00DD6107" w:rsidRPr="00F15205" w:rsidRDefault="00DD6107" w:rsidP="00DD6107">
      <w:pPr>
        <w:spacing w:after="240" w:line="720" w:lineRule="auto"/>
        <w:jc w:val="both"/>
        <w:rPr>
          <w:rFonts w:ascii="Arial" w:eastAsia="Calibri" w:hAnsi="Arial" w:cs="Arial"/>
          <w:sz w:val="20"/>
          <w:szCs w:val="20"/>
          <w:lang w:val="es-ES" w:eastAsia="es-ES"/>
        </w:rPr>
      </w:pPr>
      <w:r w:rsidRPr="00F15205">
        <w:rPr>
          <w:rFonts w:ascii="Arial" w:eastAsia="Calibri" w:hAnsi="Arial" w:cs="Arial"/>
          <w:sz w:val="20"/>
          <w:szCs w:val="20"/>
          <w:lang w:val="es-ES" w:eastAsia="es-ES"/>
        </w:rPr>
        <w:t>Ing. Judith Torres Castillo</w:t>
      </w:r>
      <w:r w:rsidRPr="00F15205">
        <w:rPr>
          <w:rFonts w:ascii="Arial" w:eastAsia="Calibri" w:hAnsi="Arial" w:cs="Arial"/>
          <w:sz w:val="20"/>
          <w:szCs w:val="20"/>
          <w:lang w:val="es-ES" w:eastAsia="es-ES"/>
        </w:rPr>
        <w:tab/>
      </w:r>
      <w:r w:rsidRPr="00F15205">
        <w:rPr>
          <w:rFonts w:ascii="Arial" w:eastAsia="Calibri" w:hAnsi="Arial" w:cs="Arial"/>
          <w:sz w:val="20"/>
          <w:szCs w:val="20"/>
          <w:lang w:val="es-ES" w:eastAsia="es-ES"/>
        </w:rPr>
        <w:tab/>
        <w:t>Especialista SIG</w:t>
      </w:r>
    </w:p>
    <w:p w:rsidR="00DD6107" w:rsidRPr="00F15205" w:rsidRDefault="00DD6107" w:rsidP="00DD6107">
      <w:pPr>
        <w:spacing w:after="240" w:line="720" w:lineRule="auto"/>
        <w:jc w:val="both"/>
        <w:rPr>
          <w:rFonts w:ascii="Arial" w:eastAsia="Calibri" w:hAnsi="Arial" w:cs="Arial"/>
          <w:sz w:val="20"/>
          <w:szCs w:val="20"/>
          <w:lang w:val="es-ES" w:eastAsia="es-ES"/>
        </w:rPr>
      </w:pPr>
      <w:r>
        <w:rPr>
          <w:rFonts w:ascii="Arial" w:eastAsia="Calibri" w:hAnsi="Arial" w:cs="Arial"/>
          <w:sz w:val="20"/>
          <w:szCs w:val="20"/>
          <w:lang w:val="es-ES" w:eastAsia="es-ES"/>
        </w:rPr>
        <w:t>Bach.</w:t>
      </w:r>
      <w:r w:rsidRPr="00F15205">
        <w:rPr>
          <w:rFonts w:ascii="Arial" w:eastAsia="Calibri" w:hAnsi="Arial" w:cs="Arial"/>
          <w:sz w:val="20"/>
          <w:szCs w:val="20"/>
          <w:lang w:val="es-ES" w:eastAsia="es-ES"/>
        </w:rPr>
        <w:t xml:space="preserve"> </w:t>
      </w:r>
      <w:proofErr w:type="spellStart"/>
      <w:r w:rsidRPr="00F15205">
        <w:rPr>
          <w:rFonts w:ascii="Arial" w:eastAsia="Calibri" w:hAnsi="Arial" w:cs="Arial"/>
          <w:sz w:val="20"/>
          <w:szCs w:val="20"/>
          <w:lang w:val="es-ES" w:eastAsia="es-ES"/>
        </w:rPr>
        <w:t>Alexzander</w:t>
      </w:r>
      <w:proofErr w:type="spellEnd"/>
      <w:r w:rsidRPr="00F15205">
        <w:rPr>
          <w:rFonts w:ascii="Arial" w:eastAsia="Calibri" w:hAnsi="Arial" w:cs="Arial"/>
          <w:sz w:val="20"/>
          <w:szCs w:val="20"/>
          <w:lang w:val="es-ES" w:eastAsia="es-ES"/>
        </w:rPr>
        <w:t xml:space="preserve"> Santiago Martel</w:t>
      </w:r>
      <w:r w:rsidRPr="00F15205">
        <w:rPr>
          <w:rFonts w:ascii="Arial" w:eastAsia="Calibri" w:hAnsi="Arial" w:cs="Arial"/>
          <w:sz w:val="20"/>
          <w:szCs w:val="20"/>
          <w:lang w:val="es-ES" w:eastAsia="es-ES"/>
        </w:rPr>
        <w:tab/>
        <w:t xml:space="preserve">Asistente SIG </w:t>
      </w:r>
    </w:p>
    <w:p w:rsidR="00DD6107" w:rsidRPr="00F15205" w:rsidRDefault="00DD6107" w:rsidP="00DD6107">
      <w:pPr>
        <w:spacing w:after="240" w:line="720" w:lineRule="auto"/>
        <w:jc w:val="center"/>
        <w:rPr>
          <w:rFonts w:ascii="Arial" w:eastAsia="Calibri" w:hAnsi="Arial" w:cs="Arial"/>
          <w:sz w:val="20"/>
          <w:szCs w:val="20"/>
          <w:lang w:val="es-ES" w:eastAsia="es-ES"/>
        </w:rPr>
      </w:pPr>
    </w:p>
    <w:p w:rsidR="00DD6107" w:rsidRPr="00A84C96" w:rsidRDefault="00DD6107" w:rsidP="00DD6107">
      <w:pPr>
        <w:spacing w:after="240" w:line="720" w:lineRule="auto"/>
        <w:jc w:val="center"/>
        <w:rPr>
          <w:rFonts w:ascii="Arial" w:eastAsia="Calibri" w:hAnsi="Arial" w:cs="Arial"/>
          <w:b/>
          <w:sz w:val="20"/>
          <w:szCs w:val="20"/>
          <w:lang w:val="es-ES" w:eastAsia="es-ES"/>
        </w:rPr>
      </w:pPr>
      <w:r w:rsidRPr="00A84C96">
        <w:rPr>
          <w:rFonts w:ascii="Arial" w:eastAsia="Calibri" w:hAnsi="Arial" w:cs="Arial"/>
          <w:b/>
          <w:sz w:val="20"/>
          <w:szCs w:val="20"/>
          <w:lang w:val="es-ES" w:eastAsia="es-ES"/>
        </w:rPr>
        <w:t>Revisado por:</w:t>
      </w:r>
      <w:bookmarkStart w:id="0" w:name="_GoBack"/>
      <w:bookmarkEnd w:id="0"/>
    </w:p>
    <w:p w:rsidR="00DD6107" w:rsidRPr="00F15205" w:rsidRDefault="00DD6107" w:rsidP="00DD6107">
      <w:pPr>
        <w:spacing w:after="0" w:line="720" w:lineRule="auto"/>
        <w:jc w:val="center"/>
        <w:rPr>
          <w:rFonts w:ascii="Arial" w:eastAsia="Calibri" w:hAnsi="Arial" w:cs="Arial"/>
          <w:sz w:val="20"/>
          <w:szCs w:val="20"/>
          <w:lang w:val="es-ES" w:eastAsia="es-ES"/>
        </w:rPr>
      </w:pPr>
      <w:r w:rsidRPr="00F15205">
        <w:rPr>
          <w:rFonts w:ascii="Arial" w:eastAsia="Calibri" w:hAnsi="Arial" w:cs="Arial"/>
          <w:sz w:val="20"/>
          <w:szCs w:val="20"/>
          <w:lang w:val="es-ES" w:eastAsia="es-ES"/>
        </w:rPr>
        <w:t>Ing. Nelson Santillán Portilla (DCPRH)</w:t>
      </w:r>
    </w:p>
    <w:p w:rsidR="00DD6107" w:rsidRDefault="00DD6107" w:rsidP="00DD6107">
      <w:pPr>
        <w:jc w:val="center"/>
        <w:rPr>
          <w:rFonts w:ascii="Arial" w:eastAsia="Times New Roman" w:hAnsi="Arial" w:cs="Arial"/>
          <w:lang w:eastAsia="es-ES"/>
        </w:rPr>
      </w:pPr>
      <w:r w:rsidRPr="00F15205">
        <w:rPr>
          <w:rFonts w:ascii="Arial" w:eastAsia="Calibri" w:hAnsi="Arial" w:cs="Arial"/>
          <w:sz w:val="20"/>
          <w:szCs w:val="20"/>
          <w:lang w:val="es-ES" w:eastAsia="es-ES"/>
        </w:rPr>
        <w:t xml:space="preserve">Ing. Alejo </w:t>
      </w:r>
      <w:proofErr w:type="spellStart"/>
      <w:r w:rsidRPr="00F15205">
        <w:rPr>
          <w:rFonts w:ascii="Arial" w:eastAsia="Calibri" w:hAnsi="Arial" w:cs="Arial"/>
          <w:sz w:val="20"/>
          <w:szCs w:val="20"/>
          <w:lang w:val="es-ES" w:eastAsia="es-ES"/>
        </w:rPr>
        <w:t>Cochachin</w:t>
      </w:r>
      <w:proofErr w:type="spellEnd"/>
      <w:r w:rsidRPr="00F15205">
        <w:rPr>
          <w:rFonts w:ascii="Arial" w:eastAsia="Calibri" w:hAnsi="Arial" w:cs="Arial"/>
          <w:sz w:val="20"/>
          <w:szCs w:val="20"/>
          <w:lang w:val="es-ES" w:eastAsia="es-ES"/>
        </w:rPr>
        <w:t xml:space="preserve"> Rapre (Coordinador (e) de la UG</w:t>
      </w:r>
      <w:r>
        <w:rPr>
          <w:rFonts w:ascii="Arial" w:eastAsia="Calibri" w:hAnsi="Arial" w:cs="Arial"/>
          <w:sz w:val="20"/>
          <w:szCs w:val="20"/>
          <w:lang w:val="es-ES" w:eastAsia="es-ES"/>
        </w:rPr>
        <w:t>RH)</w:t>
      </w:r>
    </w:p>
    <w:p w:rsidR="00DD6107" w:rsidRDefault="00DD6107" w:rsidP="00DD6107">
      <w:pPr>
        <w:jc w:val="center"/>
        <w:rPr>
          <w:rFonts w:ascii="Arial" w:eastAsia="Times New Roman" w:hAnsi="Arial" w:cs="Arial"/>
          <w:lang w:eastAsia="es-ES"/>
        </w:rPr>
        <w:sectPr w:rsidR="00DD6107" w:rsidSect="000628DF">
          <w:pgSz w:w="12240" w:h="15840"/>
          <w:pgMar w:top="1417" w:right="1701" w:bottom="1417" w:left="1701" w:header="708" w:footer="708" w:gutter="0"/>
          <w:cols w:space="708"/>
          <w:titlePg/>
          <w:docGrid w:linePitch="360"/>
        </w:sectPr>
      </w:pPr>
    </w:p>
    <w:sdt>
      <w:sdtPr>
        <w:rPr>
          <w:lang w:val="es-ES"/>
        </w:rPr>
        <w:id w:val="1872500913"/>
        <w:docPartObj>
          <w:docPartGallery w:val="Table of Contents"/>
          <w:docPartUnique/>
        </w:docPartObj>
      </w:sdtPr>
      <w:sdtEndPr>
        <w:rPr>
          <w:b/>
          <w:bCs/>
        </w:rPr>
      </w:sdtEndPr>
      <w:sdtContent>
        <w:p w:rsidR="00DD6107" w:rsidRPr="00F15205" w:rsidRDefault="00DD6107" w:rsidP="00DD6107">
          <w:pPr>
            <w:keepNext/>
            <w:keepLines/>
            <w:spacing w:before="240" w:after="0" w:line="259" w:lineRule="auto"/>
            <w:jc w:val="center"/>
            <w:rPr>
              <w:rFonts w:ascii="Arial" w:eastAsiaTheme="majorEastAsia" w:hAnsi="Arial" w:cs="Arial"/>
              <w:b/>
              <w:color w:val="365F91" w:themeColor="accent1" w:themeShade="BF"/>
              <w:sz w:val="32"/>
              <w:szCs w:val="32"/>
              <w:lang w:val="es-ES"/>
            </w:rPr>
          </w:pPr>
          <w:r w:rsidRPr="00F15205">
            <w:rPr>
              <w:rFonts w:ascii="Arial" w:eastAsiaTheme="majorEastAsia" w:hAnsi="Arial" w:cs="Arial"/>
              <w:b/>
              <w:color w:val="365F91" w:themeColor="accent1" w:themeShade="BF"/>
              <w:sz w:val="32"/>
              <w:szCs w:val="32"/>
              <w:lang w:val="es-ES"/>
            </w:rPr>
            <w:t>Contenido</w:t>
          </w:r>
        </w:p>
        <w:p w:rsidR="00E6264C" w:rsidRPr="00596A59" w:rsidRDefault="00DD6107" w:rsidP="00596A59">
          <w:pPr>
            <w:pStyle w:val="TDC1"/>
            <w:spacing w:after="120" w:line="240" w:lineRule="auto"/>
            <w:rPr>
              <w:rFonts w:ascii="Arial" w:hAnsi="Arial" w:cs="Arial"/>
              <w:noProof/>
              <w:sz w:val="20"/>
              <w:szCs w:val="20"/>
            </w:rPr>
          </w:pPr>
          <w:r w:rsidRPr="00596A59">
            <w:rPr>
              <w:rFonts w:ascii="Arial" w:hAnsi="Arial" w:cs="Arial"/>
              <w:sz w:val="20"/>
              <w:szCs w:val="20"/>
            </w:rPr>
            <w:fldChar w:fldCharType="begin"/>
          </w:r>
          <w:r w:rsidRPr="00596A59">
            <w:rPr>
              <w:rFonts w:ascii="Arial" w:hAnsi="Arial" w:cs="Arial"/>
              <w:sz w:val="20"/>
              <w:szCs w:val="20"/>
            </w:rPr>
            <w:instrText xml:space="preserve"> TOC \o "1-3" \h \z \u </w:instrText>
          </w:r>
          <w:r w:rsidRPr="00596A59">
            <w:rPr>
              <w:rFonts w:ascii="Arial" w:hAnsi="Arial" w:cs="Arial"/>
              <w:sz w:val="20"/>
              <w:szCs w:val="20"/>
            </w:rPr>
            <w:fldChar w:fldCharType="separate"/>
          </w:r>
          <w:hyperlink w:anchor="_Toc400725819" w:history="1">
            <w:r w:rsidR="00E6264C" w:rsidRPr="00596A59">
              <w:rPr>
                <w:rStyle w:val="Hipervnculo"/>
                <w:rFonts w:ascii="Arial" w:hAnsi="Arial" w:cs="Arial"/>
                <w:noProof/>
                <w:sz w:val="20"/>
                <w:szCs w:val="20"/>
              </w:rPr>
              <w:t>I.</w:t>
            </w:r>
            <w:r w:rsidR="00E6264C" w:rsidRPr="00596A59">
              <w:rPr>
                <w:rFonts w:ascii="Arial" w:hAnsi="Arial" w:cs="Arial"/>
                <w:noProof/>
                <w:sz w:val="20"/>
                <w:szCs w:val="20"/>
              </w:rPr>
              <w:tab/>
            </w:r>
            <w:r w:rsidR="00E6264C" w:rsidRPr="00596A59">
              <w:rPr>
                <w:rStyle w:val="Hipervnculo"/>
                <w:rFonts w:ascii="Arial" w:hAnsi="Arial" w:cs="Arial"/>
                <w:noProof/>
                <w:sz w:val="20"/>
                <w:szCs w:val="20"/>
              </w:rPr>
              <w:t>INTRODUCCIÓN</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_Toc400725819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20" w:history="1">
            <w:r w:rsidR="00E6264C" w:rsidRPr="00596A59">
              <w:rPr>
                <w:rStyle w:val="Hipervnculo"/>
                <w:rFonts w:ascii="Arial" w:hAnsi="Arial" w:cs="Arial"/>
                <w:noProof/>
                <w:sz w:val="20"/>
                <w:szCs w:val="20"/>
              </w:rPr>
              <w:t>II.</w:t>
            </w:r>
            <w:r w:rsidR="00E6264C" w:rsidRPr="00596A59">
              <w:rPr>
                <w:rFonts w:ascii="Arial" w:hAnsi="Arial" w:cs="Arial"/>
                <w:noProof/>
                <w:sz w:val="20"/>
                <w:szCs w:val="20"/>
              </w:rPr>
              <w:tab/>
            </w:r>
            <w:r w:rsidR="00E6264C" w:rsidRPr="00596A59">
              <w:rPr>
                <w:rStyle w:val="Hipervnculo"/>
                <w:rFonts w:ascii="Arial" w:hAnsi="Arial" w:cs="Arial"/>
                <w:noProof/>
                <w:sz w:val="20"/>
                <w:szCs w:val="20"/>
              </w:rPr>
              <w:t>ANTECEDENTE</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_Toc400725820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21" w:history="1">
            <w:r w:rsidR="00E6264C" w:rsidRPr="00596A59">
              <w:rPr>
                <w:rStyle w:val="Hipervnculo"/>
                <w:rFonts w:ascii="Arial" w:hAnsi="Arial" w:cs="Arial"/>
                <w:noProof/>
                <w:sz w:val="20"/>
                <w:szCs w:val="20"/>
              </w:rPr>
              <w:t>III.</w:t>
            </w:r>
            <w:r w:rsidR="00E6264C" w:rsidRPr="00596A59">
              <w:rPr>
                <w:rFonts w:ascii="Arial" w:hAnsi="Arial" w:cs="Arial"/>
                <w:noProof/>
                <w:sz w:val="20"/>
                <w:szCs w:val="20"/>
              </w:rPr>
              <w:tab/>
            </w:r>
            <w:r w:rsidR="00E6264C" w:rsidRPr="00596A59">
              <w:rPr>
                <w:rStyle w:val="Hipervnculo"/>
                <w:rFonts w:ascii="Arial" w:hAnsi="Arial" w:cs="Arial"/>
                <w:noProof/>
                <w:sz w:val="20"/>
                <w:szCs w:val="20"/>
              </w:rPr>
              <w:t>OBJETIVO</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_Toc400725821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22" w:history="1">
            <w:r w:rsidR="00E6264C" w:rsidRPr="00596A59">
              <w:rPr>
                <w:rStyle w:val="Hipervnculo"/>
                <w:rFonts w:ascii="Arial" w:hAnsi="Arial" w:cs="Arial"/>
                <w:noProof/>
                <w:sz w:val="20"/>
                <w:szCs w:val="20"/>
              </w:rPr>
              <w:t>IV.</w:t>
            </w:r>
            <w:r w:rsidR="00E6264C" w:rsidRPr="00596A59">
              <w:rPr>
                <w:rFonts w:ascii="Arial" w:hAnsi="Arial" w:cs="Arial"/>
                <w:noProof/>
                <w:sz w:val="20"/>
                <w:szCs w:val="20"/>
              </w:rPr>
              <w:tab/>
            </w:r>
            <w:r w:rsidR="00E6264C" w:rsidRPr="00596A59">
              <w:rPr>
                <w:rStyle w:val="Hipervnculo"/>
                <w:rFonts w:ascii="Arial" w:hAnsi="Arial" w:cs="Arial"/>
                <w:noProof/>
                <w:sz w:val="20"/>
                <w:szCs w:val="20"/>
              </w:rPr>
              <w:t>AREA DE ESTUDIO</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_Toc400725822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23" w:history="1">
            <w:r w:rsidR="00E6264C" w:rsidRPr="00596A59">
              <w:rPr>
                <w:rStyle w:val="Hipervnculo"/>
                <w:rFonts w:ascii="Arial" w:hAnsi="Arial" w:cs="Arial"/>
                <w:noProof/>
                <w:sz w:val="20"/>
                <w:szCs w:val="20"/>
              </w:rPr>
              <w:t>V.</w:t>
            </w:r>
            <w:r w:rsidR="00E6264C" w:rsidRPr="00596A59">
              <w:rPr>
                <w:rFonts w:ascii="Arial" w:hAnsi="Arial" w:cs="Arial"/>
                <w:noProof/>
                <w:sz w:val="20"/>
                <w:szCs w:val="20"/>
              </w:rPr>
              <w:tab/>
            </w:r>
            <w:r w:rsidR="00E6264C" w:rsidRPr="00596A59">
              <w:rPr>
                <w:rStyle w:val="Hipervnculo"/>
                <w:rFonts w:ascii="Arial" w:hAnsi="Arial" w:cs="Arial"/>
                <w:noProof/>
                <w:sz w:val="20"/>
                <w:szCs w:val="20"/>
              </w:rPr>
              <w:t>MATERIALES Y METODOS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_Toc400725823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4</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24" w:history="1">
            <w:r w:rsidR="00E6264C" w:rsidRPr="00596A59">
              <w:rPr>
                <w:rStyle w:val="Hipervnculo"/>
                <w:rFonts w:ascii="Arial" w:eastAsia="Times New Roman" w:hAnsi="Arial" w:cs="Arial"/>
                <w:noProof/>
                <w:sz w:val="20"/>
                <w:szCs w:val="20"/>
              </w:rPr>
              <w:t>5.1.</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Materiales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_Toc400725824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4</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25" w:history="1">
            <w:r w:rsidR="00E6264C" w:rsidRPr="00596A59">
              <w:rPr>
                <w:rStyle w:val="Hipervnculo"/>
                <w:rFonts w:ascii="Arial" w:eastAsia="Times New Roman" w:hAnsi="Arial" w:cs="Arial"/>
                <w:noProof/>
                <w:sz w:val="20"/>
                <w:szCs w:val="20"/>
              </w:rPr>
              <w:t>5.2.</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Métodos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_Toc400725825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5</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26" w:history="1">
            <w:r w:rsidR="00E6264C" w:rsidRPr="00596A59">
              <w:rPr>
                <w:rStyle w:val="Hipervnculo"/>
                <w:rFonts w:ascii="Arial" w:hAnsi="Arial" w:cs="Arial"/>
                <w:noProof/>
                <w:sz w:val="20"/>
                <w:szCs w:val="20"/>
              </w:rPr>
              <w:t>VI.</w:t>
            </w:r>
            <w:r w:rsidR="00E6264C" w:rsidRPr="00596A59">
              <w:rPr>
                <w:rFonts w:ascii="Arial" w:hAnsi="Arial" w:cs="Arial"/>
                <w:noProof/>
                <w:sz w:val="20"/>
                <w:szCs w:val="20"/>
              </w:rPr>
              <w:tab/>
            </w:r>
            <w:r w:rsidR="00E6264C" w:rsidRPr="00596A59">
              <w:rPr>
                <w:rStyle w:val="Hipervnculo"/>
                <w:rFonts w:ascii="Arial" w:hAnsi="Arial" w:cs="Arial"/>
                <w:noProof/>
                <w:sz w:val="20"/>
                <w:szCs w:val="20"/>
              </w:rPr>
              <w:t>RESULTADOS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_Toc400725826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27" w:history="1">
            <w:r w:rsidR="00E6264C" w:rsidRPr="00596A59">
              <w:rPr>
                <w:rStyle w:val="Hipervnculo"/>
                <w:rFonts w:ascii="Arial" w:eastAsia="Times New Roman" w:hAnsi="Arial" w:cs="Arial"/>
                <w:noProof/>
                <w:sz w:val="20"/>
                <w:szCs w:val="20"/>
              </w:rPr>
              <w:t>6.1.</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Cantidad y superficie de lagunas por cordilleras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_Toc400725827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28" w:history="1">
            <w:r w:rsidR="00E6264C" w:rsidRPr="00596A59">
              <w:rPr>
                <w:rStyle w:val="Hipervnculo"/>
                <w:rFonts w:ascii="Arial" w:eastAsia="Times New Roman" w:hAnsi="Arial" w:cs="Arial"/>
                <w:noProof/>
                <w:sz w:val="20"/>
                <w:szCs w:val="20"/>
              </w:rPr>
              <w:t>6.2.</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Distribución de lagunas por vertiente y cuenca hidrográfica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_Toc400725828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29" w:history="1">
            <w:r w:rsidR="00E6264C" w:rsidRPr="00596A59">
              <w:rPr>
                <w:rStyle w:val="Hipervnculo"/>
                <w:rFonts w:ascii="Arial" w:eastAsia="Times New Roman" w:hAnsi="Arial" w:cs="Arial"/>
                <w:noProof/>
                <w:sz w:val="20"/>
                <w:szCs w:val="20"/>
              </w:rPr>
              <w:t>6.4.</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Distribución de lagunas según variación altitudinal y por vertiente</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_Toc400725829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11</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0" w:history="1">
            <w:r w:rsidR="00E6264C" w:rsidRPr="00596A59">
              <w:rPr>
                <w:rStyle w:val="Hipervnculo"/>
                <w:rFonts w:ascii="Arial" w:eastAsia="Times New Roman" w:hAnsi="Arial" w:cs="Arial"/>
                <w:noProof/>
                <w:sz w:val="20"/>
                <w:szCs w:val="20"/>
              </w:rPr>
              <w:t>6.5.</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Lagunas con Batimetría en la Cordillera Blanca, Huayhuash, Raura y Hualltapallana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_Toc400725830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12</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1" w:history="1">
            <w:r w:rsidR="00E6264C" w:rsidRPr="00596A59">
              <w:rPr>
                <w:rStyle w:val="Hipervnculo"/>
                <w:rFonts w:ascii="Arial" w:eastAsia="Times New Roman" w:hAnsi="Arial" w:cs="Arial"/>
                <w:noProof/>
                <w:sz w:val="20"/>
                <w:szCs w:val="20"/>
              </w:rPr>
              <w:t>6.6.</w:t>
            </w:r>
            <w:r w:rsidR="00E6264C" w:rsidRPr="00596A59">
              <w:rPr>
                <w:rFonts w:ascii="Arial" w:hAnsi="Arial" w:cs="Arial"/>
                <w:noProof/>
                <w:sz w:val="20"/>
                <w:szCs w:val="20"/>
              </w:rPr>
              <w:tab/>
            </w:r>
            <w:r w:rsidR="00E6264C" w:rsidRPr="00596A59">
              <w:rPr>
                <w:rStyle w:val="Hipervnculo"/>
                <w:rFonts w:ascii="Arial" w:eastAsia="Times New Roman" w:hAnsi="Arial" w:cs="Arial"/>
                <w:noProof/>
                <w:sz w:val="20"/>
                <w:szCs w:val="20"/>
              </w:rPr>
              <w:t>Distribución de formaciones de lagunas nuevas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_Toc400725831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15</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32" w:history="1">
            <w:r w:rsidR="00E6264C" w:rsidRPr="00596A59">
              <w:rPr>
                <w:rStyle w:val="Hipervnculo"/>
                <w:rFonts w:ascii="Arial" w:hAnsi="Arial" w:cs="Arial"/>
                <w:noProof/>
                <w:sz w:val="20"/>
                <w:szCs w:val="20"/>
              </w:rPr>
              <w:t>VII.</w:t>
            </w:r>
            <w:r w:rsidR="00E6264C" w:rsidRPr="00596A59">
              <w:rPr>
                <w:rFonts w:ascii="Arial" w:hAnsi="Arial" w:cs="Arial"/>
                <w:noProof/>
                <w:sz w:val="20"/>
                <w:szCs w:val="20"/>
              </w:rPr>
              <w:tab/>
            </w:r>
            <w:r w:rsidR="00E6264C" w:rsidRPr="00596A59">
              <w:rPr>
                <w:rStyle w:val="Hipervnculo"/>
                <w:rFonts w:ascii="Arial" w:hAnsi="Arial" w:cs="Arial"/>
                <w:noProof/>
                <w:sz w:val="20"/>
                <w:szCs w:val="20"/>
              </w:rPr>
              <w:t>BREVE DESCRIPCION DE LAS CORDILLERAS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_Toc400725832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16</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3" w:history="1">
            <w:r w:rsidR="00E6264C" w:rsidRPr="00596A59">
              <w:rPr>
                <w:rStyle w:val="Hipervnculo"/>
                <w:rFonts w:ascii="Arial" w:hAnsi="Arial" w:cs="Arial"/>
                <w:noProof/>
                <w:sz w:val="20"/>
                <w:szCs w:val="20"/>
              </w:rPr>
              <w:t>7.1</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BLANCA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_Toc400725833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16</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4" w:history="1">
            <w:r w:rsidR="00E6264C" w:rsidRPr="00596A59">
              <w:rPr>
                <w:rStyle w:val="Hipervnculo"/>
                <w:rFonts w:ascii="Arial" w:hAnsi="Arial" w:cs="Arial"/>
                <w:noProof/>
                <w:sz w:val="20"/>
                <w:szCs w:val="20"/>
              </w:rPr>
              <w:t>7.2</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HUALLANCA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_Toc400725834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18</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5" w:history="1">
            <w:r w:rsidR="00E6264C" w:rsidRPr="00596A59">
              <w:rPr>
                <w:rStyle w:val="Hipervnculo"/>
                <w:rFonts w:ascii="Arial" w:hAnsi="Arial" w:cs="Arial"/>
                <w:noProof/>
                <w:sz w:val="20"/>
                <w:szCs w:val="20"/>
              </w:rPr>
              <w:t>7.3</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HUAYHUASH</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_Toc400725835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6" w:history="1">
            <w:r w:rsidR="00E6264C" w:rsidRPr="00596A59">
              <w:rPr>
                <w:rStyle w:val="Hipervnculo"/>
                <w:rFonts w:ascii="Arial" w:hAnsi="Arial" w:cs="Arial"/>
                <w:noProof/>
                <w:sz w:val="20"/>
                <w:szCs w:val="20"/>
              </w:rPr>
              <w:t>7.4</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RAURA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_Toc400725836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19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7" w:history="1">
            <w:r w:rsidR="00E6264C" w:rsidRPr="00596A59">
              <w:rPr>
                <w:rStyle w:val="Hipervnculo"/>
                <w:rFonts w:ascii="Arial" w:hAnsi="Arial" w:cs="Arial"/>
                <w:noProof/>
                <w:sz w:val="20"/>
                <w:szCs w:val="20"/>
              </w:rPr>
              <w:t>7.5</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LA VIUDA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_Toc400725837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20</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8" w:history="1">
            <w:r w:rsidR="00E6264C" w:rsidRPr="00596A59">
              <w:rPr>
                <w:rStyle w:val="Hipervnculo"/>
                <w:rFonts w:ascii="Arial" w:hAnsi="Arial" w:cs="Arial"/>
                <w:noProof/>
                <w:sz w:val="20"/>
                <w:szCs w:val="20"/>
              </w:rPr>
              <w:t>7.6</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CENTRAL</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_Toc400725838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22</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39" w:history="1">
            <w:r w:rsidR="00E6264C" w:rsidRPr="00596A59">
              <w:rPr>
                <w:rStyle w:val="Hipervnculo"/>
                <w:rFonts w:ascii="Arial" w:hAnsi="Arial" w:cs="Arial"/>
                <w:noProof/>
                <w:sz w:val="20"/>
                <w:szCs w:val="20"/>
              </w:rPr>
              <w:t>7.7</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HUAGORUNCHO</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_Toc400725839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24</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0" w:history="1">
            <w:r w:rsidR="00E6264C" w:rsidRPr="00596A59">
              <w:rPr>
                <w:rStyle w:val="Hipervnculo"/>
                <w:rFonts w:ascii="Arial" w:hAnsi="Arial" w:cs="Arial"/>
                <w:noProof/>
                <w:sz w:val="20"/>
                <w:szCs w:val="20"/>
              </w:rPr>
              <w:t>7.8</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HUAYTAPALLANA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_Toc400725840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25</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1" w:history="1">
            <w:r w:rsidR="00E6264C" w:rsidRPr="00596A59">
              <w:rPr>
                <w:rStyle w:val="Hipervnculo"/>
                <w:rFonts w:ascii="Arial" w:hAnsi="Arial" w:cs="Arial"/>
                <w:noProof/>
                <w:sz w:val="20"/>
                <w:szCs w:val="20"/>
              </w:rPr>
              <w:t>7.9</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CHONTA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_Toc400725841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26</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2" w:history="1">
            <w:r w:rsidR="00E6264C" w:rsidRPr="00596A59">
              <w:rPr>
                <w:rStyle w:val="Hipervnculo"/>
                <w:rFonts w:ascii="Arial" w:hAnsi="Arial" w:cs="Arial"/>
                <w:noProof/>
                <w:sz w:val="20"/>
                <w:szCs w:val="20"/>
              </w:rPr>
              <w:t>7.10</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AMPATO</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_Toc400725842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28</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3" w:history="1">
            <w:r w:rsidR="00E6264C" w:rsidRPr="00596A59">
              <w:rPr>
                <w:rStyle w:val="Hipervnculo"/>
                <w:rFonts w:ascii="Arial" w:hAnsi="Arial" w:cs="Arial"/>
                <w:noProof/>
                <w:sz w:val="20"/>
                <w:szCs w:val="20"/>
              </w:rPr>
              <w:t>7.11</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VILCABAMBA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_Toc400725843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29</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4" w:history="1">
            <w:r w:rsidR="00E6264C" w:rsidRPr="00596A59">
              <w:rPr>
                <w:rStyle w:val="Hipervnculo"/>
                <w:rFonts w:ascii="Arial" w:hAnsi="Arial" w:cs="Arial"/>
                <w:noProof/>
                <w:sz w:val="20"/>
                <w:szCs w:val="20"/>
              </w:rPr>
              <w:t>7.12</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URUBAMBA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_Toc400725844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30</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5" w:history="1">
            <w:r w:rsidR="00E6264C" w:rsidRPr="00596A59">
              <w:rPr>
                <w:rStyle w:val="Hipervnculo"/>
                <w:rFonts w:ascii="Arial" w:hAnsi="Arial" w:cs="Arial"/>
                <w:noProof/>
                <w:sz w:val="20"/>
                <w:szCs w:val="20"/>
              </w:rPr>
              <w:t>7.13</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HUANZO</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_Toc400725845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30</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6" w:history="1">
            <w:r w:rsidR="00E6264C" w:rsidRPr="00596A59">
              <w:rPr>
                <w:rStyle w:val="Hipervnculo"/>
                <w:rFonts w:ascii="Arial" w:hAnsi="Arial" w:cs="Arial"/>
                <w:noProof/>
                <w:sz w:val="20"/>
                <w:szCs w:val="20"/>
              </w:rPr>
              <w:t>7.14</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CHILA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_Toc400725846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31</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7" w:history="1">
            <w:r w:rsidR="00E6264C" w:rsidRPr="00596A59">
              <w:rPr>
                <w:rStyle w:val="Hipervnculo"/>
                <w:rFonts w:ascii="Arial" w:hAnsi="Arial" w:cs="Arial"/>
                <w:noProof/>
                <w:sz w:val="20"/>
                <w:szCs w:val="20"/>
              </w:rPr>
              <w:t>7.15</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LA RAYA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_Toc400725847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32</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8" w:history="1">
            <w:r w:rsidR="00E6264C" w:rsidRPr="00596A59">
              <w:rPr>
                <w:rStyle w:val="Hipervnculo"/>
                <w:rFonts w:ascii="Arial" w:hAnsi="Arial" w:cs="Arial"/>
                <w:noProof/>
                <w:sz w:val="20"/>
                <w:szCs w:val="20"/>
              </w:rPr>
              <w:t>7.16</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VILCANOTA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_Toc400725848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33</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49" w:history="1">
            <w:r w:rsidR="00E6264C" w:rsidRPr="00596A59">
              <w:rPr>
                <w:rStyle w:val="Hipervnculo"/>
                <w:rFonts w:ascii="Arial" w:hAnsi="Arial" w:cs="Arial"/>
                <w:noProof/>
                <w:sz w:val="20"/>
                <w:szCs w:val="20"/>
              </w:rPr>
              <w:t>7.17</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CARABAYA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_Toc400725849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34</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50" w:history="1">
            <w:r w:rsidR="00E6264C" w:rsidRPr="00596A59">
              <w:rPr>
                <w:rStyle w:val="Hipervnculo"/>
                <w:rFonts w:ascii="Arial" w:hAnsi="Arial" w:cs="Arial"/>
                <w:noProof/>
                <w:sz w:val="20"/>
                <w:szCs w:val="20"/>
              </w:rPr>
              <w:t>7.18</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APOLOBAMBA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_Toc400725850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36</w:t>
            </w:r>
            <w:r w:rsidR="00E6264C" w:rsidRPr="00596A59">
              <w:rPr>
                <w:rFonts w:ascii="Arial" w:hAnsi="Arial" w:cs="Arial"/>
                <w:noProof/>
                <w:webHidden/>
                <w:sz w:val="20"/>
                <w:szCs w:val="20"/>
              </w:rPr>
              <w:fldChar w:fldCharType="end"/>
            </w:r>
          </w:hyperlink>
        </w:p>
        <w:p w:rsidR="00E6264C" w:rsidRPr="00596A59" w:rsidRDefault="00200901" w:rsidP="00596A59">
          <w:pPr>
            <w:pStyle w:val="TDC2"/>
            <w:tabs>
              <w:tab w:val="left" w:pos="880"/>
              <w:tab w:val="right" w:leader="dot" w:pos="8828"/>
            </w:tabs>
            <w:spacing w:after="120" w:line="240" w:lineRule="auto"/>
            <w:rPr>
              <w:rFonts w:ascii="Arial" w:hAnsi="Arial" w:cs="Arial"/>
              <w:noProof/>
              <w:sz w:val="20"/>
              <w:szCs w:val="20"/>
            </w:rPr>
          </w:pPr>
          <w:hyperlink w:anchor="_Toc400725851" w:history="1">
            <w:r w:rsidR="00E6264C" w:rsidRPr="00596A59">
              <w:rPr>
                <w:rStyle w:val="Hipervnculo"/>
                <w:rFonts w:ascii="Arial" w:hAnsi="Arial" w:cs="Arial"/>
                <w:noProof/>
                <w:sz w:val="20"/>
                <w:szCs w:val="20"/>
              </w:rPr>
              <w:t>7.19</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CORDILLERA VOLCANICA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_Toc400725851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36</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52" w:history="1">
            <w:r w:rsidR="00E6264C" w:rsidRPr="00596A59">
              <w:rPr>
                <w:rStyle w:val="Hipervnculo"/>
                <w:rFonts w:ascii="Arial" w:hAnsi="Arial" w:cs="Arial"/>
                <w:noProof/>
                <w:sz w:val="20"/>
                <w:szCs w:val="20"/>
              </w:rPr>
              <w:t>VIII.</w:t>
            </w:r>
            <w:r w:rsidR="00E6264C" w:rsidRPr="00596A59">
              <w:rPr>
                <w:rFonts w:ascii="Arial" w:hAnsi="Arial" w:cs="Arial"/>
                <w:noProof/>
                <w:sz w:val="20"/>
                <w:szCs w:val="20"/>
              </w:rPr>
              <w:tab/>
            </w:r>
            <w:r w:rsidR="00E6264C" w:rsidRPr="00596A59">
              <w:rPr>
                <w:rStyle w:val="Hipervnculo"/>
                <w:rFonts w:ascii="Arial" w:hAnsi="Arial" w:cs="Arial"/>
                <w:noProof/>
                <w:sz w:val="20"/>
                <w:szCs w:val="20"/>
              </w:rPr>
              <w:t>CONCLUSIONES</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_Toc400725852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38</w:t>
            </w:r>
            <w:r w:rsidR="00E6264C" w:rsidRPr="00596A59">
              <w:rPr>
                <w:rFonts w:ascii="Arial" w:hAnsi="Arial" w:cs="Arial"/>
                <w:noProof/>
                <w:webHidden/>
                <w:sz w:val="20"/>
                <w:szCs w:val="20"/>
              </w:rPr>
              <w:fldChar w:fldCharType="end"/>
            </w:r>
          </w:hyperlink>
        </w:p>
        <w:p w:rsidR="00E6264C" w:rsidRPr="00596A59" w:rsidRDefault="00200901" w:rsidP="00596A59">
          <w:pPr>
            <w:pStyle w:val="TDC1"/>
            <w:spacing w:after="120" w:line="240" w:lineRule="auto"/>
            <w:rPr>
              <w:rFonts w:ascii="Arial" w:hAnsi="Arial" w:cs="Arial"/>
              <w:noProof/>
              <w:sz w:val="20"/>
              <w:szCs w:val="20"/>
            </w:rPr>
          </w:pPr>
          <w:hyperlink w:anchor="_Toc400725853" w:history="1">
            <w:r w:rsidR="00E6264C" w:rsidRPr="00596A59">
              <w:rPr>
                <w:rStyle w:val="Hipervnculo"/>
                <w:rFonts w:ascii="Arial" w:hAnsi="Arial" w:cs="Arial"/>
                <w:noProof/>
                <w:sz w:val="20"/>
                <w:szCs w:val="20"/>
              </w:rPr>
              <w:t>IX.</w:t>
            </w:r>
            <w:r w:rsidR="00E6264C" w:rsidRPr="00596A59">
              <w:rPr>
                <w:rFonts w:ascii="Arial" w:hAnsi="Arial" w:cs="Arial"/>
                <w:noProof/>
                <w:sz w:val="20"/>
                <w:szCs w:val="20"/>
              </w:rPr>
              <w:tab/>
            </w:r>
            <w:r w:rsidR="00E6264C" w:rsidRPr="00596A59">
              <w:rPr>
                <w:rStyle w:val="Hipervnculo"/>
                <w:rFonts w:ascii="Arial" w:hAnsi="Arial" w:cs="Arial"/>
                <w:noProof/>
                <w:sz w:val="20"/>
                <w:szCs w:val="20"/>
              </w:rPr>
              <w:t>BIBLIOGRAFIA</w:t>
            </w:r>
            <w:r w:rsidR="00E6264C" w:rsidRPr="00596A59">
              <w:rPr>
                <w:rFonts w:ascii="Arial" w:hAnsi="Arial" w:cs="Arial"/>
                <w:noProof/>
                <w:webHidden/>
                <w:sz w:val="20"/>
                <w:szCs w:val="20"/>
              </w:rPr>
              <w:tab/>
            </w:r>
            <w:r w:rsidR="00E6264C" w:rsidRPr="00596A59">
              <w:rPr>
                <w:rFonts w:ascii="Arial" w:hAnsi="Arial" w:cs="Arial"/>
                <w:noProof/>
                <w:webHidden/>
                <w:sz w:val="20"/>
                <w:szCs w:val="20"/>
              </w:rPr>
              <w:fldChar w:fldCharType="begin"/>
            </w:r>
            <w:r w:rsidR="00E6264C" w:rsidRPr="00596A59">
              <w:rPr>
                <w:rFonts w:ascii="Arial" w:hAnsi="Arial" w:cs="Arial"/>
                <w:noProof/>
                <w:webHidden/>
                <w:sz w:val="20"/>
                <w:szCs w:val="20"/>
              </w:rPr>
              <w:instrText xml:space="preserve"> PAGEREF _Toc400725853 \h </w:instrText>
            </w:r>
            <w:r w:rsidR="00E6264C" w:rsidRPr="00596A59">
              <w:rPr>
                <w:rFonts w:ascii="Arial" w:hAnsi="Arial" w:cs="Arial"/>
                <w:noProof/>
                <w:webHidden/>
                <w:sz w:val="20"/>
                <w:szCs w:val="20"/>
              </w:rPr>
            </w:r>
            <w:r w:rsidR="00E6264C" w:rsidRPr="00596A59">
              <w:rPr>
                <w:rFonts w:ascii="Arial" w:hAnsi="Arial" w:cs="Arial"/>
                <w:noProof/>
                <w:webHidden/>
                <w:sz w:val="20"/>
                <w:szCs w:val="20"/>
              </w:rPr>
              <w:fldChar w:fldCharType="separate"/>
            </w:r>
            <w:r w:rsidR="00596A59">
              <w:rPr>
                <w:rFonts w:ascii="Arial" w:hAnsi="Arial" w:cs="Arial"/>
                <w:noProof/>
                <w:webHidden/>
                <w:sz w:val="20"/>
                <w:szCs w:val="20"/>
              </w:rPr>
              <w:t>38</w:t>
            </w:r>
            <w:r w:rsidR="00E6264C" w:rsidRPr="00596A59">
              <w:rPr>
                <w:rFonts w:ascii="Arial" w:hAnsi="Arial" w:cs="Arial"/>
                <w:noProof/>
                <w:webHidden/>
                <w:sz w:val="20"/>
                <w:szCs w:val="20"/>
              </w:rPr>
              <w:fldChar w:fldCharType="end"/>
            </w:r>
          </w:hyperlink>
        </w:p>
        <w:p w:rsidR="00DD6107" w:rsidRDefault="00DD6107" w:rsidP="00596A59">
          <w:pPr>
            <w:spacing w:after="120" w:line="240" w:lineRule="auto"/>
            <w:ind w:left="567" w:hanging="567"/>
            <w:rPr>
              <w:b/>
              <w:bCs/>
              <w:lang w:val="es-ES"/>
            </w:rPr>
          </w:pPr>
          <w:r w:rsidRPr="00596A59">
            <w:rPr>
              <w:rFonts w:ascii="Arial" w:hAnsi="Arial" w:cs="Arial"/>
              <w:b/>
              <w:bCs/>
              <w:sz w:val="20"/>
              <w:szCs w:val="20"/>
              <w:lang w:val="es-ES"/>
            </w:rPr>
            <w:fldChar w:fldCharType="end"/>
          </w:r>
        </w:p>
      </w:sdtContent>
    </w:sdt>
    <w:p w:rsidR="00DD6107" w:rsidRDefault="00DD6107" w:rsidP="00596A59">
      <w:pPr>
        <w:spacing w:after="120" w:line="240" w:lineRule="auto"/>
        <w:jc w:val="center"/>
        <w:rPr>
          <w:rFonts w:ascii="Arial" w:eastAsia="Times New Roman" w:hAnsi="Arial" w:cs="Arial"/>
          <w:lang w:eastAsia="es-ES"/>
        </w:rPr>
        <w:sectPr w:rsidR="00DD6107" w:rsidSect="000628DF">
          <w:pgSz w:w="12240" w:h="15840"/>
          <w:pgMar w:top="1417" w:right="1701" w:bottom="1417" w:left="1701" w:header="708" w:footer="708" w:gutter="0"/>
          <w:cols w:space="708"/>
          <w:titlePg/>
          <w:docGrid w:linePitch="360"/>
        </w:sectPr>
      </w:pPr>
    </w:p>
    <w:p w:rsidR="00DD6107" w:rsidRDefault="00DD6107" w:rsidP="00DD6107">
      <w:pPr>
        <w:jc w:val="center"/>
        <w:rPr>
          <w:rFonts w:ascii="Arial" w:hAnsi="Arial" w:cs="Arial"/>
          <w:b/>
        </w:rPr>
      </w:pPr>
    </w:p>
    <w:p w:rsidR="00DD6107" w:rsidRDefault="00DD6107" w:rsidP="00DD6107">
      <w:pPr>
        <w:jc w:val="center"/>
        <w:rPr>
          <w:rFonts w:ascii="Arial" w:hAnsi="Arial" w:cs="Arial"/>
          <w:b/>
        </w:rPr>
      </w:pPr>
    </w:p>
    <w:p w:rsidR="00DD6107" w:rsidRDefault="00DD6107" w:rsidP="00DD6107">
      <w:pPr>
        <w:jc w:val="center"/>
        <w:rPr>
          <w:rFonts w:ascii="Arial" w:hAnsi="Arial" w:cs="Arial"/>
          <w:b/>
        </w:rPr>
      </w:pPr>
    </w:p>
    <w:p w:rsidR="00DD6107" w:rsidRPr="004A0DAE" w:rsidRDefault="00DD6107" w:rsidP="004A0DAE">
      <w:pPr>
        <w:spacing w:after="120" w:line="240" w:lineRule="auto"/>
        <w:jc w:val="center"/>
        <w:rPr>
          <w:rFonts w:ascii="Arial" w:hAnsi="Arial" w:cs="Arial"/>
          <w:b/>
          <w:sz w:val="20"/>
          <w:szCs w:val="20"/>
        </w:rPr>
      </w:pPr>
      <w:r w:rsidRPr="004A0DAE">
        <w:rPr>
          <w:rFonts w:ascii="Arial" w:hAnsi="Arial" w:cs="Arial"/>
          <w:b/>
          <w:sz w:val="20"/>
          <w:szCs w:val="20"/>
        </w:rPr>
        <w:t>PRÓLOGO</w:t>
      </w:r>
    </w:p>
    <w:p w:rsidR="00DD6107" w:rsidRPr="004A0DAE" w:rsidRDefault="00DD6107" w:rsidP="004A0DAE">
      <w:pPr>
        <w:spacing w:after="120" w:line="360" w:lineRule="auto"/>
        <w:jc w:val="both"/>
        <w:rPr>
          <w:rFonts w:ascii="Arial" w:hAnsi="Arial" w:cs="Arial"/>
          <w:sz w:val="20"/>
          <w:szCs w:val="20"/>
        </w:rPr>
      </w:pPr>
      <w:r w:rsidRPr="004A0DAE">
        <w:rPr>
          <w:rFonts w:ascii="Arial" w:hAnsi="Arial" w:cs="Arial"/>
          <w:sz w:val="20"/>
          <w:szCs w:val="20"/>
        </w:rPr>
        <w:t>Desde el último Inventario Nacional de Lagunas y Represamiento realizada por la Oficina Nacional de Evaluación de Recursos Naturales (ONERN), ha transcurrido más de 30 años, los procesos de deglaciación en las cordilleras nevadas por efectos de variación del clima, han dado origen la formación de nuevas lagunas que muchas de ellas han sido escenario de grandes catástrofes en diferentes partes del país, provocado por la dinámica de los glaciares que se han generado avalanchas, deslizamiento de material sobre las lagunas, es por ello el interés para el país contar con información actualizada sobre las lagunas, además cuantificar la disponibilidad hídrica con que se cuenta en las zonas de alta montaña.</w:t>
      </w:r>
    </w:p>
    <w:p w:rsidR="00DD6107" w:rsidRPr="004A0DAE" w:rsidRDefault="00DD6107" w:rsidP="004A0DAE">
      <w:pPr>
        <w:spacing w:after="120" w:line="360" w:lineRule="auto"/>
        <w:jc w:val="both"/>
        <w:rPr>
          <w:rFonts w:ascii="Arial" w:hAnsi="Arial" w:cs="Arial"/>
          <w:sz w:val="20"/>
          <w:szCs w:val="20"/>
        </w:rPr>
      </w:pPr>
      <w:r w:rsidRPr="004A0DAE">
        <w:rPr>
          <w:rFonts w:ascii="Arial" w:hAnsi="Arial" w:cs="Arial"/>
          <w:sz w:val="20"/>
          <w:szCs w:val="20"/>
        </w:rPr>
        <w:t xml:space="preserve">La actualización del inventario de lagunas alto andinas, es una herramienta básico para conocer las posibilidades de regulación que ofrecen los vasos naturales en las cuencas hidrográficas ubicadas en las cordilleras; información que proporciona como la ubicación, características morfométricas y evolución de lagunas que aun hacen contacto con los glaciares; además, los mapas generados han sido </w:t>
      </w:r>
      <w:proofErr w:type="spellStart"/>
      <w:r w:rsidRPr="004A0DAE">
        <w:rPr>
          <w:rFonts w:ascii="Arial" w:hAnsi="Arial" w:cs="Arial"/>
          <w:sz w:val="20"/>
          <w:szCs w:val="20"/>
        </w:rPr>
        <w:t>georreferenciados</w:t>
      </w:r>
      <w:proofErr w:type="spellEnd"/>
      <w:r w:rsidRPr="004A0DAE">
        <w:rPr>
          <w:rFonts w:ascii="Arial" w:hAnsi="Arial" w:cs="Arial"/>
          <w:sz w:val="20"/>
          <w:szCs w:val="20"/>
        </w:rPr>
        <w:t xml:space="preserve"> en base a la cartografía nacional.</w:t>
      </w:r>
    </w:p>
    <w:p w:rsidR="0039482A" w:rsidRPr="004A0DAE" w:rsidRDefault="00DD6107" w:rsidP="004A0DAE">
      <w:pPr>
        <w:spacing w:after="120" w:line="360" w:lineRule="auto"/>
        <w:jc w:val="both"/>
        <w:rPr>
          <w:rFonts w:ascii="Arial" w:hAnsi="Arial" w:cs="Arial"/>
          <w:sz w:val="20"/>
          <w:szCs w:val="20"/>
        </w:rPr>
      </w:pPr>
      <w:r w:rsidRPr="004A0DAE">
        <w:rPr>
          <w:rFonts w:ascii="Arial" w:hAnsi="Arial" w:cs="Arial"/>
          <w:sz w:val="20"/>
          <w:szCs w:val="20"/>
        </w:rPr>
        <w:t>En el año 2006, la Unidad de Glaciología y Recursos Hídricos, siendo parte del ex INRENA, y actualmente siendo parte de la Autoridad Nacional del Agua (ANA), asume la responsabilidad de actualizar el inventario en el ámbito de las diferentes cordilleras nevadas del Perú.</w:t>
      </w:r>
      <w:r w:rsidR="000628DF" w:rsidRPr="004A0DAE">
        <w:rPr>
          <w:rFonts w:ascii="Arial" w:hAnsi="Arial" w:cs="Arial"/>
          <w:sz w:val="20"/>
          <w:szCs w:val="20"/>
        </w:rPr>
        <w:br w:type="page"/>
      </w:r>
      <w:r w:rsidRPr="004A0DAE">
        <w:rPr>
          <w:rFonts w:ascii="Arial" w:eastAsia="Times New Roman" w:hAnsi="Arial" w:cs="Arial"/>
          <w:sz w:val="20"/>
          <w:szCs w:val="20"/>
          <w:lang w:eastAsia="es-ES"/>
        </w:rPr>
        <w:lastRenderedPageBreak/>
        <w:t xml:space="preserve"> </w:t>
      </w:r>
    </w:p>
    <w:p w:rsidR="00925D5E" w:rsidRPr="004A0DAE" w:rsidRDefault="00234ED7" w:rsidP="004A0DAE">
      <w:pPr>
        <w:pStyle w:val="Ttulo1"/>
      </w:pPr>
      <w:bookmarkStart w:id="1" w:name="_Toc400725819"/>
      <w:r w:rsidRPr="004A0DAE">
        <w:t>INTRODUCCIÓN</w:t>
      </w:r>
      <w:bookmarkEnd w:id="1"/>
    </w:p>
    <w:p w:rsidR="00DA6365" w:rsidRPr="004A0DAE" w:rsidRDefault="00DA6365" w:rsidP="004A0DAE">
      <w:pPr>
        <w:spacing w:after="120" w:line="240" w:lineRule="auto"/>
        <w:ind w:left="567"/>
        <w:jc w:val="both"/>
        <w:rPr>
          <w:rFonts w:ascii="Arial" w:hAnsi="Arial" w:cs="Arial"/>
          <w:sz w:val="20"/>
          <w:szCs w:val="20"/>
        </w:rPr>
      </w:pPr>
    </w:p>
    <w:p w:rsidR="00DA6365" w:rsidRPr="004A0DAE" w:rsidRDefault="00DA6365" w:rsidP="004A0DAE">
      <w:pPr>
        <w:spacing w:after="120" w:line="360" w:lineRule="auto"/>
        <w:ind w:left="567"/>
        <w:jc w:val="both"/>
        <w:rPr>
          <w:rFonts w:ascii="Arial" w:hAnsi="Arial" w:cs="Arial"/>
          <w:sz w:val="20"/>
          <w:szCs w:val="20"/>
        </w:rPr>
      </w:pPr>
      <w:r w:rsidRPr="004A0DAE">
        <w:rPr>
          <w:rFonts w:ascii="Arial" w:hAnsi="Arial" w:cs="Arial"/>
          <w:sz w:val="20"/>
          <w:szCs w:val="20"/>
        </w:rPr>
        <w:t xml:space="preserve">El cambio climático ha ocasionado cambios significativos en diferentes ecosistemas terrestres y marinos, resaltando el impacto negativo en los glaciares tropicales denominado retroceso glaciar. Este proceso ha evidenciado en las altas montañas el comportamiento dinámica de las lagunas </w:t>
      </w:r>
      <w:proofErr w:type="spellStart"/>
      <w:r w:rsidRPr="004A0DAE">
        <w:rPr>
          <w:rFonts w:ascii="Arial" w:hAnsi="Arial" w:cs="Arial"/>
          <w:sz w:val="20"/>
          <w:szCs w:val="20"/>
        </w:rPr>
        <w:t>proglaciares</w:t>
      </w:r>
      <w:proofErr w:type="spellEnd"/>
      <w:r w:rsidRPr="004A0DAE">
        <w:rPr>
          <w:rFonts w:ascii="Arial" w:hAnsi="Arial" w:cs="Arial"/>
          <w:sz w:val="20"/>
          <w:szCs w:val="20"/>
        </w:rPr>
        <w:t xml:space="preserve"> y </w:t>
      </w:r>
      <w:proofErr w:type="spellStart"/>
      <w:r w:rsidRPr="004A0DAE">
        <w:rPr>
          <w:rFonts w:ascii="Arial" w:hAnsi="Arial" w:cs="Arial"/>
          <w:sz w:val="20"/>
          <w:szCs w:val="20"/>
        </w:rPr>
        <w:t>periglaciares</w:t>
      </w:r>
      <w:proofErr w:type="spellEnd"/>
      <w:r w:rsidRPr="004A0DAE">
        <w:rPr>
          <w:rFonts w:ascii="Arial" w:hAnsi="Arial" w:cs="Arial"/>
          <w:sz w:val="20"/>
          <w:szCs w:val="20"/>
        </w:rPr>
        <w:t xml:space="preserve">  en presentar dimensiones y volúmenes variables y a la vez algunas lagunas por la proximidad a los glaciares son propensos a eventos de caídas de bloques de hielo y rocas.</w:t>
      </w:r>
    </w:p>
    <w:p w:rsidR="00DA6365" w:rsidRPr="004A0DAE" w:rsidRDefault="00DA6365" w:rsidP="004A0DAE">
      <w:pPr>
        <w:spacing w:after="120" w:line="360" w:lineRule="auto"/>
        <w:ind w:left="567"/>
        <w:jc w:val="both"/>
        <w:rPr>
          <w:rFonts w:ascii="Arial" w:hAnsi="Arial" w:cs="Arial"/>
          <w:sz w:val="20"/>
          <w:szCs w:val="20"/>
        </w:rPr>
      </w:pPr>
      <w:r w:rsidRPr="004A0DAE">
        <w:rPr>
          <w:rFonts w:ascii="Arial" w:hAnsi="Arial" w:cs="Arial"/>
          <w:sz w:val="20"/>
          <w:szCs w:val="20"/>
        </w:rPr>
        <w:t>El presente estudio realizado por la Unidad de Glaciología y Recursos Hídricos (UGRH), perteneciente a la Autoridad Nacional del Agua (ANA), contiene la actualización del inventario de lagunas en el ámbito de las cordilleras nevadas del País. El inventario comprende la descripción sistemática, características y listado de las lagunas, que permitirá evaluar el comportamiento y potencial hídrico, al igual que contabilizar los servicios y funciones ambientales a lo largo de estas cordilleras, la cual finalmente contribuirá con las estrategias y políticas del uso sostenible de los recursos hídricos y la prevención de riesgos en esta parte del país</w:t>
      </w:r>
    </w:p>
    <w:p w:rsidR="00DA6365" w:rsidRPr="004A0DAE" w:rsidRDefault="00DA6365" w:rsidP="004A0DAE">
      <w:pPr>
        <w:spacing w:after="120" w:line="360" w:lineRule="auto"/>
        <w:ind w:left="567"/>
        <w:jc w:val="both"/>
        <w:rPr>
          <w:rFonts w:ascii="Arial" w:hAnsi="Arial" w:cs="Arial"/>
          <w:sz w:val="20"/>
          <w:szCs w:val="20"/>
        </w:rPr>
      </w:pPr>
      <w:r w:rsidRPr="004A0DAE">
        <w:rPr>
          <w:rFonts w:ascii="Arial" w:hAnsi="Arial" w:cs="Arial"/>
          <w:sz w:val="20"/>
          <w:szCs w:val="20"/>
        </w:rPr>
        <w:t xml:space="preserve">Las lagunas inventariadas, especialmente tienen una topografía accidentada, sobre altitudes mayores a los 3 000 msnm, en este sentido, se utilizó imágenes de satélite, por su rápida adquisición y gran precisión, además se tomaron datos de campo, información valiosa que ayudó a corroborar la información espacial. Las técnicas de interpretación digital y visual de las imágenes satelitales integrados a los Sistemas de Información Geográfica (SIG) y técnicas de teledetección constituyen herramientas muy potentes para el monitoreo continuo de lagunas y el cálculo de superficie, aplicando el Índice de Diferencia Normalizada del Agua (NDWI), en inglés </w:t>
      </w:r>
      <w:proofErr w:type="spellStart"/>
      <w:r w:rsidRPr="004A0DAE">
        <w:rPr>
          <w:rFonts w:ascii="Arial" w:hAnsi="Arial" w:cs="Arial"/>
          <w:sz w:val="20"/>
          <w:szCs w:val="20"/>
        </w:rPr>
        <w:t>No</w:t>
      </w:r>
      <w:r w:rsidR="006467CD" w:rsidRPr="004A0DAE">
        <w:rPr>
          <w:rFonts w:ascii="Arial" w:hAnsi="Arial" w:cs="Arial"/>
          <w:sz w:val="20"/>
          <w:szCs w:val="20"/>
        </w:rPr>
        <w:t>rmalized</w:t>
      </w:r>
      <w:proofErr w:type="spellEnd"/>
      <w:r w:rsidR="006467CD" w:rsidRPr="004A0DAE">
        <w:rPr>
          <w:rFonts w:ascii="Arial" w:hAnsi="Arial" w:cs="Arial"/>
          <w:sz w:val="20"/>
          <w:szCs w:val="20"/>
        </w:rPr>
        <w:t xml:space="preserve"> </w:t>
      </w:r>
      <w:proofErr w:type="spellStart"/>
      <w:r w:rsidR="006467CD" w:rsidRPr="004A0DAE">
        <w:rPr>
          <w:rFonts w:ascii="Arial" w:hAnsi="Arial" w:cs="Arial"/>
          <w:sz w:val="20"/>
          <w:szCs w:val="20"/>
        </w:rPr>
        <w:t>Difference</w:t>
      </w:r>
      <w:proofErr w:type="spellEnd"/>
      <w:r w:rsidR="006467CD" w:rsidRPr="004A0DAE">
        <w:rPr>
          <w:rFonts w:ascii="Arial" w:hAnsi="Arial" w:cs="Arial"/>
          <w:sz w:val="20"/>
          <w:szCs w:val="20"/>
        </w:rPr>
        <w:t xml:space="preserve"> </w:t>
      </w:r>
      <w:proofErr w:type="spellStart"/>
      <w:r w:rsidR="006467CD" w:rsidRPr="004A0DAE">
        <w:rPr>
          <w:rFonts w:ascii="Arial" w:hAnsi="Arial" w:cs="Arial"/>
          <w:sz w:val="20"/>
          <w:szCs w:val="20"/>
        </w:rPr>
        <w:t>Water</w:t>
      </w:r>
      <w:proofErr w:type="spellEnd"/>
      <w:r w:rsidR="006467CD" w:rsidRPr="004A0DAE">
        <w:rPr>
          <w:rFonts w:ascii="Arial" w:hAnsi="Arial" w:cs="Arial"/>
          <w:sz w:val="20"/>
          <w:szCs w:val="20"/>
        </w:rPr>
        <w:t xml:space="preserve"> </w:t>
      </w:r>
      <w:proofErr w:type="spellStart"/>
      <w:r w:rsidR="006467CD" w:rsidRPr="004A0DAE">
        <w:rPr>
          <w:rFonts w:ascii="Arial" w:hAnsi="Arial" w:cs="Arial"/>
          <w:sz w:val="20"/>
          <w:szCs w:val="20"/>
        </w:rPr>
        <w:t>Index</w:t>
      </w:r>
      <w:proofErr w:type="spellEnd"/>
      <w:r w:rsidR="006467CD" w:rsidRPr="004A0DAE">
        <w:rPr>
          <w:rFonts w:ascii="Arial" w:hAnsi="Arial" w:cs="Arial"/>
          <w:sz w:val="20"/>
          <w:szCs w:val="20"/>
        </w:rPr>
        <w:t xml:space="preserve">. </w:t>
      </w:r>
      <w:r w:rsidR="00520C04" w:rsidRPr="004A0DAE">
        <w:rPr>
          <w:rFonts w:ascii="Arial" w:hAnsi="Arial" w:cs="Arial"/>
          <w:sz w:val="20"/>
          <w:szCs w:val="20"/>
        </w:rPr>
        <w:t xml:space="preserve">Las </w:t>
      </w:r>
      <w:r w:rsidR="006467CD" w:rsidRPr="004A0DAE">
        <w:rPr>
          <w:rFonts w:ascii="Arial" w:hAnsi="Arial" w:cs="Arial"/>
          <w:sz w:val="20"/>
          <w:szCs w:val="20"/>
        </w:rPr>
        <w:t xml:space="preserve">imágenes satélites </w:t>
      </w:r>
      <w:r w:rsidRPr="004A0DAE">
        <w:rPr>
          <w:rFonts w:ascii="Arial" w:hAnsi="Arial" w:cs="Arial"/>
          <w:sz w:val="20"/>
          <w:szCs w:val="20"/>
        </w:rPr>
        <w:t>emplead</w:t>
      </w:r>
      <w:r w:rsidR="006467CD" w:rsidRPr="004A0DAE">
        <w:rPr>
          <w:rFonts w:ascii="Arial" w:hAnsi="Arial" w:cs="Arial"/>
          <w:sz w:val="20"/>
          <w:szCs w:val="20"/>
        </w:rPr>
        <w:t>as</w:t>
      </w:r>
      <w:r w:rsidRPr="004A0DAE">
        <w:rPr>
          <w:rFonts w:ascii="Arial" w:hAnsi="Arial" w:cs="Arial"/>
          <w:sz w:val="20"/>
          <w:szCs w:val="20"/>
        </w:rPr>
        <w:t xml:space="preserve"> </w:t>
      </w:r>
      <w:r w:rsidR="00520C04" w:rsidRPr="004A0DAE">
        <w:rPr>
          <w:rFonts w:ascii="Arial" w:hAnsi="Arial" w:cs="Arial"/>
          <w:sz w:val="20"/>
          <w:szCs w:val="20"/>
        </w:rPr>
        <w:t xml:space="preserve"> en el inventario son de diferentes imágenes </w:t>
      </w:r>
      <w:r w:rsidR="006467CD" w:rsidRPr="004A0DAE">
        <w:rPr>
          <w:rFonts w:ascii="Arial" w:hAnsi="Arial" w:cs="Arial"/>
          <w:sz w:val="20"/>
          <w:szCs w:val="20"/>
        </w:rPr>
        <w:t>de media resolución</w:t>
      </w:r>
      <w:r w:rsidR="00520C04" w:rsidRPr="004A0DAE">
        <w:rPr>
          <w:rFonts w:ascii="Arial" w:hAnsi="Arial" w:cs="Arial"/>
          <w:sz w:val="20"/>
          <w:szCs w:val="20"/>
        </w:rPr>
        <w:t>,  correspondiendo a</w:t>
      </w:r>
      <w:r w:rsidRPr="004A0DAE">
        <w:rPr>
          <w:rFonts w:ascii="Arial" w:hAnsi="Arial" w:cs="Arial"/>
          <w:sz w:val="20"/>
          <w:szCs w:val="20"/>
        </w:rPr>
        <w:t xml:space="preserve"> </w:t>
      </w:r>
      <w:r w:rsidR="00520C04" w:rsidRPr="004A0DAE">
        <w:rPr>
          <w:rFonts w:ascii="Arial" w:hAnsi="Arial" w:cs="Arial"/>
          <w:sz w:val="20"/>
          <w:szCs w:val="20"/>
        </w:rPr>
        <w:t xml:space="preserve">SPOT 4, SPOT 5, </w:t>
      </w:r>
      <w:r w:rsidRPr="004A0DAE">
        <w:rPr>
          <w:rFonts w:ascii="Arial" w:hAnsi="Arial" w:cs="Arial"/>
          <w:sz w:val="20"/>
          <w:szCs w:val="20"/>
        </w:rPr>
        <w:t>ASTER</w:t>
      </w:r>
      <w:r w:rsidR="00520C04" w:rsidRPr="004A0DAE">
        <w:rPr>
          <w:rFonts w:ascii="Arial" w:hAnsi="Arial" w:cs="Arial"/>
          <w:sz w:val="20"/>
          <w:szCs w:val="20"/>
        </w:rPr>
        <w:t xml:space="preserve">, </w:t>
      </w:r>
      <w:r w:rsidRPr="004A0DAE">
        <w:rPr>
          <w:rFonts w:ascii="Arial" w:hAnsi="Arial" w:cs="Arial"/>
          <w:sz w:val="20"/>
          <w:szCs w:val="20"/>
        </w:rPr>
        <w:t xml:space="preserve"> </w:t>
      </w:r>
      <w:proofErr w:type="spellStart"/>
      <w:r w:rsidRPr="004A0DAE">
        <w:rPr>
          <w:rFonts w:ascii="Arial" w:hAnsi="Arial" w:cs="Arial"/>
          <w:sz w:val="20"/>
          <w:szCs w:val="20"/>
        </w:rPr>
        <w:t>Liss</w:t>
      </w:r>
      <w:proofErr w:type="spellEnd"/>
      <w:r w:rsidRPr="004A0DAE">
        <w:rPr>
          <w:rFonts w:ascii="Arial" w:hAnsi="Arial" w:cs="Arial"/>
          <w:sz w:val="20"/>
          <w:szCs w:val="20"/>
        </w:rPr>
        <w:t xml:space="preserve"> III y</w:t>
      </w:r>
      <w:r w:rsidR="00520C04" w:rsidRPr="004A0DAE">
        <w:rPr>
          <w:rFonts w:ascii="Arial" w:hAnsi="Arial" w:cs="Arial"/>
          <w:sz w:val="20"/>
          <w:szCs w:val="20"/>
        </w:rPr>
        <w:t xml:space="preserve"> </w:t>
      </w:r>
      <w:proofErr w:type="spellStart"/>
      <w:r w:rsidR="00520C04" w:rsidRPr="004A0DAE">
        <w:rPr>
          <w:rFonts w:ascii="Arial" w:hAnsi="Arial" w:cs="Arial"/>
          <w:sz w:val="20"/>
          <w:szCs w:val="20"/>
        </w:rPr>
        <w:t>Landsat</w:t>
      </w:r>
      <w:proofErr w:type="spellEnd"/>
      <w:r w:rsidR="00520C04" w:rsidRPr="004A0DAE">
        <w:rPr>
          <w:rFonts w:ascii="Arial" w:hAnsi="Arial" w:cs="Arial"/>
          <w:sz w:val="20"/>
          <w:szCs w:val="20"/>
        </w:rPr>
        <w:t>. En</w:t>
      </w:r>
      <w:r w:rsidRPr="004A0DAE">
        <w:rPr>
          <w:rFonts w:ascii="Arial" w:hAnsi="Arial" w:cs="Arial"/>
          <w:sz w:val="20"/>
          <w:szCs w:val="20"/>
        </w:rPr>
        <w:t xml:space="preserve"> la identificación de los efectos de sombras presentadas en estas imágenes, se aplicó el modelo de capas auxiliares de sombra y pendiente digitalizando a mano alzada las lagunas. Para identificar a las lagunas que en algunos sectores presentaban sombras y vegetación en sus perímetros, se aplicó el análisis </w:t>
      </w:r>
      <w:proofErr w:type="spellStart"/>
      <w:r w:rsidRPr="004A0DAE">
        <w:rPr>
          <w:rFonts w:ascii="Arial" w:hAnsi="Arial" w:cs="Arial"/>
          <w:sz w:val="20"/>
          <w:szCs w:val="20"/>
        </w:rPr>
        <w:t>multitemporal</w:t>
      </w:r>
      <w:proofErr w:type="spellEnd"/>
      <w:r w:rsidRPr="004A0DAE">
        <w:rPr>
          <w:rFonts w:ascii="Arial" w:hAnsi="Arial" w:cs="Arial"/>
          <w:sz w:val="20"/>
          <w:szCs w:val="20"/>
        </w:rPr>
        <w:t xml:space="preserve"> en las imágenes</w:t>
      </w:r>
      <w:r w:rsidR="00BA33D6" w:rsidRPr="004A0DAE">
        <w:rPr>
          <w:rFonts w:ascii="Arial" w:hAnsi="Arial" w:cs="Arial"/>
          <w:sz w:val="20"/>
          <w:szCs w:val="20"/>
        </w:rPr>
        <w:t xml:space="preserve"> LANDSAT 5 TM de años anteriores de la cordillera evaluada.</w:t>
      </w:r>
    </w:p>
    <w:p w:rsidR="00DA6365" w:rsidRPr="004A0DAE" w:rsidRDefault="00DA6365" w:rsidP="004A0DAE">
      <w:pPr>
        <w:pStyle w:val="Prrafodelista"/>
        <w:spacing w:after="120" w:line="360" w:lineRule="auto"/>
        <w:ind w:left="567"/>
        <w:jc w:val="both"/>
        <w:rPr>
          <w:rFonts w:ascii="Arial" w:hAnsi="Arial" w:cs="Arial"/>
          <w:sz w:val="20"/>
          <w:szCs w:val="20"/>
        </w:rPr>
      </w:pPr>
      <w:r w:rsidRPr="004A0DAE">
        <w:rPr>
          <w:rFonts w:ascii="Arial" w:hAnsi="Arial" w:cs="Arial"/>
          <w:sz w:val="20"/>
          <w:szCs w:val="20"/>
        </w:rPr>
        <w:t>Los resultados obtenidos corresponden al inventario de lagunas de 19 cordilleras nevadas del Perú, muestran un total de 8 355 lagunas con</w:t>
      </w:r>
      <w:r w:rsidR="00663AF6" w:rsidRPr="004A0DAE">
        <w:rPr>
          <w:rFonts w:ascii="Arial" w:hAnsi="Arial" w:cs="Arial"/>
          <w:sz w:val="20"/>
          <w:szCs w:val="20"/>
        </w:rPr>
        <w:t xml:space="preserve"> una superficie de 916,6 km</w:t>
      </w:r>
      <w:r w:rsidR="00663AF6" w:rsidRPr="004A0DAE">
        <w:rPr>
          <w:rFonts w:ascii="Arial" w:hAnsi="Arial" w:cs="Arial"/>
          <w:sz w:val="20"/>
          <w:szCs w:val="20"/>
          <w:vertAlign w:val="superscript"/>
        </w:rPr>
        <w:t>2</w:t>
      </w:r>
      <w:r w:rsidR="00663AF6" w:rsidRPr="004A0DAE">
        <w:rPr>
          <w:rFonts w:ascii="Arial" w:hAnsi="Arial" w:cs="Arial"/>
          <w:sz w:val="20"/>
          <w:szCs w:val="20"/>
        </w:rPr>
        <w:t>,</w:t>
      </w:r>
      <w:r w:rsidRPr="004A0DAE">
        <w:rPr>
          <w:rFonts w:ascii="Arial" w:hAnsi="Arial" w:cs="Arial"/>
          <w:sz w:val="20"/>
          <w:szCs w:val="20"/>
        </w:rPr>
        <w:t xml:space="preserve"> Las cordilleras de mayor cantidad son: La cordillera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Central, Blanca con 1314, 1006, 830 lagunas y mayor superficies son: La cordillera La Viuda, Chonta,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con 139,56, 114,51 y 95,70 km</w:t>
      </w:r>
      <w:r w:rsidRPr="004A0DAE">
        <w:rPr>
          <w:rFonts w:ascii="Arial" w:hAnsi="Arial" w:cs="Arial"/>
          <w:sz w:val="20"/>
          <w:szCs w:val="20"/>
          <w:vertAlign w:val="superscript"/>
        </w:rPr>
        <w:t>2</w:t>
      </w:r>
      <w:r w:rsidRPr="004A0DAE">
        <w:rPr>
          <w:rFonts w:ascii="Arial" w:hAnsi="Arial" w:cs="Arial"/>
          <w:sz w:val="20"/>
          <w:szCs w:val="20"/>
        </w:rPr>
        <w:t xml:space="preserve"> respectivamente. </w:t>
      </w:r>
    </w:p>
    <w:p w:rsidR="008A6A41" w:rsidRPr="004A0DAE" w:rsidRDefault="008A6A41" w:rsidP="004A0DAE">
      <w:pPr>
        <w:pStyle w:val="Ttulo1"/>
      </w:pPr>
      <w:bookmarkStart w:id="2" w:name="_Toc400725820"/>
      <w:r w:rsidRPr="004A0DAE">
        <w:lastRenderedPageBreak/>
        <w:t>ANTECEDENTE</w:t>
      </w:r>
      <w:bookmarkEnd w:id="2"/>
    </w:p>
    <w:p w:rsidR="00AF7496" w:rsidRPr="004A0DAE" w:rsidRDefault="00AF7496" w:rsidP="004A0DAE">
      <w:pPr>
        <w:pStyle w:val="Prrafodelista"/>
        <w:spacing w:after="120" w:line="240" w:lineRule="auto"/>
        <w:ind w:left="0"/>
        <w:jc w:val="both"/>
        <w:rPr>
          <w:rFonts w:ascii="Arial" w:hAnsi="Arial" w:cs="Arial"/>
          <w:sz w:val="20"/>
          <w:szCs w:val="20"/>
          <w:highlight w:val="yellow"/>
        </w:rPr>
      </w:pPr>
    </w:p>
    <w:p w:rsidR="0039482A" w:rsidRPr="004A0DAE" w:rsidRDefault="0039482A"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L</w:t>
      </w:r>
      <w:r w:rsidR="00663AF6" w:rsidRPr="004A0DAE">
        <w:rPr>
          <w:rFonts w:ascii="Arial" w:hAnsi="Arial" w:cs="Arial"/>
          <w:sz w:val="20"/>
          <w:szCs w:val="20"/>
        </w:rPr>
        <w:t>a</w:t>
      </w:r>
      <w:r w:rsidRPr="004A0DAE">
        <w:rPr>
          <w:rFonts w:ascii="Arial" w:hAnsi="Arial" w:cs="Arial"/>
          <w:sz w:val="20"/>
          <w:szCs w:val="20"/>
        </w:rPr>
        <w:t xml:space="preserve">s </w:t>
      </w:r>
      <w:r w:rsidR="00663AF6" w:rsidRPr="004A0DAE">
        <w:rPr>
          <w:rFonts w:ascii="Arial" w:hAnsi="Arial" w:cs="Arial"/>
          <w:sz w:val="20"/>
          <w:szCs w:val="20"/>
        </w:rPr>
        <w:t>lagunas</w:t>
      </w:r>
      <w:r w:rsidRPr="004A0DAE">
        <w:rPr>
          <w:rFonts w:ascii="Arial" w:hAnsi="Arial" w:cs="Arial"/>
          <w:sz w:val="20"/>
          <w:szCs w:val="20"/>
        </w:rPr>
        <w:t xml:space="preserve"> en las </w:t>
      </w:r>
      <w:r w:rsidR="00BD3093" w:rsidRPr="004A0DAE">
        <w:rPr>
          <w:rFonts w:ascii="Arial" w:hAnsi="Arial" w:cs="Arial"/>
          <w:sz w:val="20"/>
          <w:szCs w:val="20"/>
        </w:rPr>
        <w:t>cordilleras</w:t>
      </w:r>
      <w:r w:rsidRPr="004A0DAE">
        <w:rPr>
          <w:rFonts w:ascii="Arial" w:hAnsi="Arial" w:cs="Arial"/>
          <w:sz w:val="20"/>
          <w:szCs w:val="20"/>
        </w:rPr>
        <w:t xml:space="preserve"> altoandinas originados directa o indirecta de los nevados, constituyen un potencial hídrico y algunas lagunas por la cercanía a los glaciares son asociado a desastres y están siendo evaluadas a partir de la década de 1940 como investigación glaciológica en el Perú. </w:t>
      </w:r>
    </w:p>
    <w:p w:rsidR="0039482A" w:rsidRPr="004A0DAE" w:rsidRDefault="0039482A" w:rsidP="004A0DAE">
      <w:pPr>
        <w:pStyle w:val="Prrafodelista"/>
        <w:spacing w:after="120" w:line="240" w:lineRule="auto"/>
        <w:ind w:left="567"/>
        <w:jc w:val="both"/>
        <w:rPr>
          <w:rFonts w:ascii="Arial" w:hAnsi="Arial" w:cs="Arial"/>
          <w:sz w:val="20"/>
          <w:szCs w:val="20"/>
        </w:rPr>
      </w:pPr>
    </w:p>
    <w:p w:rsidR="0039482A" w:rsidRPr="004A0DAE" w:rsidRDefault="0039482A"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 xml:space="preserve">El primer Inventario Nacional de Lagunas y Represamientos realizado en el año 1980 por la Oficina Nacional de Recursos Naturales (ONERN), perteneciente al Ministerio de Agricultura, tuvo la finalidad de conocer a nivel nacional las posibilidades de regulación que ofrecen las lagunas y vasos naturales de las cuencas de los ríos del territorio peruano, con el objetivo de incrementar la disponibilidad de agua en la época de estiaje y asegurar el abastecimiento suficiente y oportuno de agua para diversos usos (Zapata, 1985), los mismos que en su mayoría vienen sufriendo carencias estacionales. Es decir, el inventario estuvo puesto en determinar el potencial productivo y energético del Perú, incluyendo en su registro aquellas lagunas “con nombre” que figuraban en la Carta Nacional a escala 1 / 100 000 del IGN en 1970, las mismas </w:t>
      </w:r>
      <w:r w:rsidR="00663AF6" w:rsidRPr="004A0DAE">
        <w:rPr>
          <w:rFonts w:ascii="Arial" w:hAnsi="Arial" w:cs="Arial"/>
          <w:sz w:val="20"/>
          <w:szCs w:val="20"/>
        </w:rPr>
        <w:t xml:space="preserve">que </w:t>
      </w:r>
      <w:r w:rsidRPr="004A0DAE">
        <w:rPr>
          <w:rFonts w:ascii="Arial" w:hAnsi="Arial" w:cs="Arial"/>
          <w:sz w:val="20"/>
          <w:szCs w:val="20"/>
        </w:rPr>
        <w:t xml:space="preserve">alcanzaban </w:t>
      </w:r>
      <w:r w:rsidR="00663AF6" w:rsidRPr="004A0DAE">
        <w:rPr>
          <w:rFonts w:ascii="Arial" w:hAnsi="Arial" w:cs="Arial"/>
          <w:sz w:val="20"/>
          <w:szCs w:val="20"/>
        </w:rPr>
        <w:t>superficies</w:t>
      </w:r>
      <w:r w:rsidRPr="004A0DAE">
        <w:rPr>
          <w:rFonts w:ascii="Arial" w:hAnsi="Arial" w:cs="Arial"/>
          <w:sz w:val="20"/>
          <w:szCs w:val="20"/>
        </w:rPr>
        <w:t xml:space="preserve"> ≥ a los 4 km</w:t>
      </w:r>
      <w:r w:rsidRPr="004A0DAE">
        <w:rPr>
          <w:rFonts w:ascii="Arial" w:hAnsi="Arial" w:cs="Arial"/>
          <w:sz w:val="20"/>
          <w:szCs w:val="20"/>
          <w:vertAlign w:val="superscript"/>
        </w:rPr>
        <w:t>2</w:t>
      </w:r>
      <w:r w:rsidRPr="004A0DAE">
        <w:rPr>
          <w:rFonts w:ascii="Arial" w:hAnsi="Arial" w:cs="Arial"/>
          <w:sz w:val="20"/>
          <w:szCs w:val="20"/>
        </w:rPr>
        <w:t xml:space="preserve">, llegando a identificar </w:t>
      </w:r>
      <w:r w:rsidR="005E312F" w:rsidRPr="004A0DAE">
        <w:rPr>
          <w:rFonts w:ascii="Arial" w:hAnsi="Arial" w:cs="Arial"/>
          <w:sz w:val="20"/>
          <w:szCs w:val="20"/>
        </w:rPr>
        <w:t xml:space="preserve">un total </w:t>
      </w:r>
      <w:r w:rsidR="00CF4231" w:rsidRPr="004A0DAE">
        <w:rPr>
          <w:rFonts w:ascii="Arial" w:hAnsi="Arial" w:cs="Arial"/>
          <w:sz w:val="20"/>
          <w:szCs w:val="20"/>
        </w:rPr>
        <w:t>de</w:t>
      </w:r>
      <w:r w:rsidRPr="004A0DAE">
        <w:rPr>
          <w:rFonts w:ascii="Arial" w:hAnsi="Arial" w:cs="Arial"/>
          <w:sz w:val="20"/>
          <w:szCs w:val="20"/>
        </w:rPr>
        <w:t xml:space="preserve"> </w:t>
      </w:r>
      <w:r w:rsidR="0061756A" w:rsidRPr="004A0DAE">
        <w:rPr>
          <w:rFonts w:ascii="Arial" w:hAnsi="Arial" w:cs="Arial"/>
          <w:sz w:val="20"/>
          <w:szCs w:val="20"/>
        </w:rPr>
        <w:t>12</w:t>
      </w:r>
      <w:r w:rsidR="00CF4231" w:rsidRPr="004A0DAE">
        <w:rPr>
          <w:rFonts w:ascii="Arial" w:hAnsi="Arial" w:cs="Arial"/>
          <w:sz w:val="20"/>
          <w:szCs w:val="20"/>
        </w:rPr>
        <w:t xml:space="preserve">001 </w:t>
      </w:r>
      <w:r w:rsidRPr="004A0DAE">
        <w:rPr>
          <w:rFonts w:ascii="Arial" w:hAnsi="Arial" w:cs="Arial"/>
          <w:sz w:val="20"/>
          <w:szCs w:val="20"/>
        </w:rPr>
        <w:t xml:space="preserve">lagunas </w:t>
      </w:r>
      <w:r w:rsidR="005E312F" w:rsidRPr="004A0DAE">
        <w:rPr>
          <w:rFonts w:ascii="Arial" w:hAnsi="Arial" w:cs="Arial"/>
          <w:sz w:val="20"/>
          <w:szCs w:val="20"/>
        </w:rPr>
        <w:t xml:space="preserve">a nivel nacional </w:t>
      </w:r>
      <w:r w:rsidRPr="004A0DAE">
        <w:rPr>
          <w:rFonts w:ascii="Arial" w:hAnsi="Arial" w:cs="Arial"/>
          <w:sz w:val="20"/>
          <w:szCs w:val="20"/>
        </w:rPr>
        <w:t>(ONERN, 1980).</w:t>
      </w:r>
    </w:p>
    <w:p w:rsidR="0039482A" w:rsidRPr="004A0DAE" w:rsidRDefault="0039482A" w:rsidP="004A0DAE">
      <w:pPr>
        <w:pStyle w:val="Prrafodelista"/>
        <w:spacing w:after="120" w:line="240" w:lineRule="auto"/>
        <w:ind w:left="567"/>
        <w:jc w:val="both"/>
        <w:rPr>
          <w:rFonts w:ascii="Arial" w:hAnsi="Arial" w:cs="Arial"/>
          <w:sz w:val="20"/>
          <w:szCs w:val="20"/>
        </w:rPr>
      </w:pPr>
    </w:p>
    <w:p w:rsidR="0039482A" w:rsidRPr="004A0DAE" w:rsidRDefault="0039482A"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 xml:space="preserve">La ocurrencia de eventos de catástrofes en zonas de alta montaña están presentando </w:t>
      </w:r>
      <w:r w:rsidR="005E312F" w:rsidRPr="004A0DAE">
        <w:rPr>
          <w:rFonts w:ascii="Arial" w:hAnsi="Arial" w:cs="Arial"/>
          <w:sz w:val="20"/>
          <w:szCs w:val="20"/>
        </w:rPr>
        <w:t xml:space="preserve">una </w:t>
      </w:r>
      <w:r w:rsidRPr="004A0DAE">
        <w:rPr>
          <w:rFonts w:ascii="Arial" w:hAnsi="Arial" w:cs="Arial"/>
          <w:sz w:val="20"/>
          <w:szCs w:val="20"/>
        </w:rPr>
        <w:t>tendencia de increment</w:t>
      </w:r>
      <w:r w:rsidR="005E312F" w:rsidRPr="004A0DAE">
        <w:rPr>
          <w:rFonts w:ascii="Arial" w:hAnsi="Arial" w:cs="Arial"/>
          <w:sz w:val="20"/>
          <w:szCs w:val="20"/>
        </w:rPr>
        <w:t>o</w:t>
      </w:r>
      <w:r w:rsidRPr="004A0DAE">
        <w:rPr>
          <w:rFonts w:ascii="Arial" w:hAnsi="Arial" w:cs="Arial"/>
          <w:sz w:val="20"/>
          <w:szCs w:val="20"/>
        </w:rPr>
        <w:t xml:space="preserve"> por efecto</w:t>
      </w:r>
      <w:r w:rsidR="005E312F" w:rsidRPr="004A0DAE">
        <w:rPr>
          <w:rFonts w:ascii="Arial" w:hAnsi="Arial" w:cs="Arial"/>
          <w:sz w:val="20"/>
          <w:szCs w:val="20"/>
        </w:rPr>
        <w:t>s</w:t>
      </w:r>
      <w:r w:rsidRPr="004A0DAE">
        <w:rPr>
          <w:rFonts w:ascii="Arial" w:hAnsi="Arial" w:cs="Arial"/>
          <w:sz w:val="20"/>
          <w:szCs w:val="20"/>
        </w:rPr>
        <w:t xml:space="preserve"> de variaciones climáticas; debido </w:t>
      </w:r>
      <w:r w:rsidR="005E312F" w:rsidRPr="004A0DAE">
        <w:rPr>
          <w:rFonts w:ascii="Arial" w:hAnsi="Arial" w:cs="Arial"/>
          <w:sz w:val="20"/>
          <w:szCs w:val="20"/>
        </w:rPr>
        <w:t>a</w:t>
      </w:r>
      <w:r w:rsidRPr="004A0DAE">
        <w:rPr>
          <w:rFonts w:ascii="Arial" w:hAnsi="Arial" w:cs="Arial"/>
          <w:sz w:val="20"/>
          <w:szCs w:val="20"/>
        </w:rPr>
        <w:t xml:space="preserve"> los glaciares adheridas en paredes rocosas empinadas son propenso al desprendimiento y caída de bloques de hielo sobre las lagunas ubicadas en la</w:t>
      </w:r>
      <w:r w:rsidR="005E312F" w:rsidRPr="004A0DAE">
        <w:rPr>
          <w:rFonts w:ascii="Arial" w:hAnsi="Arial" w:cs="Arial"/>
          <w:sz w:val="20"/>
          <w:szCs w:val="20"/>
        </w:rPr>
        <w:t>s</w:t>
      </w:r>
      <w:r w:rsidRPr="004A0DAE">
        <w:rPr>
          <w:rFonts w:ascii="Arial" w:hAnsi="Arial" w:cs="Arial"/>
          <w:sz w:val="20"/>
          <w:szCs w:val="20"/>
        </w:rPr>
        <w:t xml:space="preserve"> zonas bajas, ocasionado oleajes de varios metros que impactan y algunos sobrepasan en los diques morrénicos y/o rocosos, provocando aluvión que afectan los centros poblados instalados en las partes bajas de los valles. </w:t>
      </w:r>
    </w:p>
    <w:p w:rsidR="0039482A" w:rsidRPr="004A0DAE" w:rsidRDefault="0039482A" w:rsidP="004A0DAE">
      <w:pPr>
        <w:pStyle w:val="Prrafodelista"/>
        <w:spacing w:after="120" w:line="240" w:lineRule="auto"/>
        <w:ind w:left="567"/>
        <w:jc w:val="both"/>
        <w:rPr>
          <w:rFonts w:ascii="Arial" w:hAnsi="Arial" w:cs="Arial"/>
          <w:sz w:val="20"/>
          <w:szCs w:val="20"/>
        </w:rPr>
      </w:pPr>
    </w:p>
    <w:p w:rsidR="0039482A" w:rsidRPr="004A0DAE" w:rsidRDefault="0039482A"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Finalmente, es importante la actualización del inventario de lagunas porque permit</w:t>
      </w:r>
      <w:r w:rsidR="005E312F" w:rsidRPr="004A0DAE">
        <w:rPr>
          <w:rFonts w:ascii="Arial" w:hAnsi="Arial" w:cs="Arial"/>
          <w:sz w:val="20"/>
          <w:szCs w:val="20"/>
        </w:rPr>
        <w:t>e</w:t>
      </w:r>
      <w:r w:rsidRPr="004A0DAE">
        <w:rPr>
          <w:rFonts w:ascii="Arial" w:hAnsi="Arial" w:cs="Arial"/>
          <w:sz w:val="20"/>
          <w:szCs w:val="20"/>
        </w:rPr>
        <w:t xml:space="preserve"> obtener información referente a la cantidad de lagunas en el ámbito de estudio, informaci</w:t>
      </w:r>
      <w:r w:rsidR="005E312F" w:rsidRPr="004A0DAE">
        <w:rPr>
          <w:rFonts w:ascii="Arial" w:hAnsi="Arial" w:cs="Arial"/>
          <w:sz w:val="20"/>
          <w:szCs w:val="20"/>
        </w:rPr>
        <w:t>ón básica para tomar medidas de adaptación y prevención.</w:t>
      </w:r>
      <w:r w:rsidRPr="004A0DAE">
        <w:rPr>
          <w:rFonts w:ascii="Arial" w:hAnsi="Arial" w:cs="Arial"/>
          <w:sz w:val="20"/>
          <w:szCs w:val="20"/>
        </w:rPr>
        <w:t xml:space="preserve"> Además, habiendo transcurrido más de tres décadas, tiempo en el que los glaciares y lagunas han experimentado grandes cambios en sus características morfométricas </w:t>
      </w:r>
      <w:r w:rsidR="005E312F" w:rsidRPr="004A0DAE">
        <w:rPr>
          <w:rFonts w:ascii="Arial" w:hAnsi="Arial" w:cs="Arial"/>
          <w:sz w:val="20"/>
          <w:szCs w:val="20"/>
        </w:rPr>
        <w:t>a consecuencia de</w:t>
      </w:r>
      <w:r w:rsidRPr="004A0DAE">
        <w:rPr>
          <w:rFonts w:ascii="Arial" w:hAnsi="Arial" w:cs="Arial"/>
          <w:sz w:val="20"/>
          <w:szCs w:val="20"/>
        </w:rPr>
        <w:t xml:space="preserve"> efectos </w:t>
      </w:r>
      <w:r w:rsidR="005E312F" w:rsidRPr="004A0DAE">
        <w:rPr>
          <w:rFonts w:ascii="Arial" w:hAnsi="Arial" w:cs="Arial"/>
          <w:sz w:val="20"/>
          <w:szCs w:val="20"/>
        </w:rPr>
        <w:t>externos</w:t>
      </w:r>
      <w:r w:rsidRPr="004A0DAE">
        <w:rPr>
          <w:rFonts w:ascii="Arial" w:hAnsi="Arial" w:cs="Arial"/>
          <w:sz w:val="20"/>
          <w:szCs w:val="20"/>
        </w:rPr>
        <w:t>, desde el año 2006, la Unidad de Glaciología y Recursos Hídricos, siendo parte de INRENA, asume la responsabilidad de actualizar el inventario de lagunas en el ámbito de las diferentes cordilleras nevadas del Perú.</w:t>
      </w:r>
    </w:p>
    <w:p w:rsidR="0039482A" w:rsidRPr="004A0DAE" w:rsidRDefault="0039482A" w:rsidP="004A0DAE">
      <w:pPr>
        <w:pStyle w:val="Prrafodelista"/>
        <w:spacing w:after="120" w:line="240" w:lineRule="auto"/>
        <w:ind w:left="567"/>
        <w:jc w:val="both"/>
        <w:rPr>
          <w:rFonts w:ascii="Arial" w:hAnsi="Arial" w:cs="Arial"/>
          <w:sz w:val="20"/>
          <w:szCs w:val="20"/>
        </w:rPr>
      </w:pPr>
    </w:p>
    <w:p w:rsidR="00925D5E" w:rsidRPr="004A0DAE" w:rsidRDefault="00234ED7" w:rsidP="004A0DAE">
      <w:pPr>
        <w:pStyle w:val="Ttulo1"/>
      </w:pPr>
      <w:bookmarkStart w:id="3" w:name="_Toc400725821"/>
      <w:r w:rsidRPr="004A0DAE">
        <w:t>OBJETIVO</w:t>
      </w:r>
      <w:bookmarkEnd w:id="3"/>
    </w:p>
    <w:p w:rsidR="00513202" w:rsidRPr="004A0DAE" w:rsidRDefault="00513202" w:rsidP="004A0DAE">
      <w:pPr>
        <w:spacing w:after="120" w:line="240" w:lineRule="auto"/>
        <w:rPr>
          <w:rFonts w:ascii="Arial" w:hAnsi="Arial" w:cs="Arial"/>
          <w:sz w:val="20"/>
          <w:szCs w:val="20"/>
          <w:lang w:val="es-ES" w:eastAsia="es-ES"/>
        </w:rPr>
      </w:pPr>
    </w:p>
    <w:p w:rsidR="00513202" w:rsidRPr="004A0DAE" w:rsidRDefault="007543EF"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Actualizar el inventario de </w:t>
      </w:r>
      <w:r w:rsidR="0039482A" w:rsidRPr="004A0DAE">
        <w:rPr>
          <w:rFonts w:ascii="Arial" w:hAnsi="Arial" w:cs="Arial"/>
          <w:sz w:val="20"/>
          <w:szCs w:val="20"/>
        </w:rPr>
        <w:t>lagunas</w:t>
      </w:r>
      <w:r w:rsidRPr="004A0DAE">
        <w:rPr>
          <w:rFonts w:ascii="Arial" w:hAnsi="Arial" w:cs="Arial"/>
          <w:sz w:val="20"/>
          <w:szCs w:val="20"/>
        </w:rPr>
        <w:t xml:space="preserve"> </w:t>
      </w:r>
      <w:r w:rsidR="005E312F" w:rsidRPr="004A0DAE">
        <w:rPr>
          <w:rFonts w:ascii="Arial" w:hAnsi="Arial" w:cs="Arial"/>
          <w:sz w:val="20"/>
          <w:szCs w:val="20"/>
        </w:rPr>
        <w:t xml:space="preserve">en el ámbito de influencia de </w:t>
      </w:r>
      <w:r w:rsidRPr="004A0DAE">
        <w:rPr>
          <w:rFonts w:ascii="Arial" w:hAnsi="Arial" w:cs="Arial"/>
          <w:sz w:val="20"/>
          <w:szCs w:val="20"/>
        </w:rPr>
        <w:t>las cordilleras</w:t>
      </w:r>
      <w:r w:rsidR="00C3511F" w:rsidRPr="004A0DAE">
        <w:rPr>
          <w:rFonts w:ascii="Arial" w:hAnsi="Arial" w:cs="Arial"/>
          <w:sz w:val="20"/>
          <w:szCs w:val="20"/>
        </w:rPr>
        <w:t>:</w:t>
      </w:r>
      <w:r w:rsidRPr="004A0DAE">
        <w:rPr>
          <w:rFonts w:ascii="Arial" w:hAnsi="Arial" w:cs="Arial"/>
          <w:sz w:val="20"/>
          <w:szCs w:val="20"/>
        </w:rPr>
        <w:t xml:space="preserve"> Blanca, </w:t>
      </w:r>
      <w:proofErr w:type="spellStart"/>
      <w:r w:rsidRPr="004A0DAE">
        <w:rPr>
          <w:rFonts w:ascii="Arial" w:hAnsi="Arial" w:cs="Arial"/>
          <w:sz w:val="20"/>
          <w:szCs w:val="20"/>
        </w:rPr>
        <w:t>Huallanca</w:t>
      </w:r>
      <w:proofErr w:type="spellEnd"/>
      <w:r w:rsidRPr="004A0DAE">
        <w:rPr>
          <w:rFonts w:ascii="Arial" w:hAnsi="Arial" w:cs="Arial"/>
          <w:sz w:val="20"/>
          <w:szCs w:val="20"/>
        </w:rPr>
        <w:t xml:space="preserve">, </w:t>
      </w:r>
      <w:proofErr w:type="spellStart"/>
      <w:r w:rsidRPr="004A0DAE">
        <w:rPr>
          <w:rFonts w:ascii="Arial" w:hAnsi="Arial" w:cs="Arial"/>
          <w:sz w:val="20"/>
          <w:szCs w:val="20"/>
        </w:rPr>
        <w:t>Huayhuash</w:t>
      </w:r>
      <w:proofErr w:type="spellEnd"/>
      <w:r w:rsidR="00667753" w:rsidRPr="004A0DAE">
        <w:rPr>
          <w:rFonts w:ascii="Arial" w:hAnsi="Arial" w:cs="Arial"/>
          <w:sz w:val="20"/>
          <w:szCs w:val="20"/>
        </w:rPr>
        <w:t>,</w:t>
      </w:r>
      <w:r w:rsidRPr="004A0DAE">
        <w:rPr>
          <w:rFonts w:ascii="Arial" w:hAnsi="Arial" w:cs="Arial"/>
          <w:sz w:val="20"/>
          <w:szCs w:val="20"/>
        </w:rPr>
        <w:t xml:space="preserve"> </w:t>
      </w:r>
      <w:proofErr w:type="spellStart"/>
      <w:r w:rsidRPr="004A0DAE">
        <w:rPr>
          <w:rFonts w:ascii="Arial" w:hAnsi="Arial" w:cs="Arial"/>
          <w:sz w:val="20"/>
          <w:szCs w:val="20"/>
        </w:rPr>
        <w:t>Raura</w:t>
      </w:r>
      <w:proofErr w:type="spellEnd"/>
      <w:r w:rsidRPr="004A0DAE">
        <w:rPr>
          <w:rFonts w:ascii="Arial" w:hAnsi="Arial" w:cs="Arial"/>
          <w:sz w:val="20"/>
          <w:szCs w:val="20"/>
        </w:rPr>
        <w:t>, La Viuda,</w:t>
      </w:r>
      <w:r w:rsidR="00211CA3" w:rsidRPr="004A0DAE">
        <w:rPr>
          <w:rFonts w:ascii="Arial" w:hAnsi="Arial" w:cs="Arial"/>
          <w:sz w:val="20"/>
          <w:szCs w:val="20"/>
        </w:rPr>
        <w:t xml:space="preserve"> Central,</w:t>
      </w:r>
      <w:r w:rsidRPr="004A0DAE">
        <w:rPr>
          <w:rFonts w:ascii="Arial" w:hAnsi="Arial" w:cs="Arial"/>
          <w:sz w:val="20"/>
          <w:szCs w:val="20"/>
        </w:rPr>
        <w:t xml:space="preserve"> Chonta, </w:t>
      </w:r>
      <w:proofErr w:type="spellStart"/>
      <w:r w:rsidRPr="004A0DAE">
        <w:rPr>
          <w:rFonts w:ascii="Arial" w:hAnsi="Arial" w:cs="Arial"/>
          <w:sz w:val="20"/>
          <w:szCs w:val="20"/>
        </w:rPr>
        <w:t>Huagoruncho</w:t>
      </w:r>
      <w:proofErr w:type="spellEnd"/>
      <w:r w:rsidRPr="004A0DAE">
        <w:rPr>
          <w:rFonts w:ascii="Arial" w:hAnsi="Arial" w:cs="Arial"/>
          <w:sz w:val="20"/>
          <w:szCs w:val="20"/>
        </w:rPr>
        <w:t xml:space="preserve">, </w:t>
      </w:r>
      <w:proofErr w:type="spellStart"/>
      <w:r w:rsidRPr="004A0DAE">
        <w:rPr>
          <w:rFonts w:ascii="Arial" w:hAnsi="Arial" w:cs="Arial"/>
          <w:sz w:val="20"/>
          <w:szCs w:val="20"/>
        </w:rPr>
        <w:t>Huaytapallana</w:t>
      </w:r>
      <w:proofErr w:type="spellEnd"/>
      <w:r w:rsidRPr="004A0DAE">
        <w:rPr>
          <w:rFonts w:ascii="Arial" w:hAnsi="Arial" w:cs="Arial"/>
          <w:sz w:val="20"/>
          <w:szCs w:val="20"/>
        </w:rPr>
        <w:t>, Vilcanota</w:t>
      </w:r>
      <w:r w:rsidR="00211CA3" w:rsidRPr="004A0DAE">
        <w:rPr>
          <w:rFonts w:ascii="Arial" w:hAnsi="Arial" w:cs="Arial"/>
          <w:sz w:val="20"/>
          <w:szCs w:val="20"/>
        </w:rPr>
        <w:t>,</w:t>
      </w:r>
      <w:r w:rsidRPr="004A0DAE">
        <w:rPr>
          <w:rFonts w:ascii="Arial" w:hAnsi="Arial" w:cs="Arial"/>
          <w:sz w:val="20"/>
          <w:szCs w:val="20"/>
        </w:rPr>
        <w:t xml:space="preserve"> </w:t>
      </w:r>
      <w:proofErr w:type="spellStart"/>
      <w:r w:rsidRPr="004A0DAE">
        <w:rPr>
          <w:rFonts w:ascii="Arial" w:hAnsi="Arial" w:cs="Arial"/>
          <w:sz w:val="20"/>
          <w:szCs w:val="20"/>
        </w:rPr>
        <w:t>Carabaya</w:t>
      </w:r>
      <w:proofErr w:type="spellEnd"/>
      <w:r w:rsidRPr="004A0DAE">
        <w:rPr>
          <w:rFonts w:ascii="Arial" w:hAnsi="Arial" w:cs="Arial"/>
          <w:sz w:val="20"/>
          <w:szCs w:val="20"/>
        </w:rPr>
        <w:t>,</w:t>
      </w:r>
      <w:r w:rsidR="00211CA3" w:rsidRPr="004A0DAE">
        <w:rPr>
          <w:rFonts w:ascii="Arial" w:hAnsi="Arial" w:cs="Arial"/>
          <w:sz w:val="20"/>
          <w:szCs w:val="20"/>
        </w:rPr>
        <w:t xml:space="preserve"> </w:t>
      </w:r>
      <w:proofErr w:type="spellStart"/>
      <w:r w:rsidR="00211CA3" w:rsidRPr="004A0DAE">
        <w:rPr>
          <w:rFonts w:ascii="Arial" w:hAnsi="Arial" w:cs="Arial"/>
          <w:sz w:val="20"/>
          <w:szCs w:val="20"/>
        </w:rPr>
        <w:t>Apolobamba</w:t>
      </w:r>
      <w:proofErr w:type="spellEnd"/>
      <w:r w:rsidR="00211CA3" w:rsidRPr="004A0DAE">
        <w:rPr>
          <w:rFonts w:ascii="Arial" w:hAnsi="Arial" w:cs="Arial"/>
          <w:sz w:val="20"/>
          <w:szCs w:val="20"/>
        </w:rPr>
        <w:t xml:space="preserve">, La Raya, Volcánica, </w:t>
      </w:r>
      <w:proofErr w:type="spellStart"/>
      <w:r w:rsidR="00211CA3" w:rsidRPr="004A0DAE">
        <w:rPr>
          <w:rFonts w:ascii="Arial" w:hAnsi="Arial" w:cs="Arial"/>
          <w:sz w:val="20"/>
          <w:szCs w:val="20"/>
        </w:rPr>
        <w:t>Vilcabamba</w:t>
      </w:r>
      <w:proofErr w:type="spellEnd"/>
      <w:r w:rsidR="00211CA3" w:rsidRPr="004A0DAE">
        <w:rPr>
          <w:rFonts w:ascii="Arial" w:hAnsi="Arial" w:cs="Arial"/>
          <w:sz w:val="20"/>
          <w:szCs w:val="20"/>
        </w:rPr>
        <w:t>, Urubamba</w:t>
      </w:r>
      <w:r w:rsidR="00667753" w:rsidRPr="004A0DAE">
        <w:rPr>
          <w:rFonts w:ascii="Arial" w:hAnsi="Arial" w:cs="Arial"/>
          <w:sz w:val="20"/>
          <w:szCs w:val="20"/>
        </w:rPr>
        <w:t xml:space="preserve">, </w:t>
      </w:r>
      <w:proofErr w:type="spellStart"/>
      <w:r w:rsidR="00667753" w:rsidRPr="004A0DAE">
        <w:rPr>
          <w:rFonts w:ascii="Arial" w:hAnsi="Arial" w:cs="Arial"/>
          <w:sz w:val="20"/>
          <w:szCs w:val="20"/>
        </w:rPr>
        <w:t>Huanzo</w:t>
      </w:r>
      <w:proofErr w:type="spellEnd"/>
      <w:r w:rsidR="00667753" w:rsidRPr="004A0DAE">
        <w:rPr>
          <w:rFonts w:ascii="Arial" w:hAnsi="Arial" w:cs="Arial"/>
          <w:sz w:val="20"/>
          <w:szCs w:val="20"/>
        </w:rPr>
        <w:t xml:space="preserve">, </w:t>
      </w:r>
      <w:proofErr w:type="spellStart"/>
      <w:r w:rsidR="00667753" w:rsidRPr="004A0DAE">
        <w:rPr>
          <w:rFonts w:ascii="Arial" w:hAnsi="Arial" w:cs="Arial"/>
          <w:sz w:val="20"/>
          <w:szCs w:val="20"/>
        </w:rPr>
        <w:t>Ampato</w:t>
      </w:r>
      <w:proofErr w:type="spellEnd"/>
      <w:r w:rsidR="00667753" w:rsidRPr="004A0DAE">
        <w:rPr>
          <w:rFonts w:ascii="Arial" w:hAnsi="Arial" w:cs="Arial"/>
          <w:sz w:val="20"/>
          <w:szCs w:val="20"/>
        </w:rPr>
        <w:t xml:space="preserve"> y Chila</w:t>
      </w:r>
      <w:r w:rsidR="00C3511F" w:rsidRPr="004A0DAE">
        <w:rPr>
          <w:rFonts w:ascii="Arial" w:hAnsi="Arial" w:cs="Arial"/>
          <w:sz w:val="20"/>
          <w:szCs w:val="20"/>
        </w:rPr>
        <w:t>,</w:t>
      </w:r>
      <w:r w:rsidRPr="004A0DAE">
        <w:rPr>
          <w:rFonts w:ascii="Arial" w:hAnsi="Arial" w:cs="Arial"/>
          <w:sz w:val="20"/>
          <w:szCs w:val="20"/>
        </w:rPr>
        <w:t xml:space="preserve"> </w:t>
      </w:r>
      <w:r w:rsidR="00513202" w:rsidRPr="004A0DAE">
        <w:rPr>
          <w:rFonts w:ascii="Arial" w:hAnsi="Arial" w:cs="Arial"/>
          <w:sz w:val="20"/>
          <w:szCs w:val="20"/>
        </w:rPr>
        <w:t>con la descripción de las características físicas de cada una de las fuentes de agua.</w:t>
      </w:r>
    </w:p>
    <w:p w:rsidR="005E312F" w:rsidRPr="004A0DAE" w:rsidRDefault="005E312F" w:rsidP="004A0DAE">
      <w:pPr>
        <w:pStyle w:val="Ttulo1"/>
        <w:numPr>
          <w:ilvl w:val="0"/>
          <w:numId w:val="0"/>
        </w:numPr>
        <w:ind w:left="567"/>
      </w:pPr>
    </w:p>
    <w:p w:rsidR="00185913" w:rsidRPr="004A0DAE" w:rsidRDefault="00234ED7" w:rsidP="004A0DAE">
      <w:pPr>
        <w:pStyle w:val="Ttulo1"/>
      </w:pPr>
      <w:bookmarkStart w:id="4" w:name="_Toc400725822"/>
      <w:r w:rsidRPr="004A0DAE">
        <w:t>AREA DE ESTUDIO</w:t>
      </w:r>
      <w:bookmarkEnd w:id="4"/>
    </w:p>
    <w:p w:rsidR="00185913" w:rsidRPr="004A0DAE" w:rsidRDefault="00185913" w:rsidP="004A0DAE">
      <w:pPr>
        <w:pStyle w:val="Prrafodelista"/>
        <w:tabs>
          <w:tab w:val="left" w:pos="567"/>
        </w:tabs>
        <w:spacing w:after="120" w:line="240" w:lineRule="auto"/>
        <w:ind w:left="567"/>
        <w:jc w:val="both"/>
        <w:rPr>
          <w:rFonts w:ascii="Arial" w:hAnsi="Arial" w:cs="Arial"/>
          <w:sz w:val="20"/>
          <w:szCs w:val="20"/>
        </w:rPr>
      </w:pPr>
      <w:r w:rsidRPr="004A0DAE">
        <w:rPr>
          <w:rFonts w:ascii="Arial" w:hAnsi="Arial" w:cs="Arial"/>
          <w:sz w:val="20"/>
          <w:szCs w:val="20"/>
        </w:rPr>
        <w:t>Las cordilleras nevadas se localizan en los Andes del Norte, Centrales y Sur del continente Suramericano (Figura 1) y sus límites están distribuidos en el País tal como se muestra en el Cuadro 1.</w:t>
      </w:r>
    </w:p>
    <w:p w:rsidR="00185913" w:rsidRPr="004A0DAE" w:rsidRDefault="00185913" w:rsidP="004A0DAE">
      <w:pPr>
        <w:pStyle w:val="Prrafodelista"/>
        <w:spacing w:after="120" w:line="240" w:lineRule="auto"/>
        <w:ind w:left="0"/>
        <w:jc w:val="center"/>
        <w:rPr>
          <w:rFonts w:ascii="Arial" w:eastAsia="Times New Roman" w:hAnsi="Arial" w:cs="Arial"/>
          <w:sz w:val="20"/>
          <w:szCs w:val="20"/>
          <w:lang w:val="es-ES" w:eastAsia="es-ES"/>
        </w:rPr>
      </w:pPr>
      <w:r w:rsidRPr="004A0DAE">
        <w:rPr>
          <w:rFonts w:ascii="Arial" w:eastAsia="Times New Roman" w:hAnsi="Arial" w:cs="Arial"/>
          <w:noProof/>
          <w:sz w:val="20"/>
          <w:szCs w:val="20"/>
        </w:rPr>
        <w:lastRenderedPageBreak/>
        <w:drawing>
          <wp:inline distT="0" distB="0" distL="0" distR="0" wp14:anchorId="4E200D9E" wp14:editId="3EB75525">
            <wp:extent cx="3267986" cy="4620397"/>
            <wp:effectExtent l="0" t="0" r="8890" b="8890"/>
            <wp:docPr id="4" name="Imagen 4" descr="cordilleras_nev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rdilleras_nevad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3793" cy="4628608"/>
                    </a:xfrm>
                    <a:prstGeom prst="rect">
                      <a:avLst/>
                    </a:prstGeom>
                    <a:noFill/>
                    <a:ln>
                      <a:noFill/>
                    </a:ln>
                  </pic:spPr>
                </pic:pic>
              </a:graphicData>
            </a:graphic>
          </wp:inline>
        </w:drawing>
      </w:r>
    </w:p>
    <w:p w:rsidR="00185913" w:rsidRPr="004A0DAE" w:rsidRDefault="004948F1" w:rsidP="004A0DAE">
      <w:pPr>
        <w:pStyle w:val="Descripcin"/>
        <w:spacing w:after="120"/>
        <w:rPr>
          <w:rFonts w:cs="Arial"/>
          <w:sz w:val="20"/>
          <w:szCs w:val="20"/>
        </w:rPr>
      </w:pPr>
      <w:r w:rsidRPr="004A0DAE">
        <w:rPr>
          <w:rFonts w:cs="Arial"/>
          <w:sz w:val="20"/>
          <w:szCs w:val="20"/>
        </w:rPr>
        <w:t xml:space="preserve">Figura </w:t>
      </w:r>
      <w:r w:rsidRPr="004A0DAE">
        <w:rPr>
          <w:rFonts w:cs="Arial"/>
          <w:sz w:val="20"/>
          <w:szCs w:val="20"/>
        </w:rPr>
        <w:fldChar w:fldCharType="begin"/>
      </w:r>
      <w:r w:rsidRPr="004A0DAE">
        <w:rPr>
          <w:rFonts w:cs="Arial"/>
          <w:sz w:val="20"/>
          <w:szCs w:val="20"/>
        </w:rPr>
        <w:instrText xml:space="preserve"> SEQ Figura \* ARABIC </w:instrText>
      </w:r>
      <w:r w:rsidRPr="004A0DAE">
        <w:rPr>
          <w:rFonts w:cs="Arial"/>
          <w:sz w:val="20"/>
          <w:szCs w:val="20"/>
        </w:rPr>
        <w:fldChar w:fldCharType="separate"/>
      </w:r>
      <w:r w:rsidRPr="004A0DAE">
        <w:rPr>
          <w:rFonts w:cs="Arial"/>
          <w:noProof/>
          <w:sz w:val="20"/>
          <w:szCs w:val="20"/>
        </w:rPr>
        <w:t>1</w:t>
      </w:r>
      <w:r w:rsidRPr="004A0DAE">
        <w:rPr>
          <w:rFonts w:cs="Arial"/>
          <w:sz w:val="20"/>
          <w:szCs w:val="20"/>
        </w:rPr>
        <w:fldChar w:fldCharType="end"/>
      </w:r>
      <w:r w:rsidRPr="004A0DAE">
        <w:rPr>
          <w:rFonts w:cs="Arial"/>
          <w:sz w:val="20"/>
          <w:szCs w:val="20"/>
        </w:rPr>
        <w:t xml:space="preserve">. </w:t>
      </w:r>
      <w:r w:rsidR="00185913" w:rsidRPr="004A0DAE">
        <w:rPr>
          <w:rFonts w:cs="Arial"/>
          <w:sz w:val="20"/>
          <w:szCs w:val="20"/>
        </w:rPr>
        <w:t>Cordilleras nevadas del Perú.</w:t>
      </w:r>
    </w:p>
    <w:p w:rsidR="00230C56" w:rsidRPr="004A0DAE" w:rsidRDefault="00230C56" w:rsidP="004A0DAE">
      <w:pPr>
        <w:pStyle w:val="Descripcin"/>
        <w:rPr>
          <w:rFonts w:cs="Arial"/>
          <w:sz w:val="20"/>
          <w:szCs w:val="20"/>
        </w:rPr>
      </w:pPr>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Pr="004A0DAE">
        <w:rPr>
          <w:rFonts w:cs="Arial"/>
          <w:noProof/>
          <w:sz w:val="20"/>
          <w:szCs w:val="20"/>
        </w:rPr>
        <w:t>1</w:t>
      </w:r>
      <w:r w:rsidRPr="004A0DAE">
        <w:rPr>
          <w:rFonts w:cs="Arial"/>
          <w:sz w:val="20"/>
          <w:szCs w:val="20"/>
        </w:rPr>
        <w:fldChar w:fldCharType="end"/>
      </w:r>
      <w:r w:rsidRPr="004A0DAE">
        <w:rPr>
          <w:rFonts w:cs="Arial"/>
          <w:sz w:val="20"/>
          <w:szCs w:val="20"/>
        </w:rPr>
        <w:t xml:space="preserve">. Ubicación geográfica de </w:t>
      </w:r>
      <w:r w:rsidR="00DA6365" w:rsidRPr="004A0DAE">
        <w:rPr>
          <w:rFonts w:cs="Arial"/>
          <w:sz w:val="20"/>
          <w:szCs w:val="20"/>
        </w:rPr>
        <w:t>las cordilleras nevadas</w:t>
      </w:r>
      <w:r w:rsidRPr="004A0DAE">
        <w:rPr>
          <w:rFonts w:cs="Arial"/>
          <w:sz w:val="20"/>
          <w:szCs w:val="20"/>
        </w:rPr>
        <w:t xml:space="preserve"> de País.</w:t>
      </w:r>
    </w:p>
    <w:tbl>
      <w:tblPr>
        <w:tblpPr w:leftFromText="141" w:rightFromText="141" w:vertAnchor="text" w:horzAnchor="margin" w:tblpXSpec="center" w:tblpY="111"/>
        <w:tblW w:w="7780" w:type="dxa"/>
        <w:tblCellMar>
          <w:left w:w="70" w:type="dxa"/>
          <w:right w:w="70" w:type="dxa"/>
        </w:tblCellMar>
        <w:tblLook w:val="04A0" w:firstRow="1" w:lastRow="0" w:firstColumn="1" w:lastColumn="0" w:noHBand="0" w:noVBand="1"/>
      </w:tblPr>
      <w:tblGrid>
        <w:gridCol w:w="786"/>
        <w:gridCol w:w="1619"/>
        <w:gridCol w:w="1276"/>
        <w:gridCol w:w="1417"/>
        <w:gridCol w:w="1418"/>
        <w:gridCol w:w="1264"/>
      </w:tblGrid>
      <w:tr w:rsidR="00747729" w:rsidRPr="0064155F" w:rsidTr="00747729">
        <w:trPr>
          <w:trHeight w:val="21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b/>
                <w:bCs/>
                <w:color w:val="000000"/>
                <w:sz w:val="16"/>
                <w:szCs w:val="16"/>
              </w:rPr>
            </w:pPr>
            <w:r w:rsidRPr="0064155F">
              <w:rPr>
                <w:rFonts w:ascii="Arial" w:eastAsia="Times New Roman" w:hAnsi="Arial" w:cs="Arial"/>
                <w:b/>
                <w:bCs/>
                <w:color w:val="000000"/>
                <w:sz w:val="16"/>
                <w:szCs w:val="16"/>
              </w:rPr>
              <w:t>No.</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b/>
                <w:bCs/>
                <w:color w:val="000000"/>
                <w:sz w:val="16"/>
                <w:szCs w:val="16"/>
              </w:rPr>
            </w:pPr>
            <w:r w:rsidRPr="0064155F">
              <w:rPr>
                <w:rFonts w:ascii="Arial" w:eastAsia="Times New Roman" w:hAnsi="Arial" w:cs="Arial"/>
                <w:b/>
                <w:bCs/>
                <w:color w:val="000000"/>
                <w:sz w:val="16"/>
                <w:szCs w:val="16"/>
              </w:rPr>
              <w:t>Cordillera</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b/>
                <w:bCs/>
                <w:color w:val="000000"/>
                <w:sz w:val="16"/>
                <w:szCs w:val="16"/>
              </w:rPr>
            </w:pPr>
            <w:r w:rsidRPr="0064155F">
              <w:rPr>
                <w:rFonts w:ascii="Arial" w:eastAsia="Times New Roman" w:hAnsi="Arial" w:cs="Arial"/>
                <w:b/>
                <w:bCs/>
                <w:color w:val="000000"/>
                <w:sz w:val="16"/>
                <w:szCs w:val="16"/>
              </w:rPr>
              <w:t>Lat.</w:t>
            </w:r>
          </w:p>
        </w:tc>
        <w:tc>
          <w:tcPr>
            <w:tcW w:w="2682" w:type="dxa"/>
            <w:gridSpan w:val="2"/>
            <w:tcBorders>
              <w:top w:val="single" w:sz="4" w:space="0" w:color="auto"/>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b/>
                <w:bCs/>
                <w:color w:val="000000"/>
                <w:sz w:val="16"/>
                <w:szCs w:val="16"/>
              </w:rPr>
            </w:pPr>
            <w:r w:rsidRPr="0064155F">
              <w:rPr>
                <w:rFonts w:ascii="Arial" w:eastAsia="Times New Roman" w:hAnsi="Arial" w:cs="Arial"/>
                <w:b/>
                <w:bCs/>
                <w:color w:val="000000"/>
                <w:sz w:val="16"/>
                <w:szCs w:val="16"/>
              </w:rPr>
              <w:t>Long.</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Blanca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7º41’</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10º10’</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76º56’</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78º19’</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2</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Huallanca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9º 52’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10º 03’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76º 58’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77º 55’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3</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Huayhuash</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10º 12’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10º 27’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76º 52’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77º 00'</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4</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Raura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10º 21’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10º 42’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76º 39’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76º 52’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5</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Huagoruncho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9° 57’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 43’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75° 19'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 19’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6</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La Viuda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10° 26’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11° 25’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75° 56’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77° 05’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Central</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11° 58’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12° 18’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75° 15’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76° 33’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8</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Huaytapallana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11° 27’</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12° 00’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74° 25’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75° 55’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9</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Chonta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12° 53’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13° 16’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74° 15’</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75° 59’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10</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Ampato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15° 04'</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16° 08'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71° 18'</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73° 27'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11</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Vilcabamba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12º 30’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13º 15’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73º 15’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73º 25’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12</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Urubamba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13º 08’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13º 15’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72º 00’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72º 27’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13</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Huanzo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14°05’</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15°21’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71°47’</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73°22’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14</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Chila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15° 09’</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15° 39’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71° 27’</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72° 24’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15</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La Raya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14º 20’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EA74F9">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14º 33’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70º 57’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71º 02’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16</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Vilcanota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13° 22’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14° 16’</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70° 38’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71° 25’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17</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Carabaya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 16’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 26’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69º 37’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70° 38’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18</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proofErr w:type="spellStart"/>
            <w:r w:rsidRPr="0064155F">
              <w:rPr>
                <w:rFonts w:ascii="Arial" w:eastAsia="Times New Roman" w:hAnsi="Arial" w:cs="Arial"/>
                <w:color w:val="000000"/>
                <w:sz w:val="16"/>
                <w:szCs w:val="16"/>
              </w:rPr>
              <w:t>Apolobamba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14º 25’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14º 44’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69º 13’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69º 32’  </w:t>
            </w:r>
          </w:p>
        </w:tc>
      </w:tr>
      <w:tr w:rsidR="00747729" w:rsidRPr="0064155F" w:rsidTr="00747729">
        <w:trPr>
          <w:trHeight w:val="227"/>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19</w:t>
            </w:r>
          </w:p>
        </w:tc>
        <w:tc>
          <w:tcPr>
            <w:tcW w:w="1619" w:type="dxa"/>
            <w:tcBorders>
              <w:top w:val="nil"/>
              <w:left w:val="nil"/>
              <w:bottom w:val="single" w:sz="4" w:space="0" w:color="auto"/>
              <w:right w:val="single" w:sz="4" w:space="0" w:color="auto"/>
            </w:tcBorders>
            <w:shd w:val="clear" w:color="auto" w:fill="auto"/>
            <w:noWrap/>
            <w:vAlign w:val="center"/>
            <w:hideMark/>
          </w:tcPr>
          <w:p w:rsidR="00747729" w:rsidRPr="0064155F" w:rsidRDefault="00747729" w:rsidP="004A0DAE">
            <w:pPr>
              <w:spacing w:after="0" w:line="240" w:lineRule="auto"/>
              <w:rPr>
                <w:rFonts w:ascii="Arial" w:eastAsia="Times New Roman" w:hAnsi="Arial" w:cs="Arial"/>
                <w:color w:val="000000"/>
                <w:sz w:val="16"/>
                <w:szCs w:val="16"/>
              </w:rPr>
            </w:pPr>
            <w:r w:rsidRPr="0064155F">
              <w:rPr>
                <w:rFonts w:ascii="Arial" w:eastAsia="Times New Roman" w:hAnsi="Arial" w:cs="Arial"/>
                <w:color w:val="000000"/>
                <w:sz w:val="16"/>
                <w:szCs w:val="16"/>
              </w:rPr>
              <w:t>Volcánica</w:t>
            </w:r>
          </w:p>
        </w:tc>
        <w:tc>
          <w:tcPr>
            <w:tcW w:w="1276"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15º 46’ </w:t>
            </w:r>
          </w:p>
        </w:tc>
        <w:tc>
          <w:tcPr>
            <w:tcW w:w="1417"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16º 51’ </w:t>
            </w:r>
          </w:p>
        </w:tc>
        <w:tc>
          <w:tcPr>
            <w:tcW w:w="1418"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70º 33’ </w:t>
            </w:r>
          </w:p>
        </w:tc>
        <w:tc>
          <w:tcPr>
            <w:tcW w:w="1264" w:type="dxa"/>
            <w:tcBorders>
              <w:top w:val="nil"/>
              <w:left w:val="nil"/>
              <w:bottom w:val="single" w:sz="4" w:space="0" w:color="auto"/>
              <w:right w:val="single" w:sz="4" w:space="0" w:color="auto"/>
            </w:tcBorders>
            <w:shd w:val="clear" w:color="auto" w:fill="auto"/>
            <w:vAlign w:val="center"/>
            <w:hideMark/>
          </w:tcPr>
          <w:p w:rsidR="00747729" w:rsidRPr="0064155F" w:rsidRDefault="00747729" w:rsidP="004A0DAE">
            <w:pPr>
              <w:spacing w:after="0" w:line="240" w:lineRule="auto"/>
              <w:jc w:val="center"/>
              <w:rPr>
                <w:rFonts w:ascii="Arial" w:eastAsia="Times New Roman" w:hAnsi="Arial" w:cs="Arial"/>
                <w:color w:val="000000"/>
                <w:sz w:val="16"/>
                <w:szCs w:val="16"/>
              </w:rPr>
            </w:pPr>
            <w:r w:rsidRPr="0064155F">
              <w:rPr>
                <w:rFonts w:ascii="Arial" w:eastAsia="Times New Roman" w:hAnsi="Arial" w:cs="Arial"/>
                <w:color w:val="000000"/>
                <w:sz w:val="16"/>
                <w:szCs w:val="16"/>
              </w:rPr>
              <w:t xml:space="preserve">71º 47’ </w:t>
            </w:r>
          </w:p>
        </w:tc>
      </w:tr>
    </w:tbl>
    <w:p w:rsidR="003734E4" w:rsidRPr="004A0DAE" w:rsidRDefault="003734E4" w:rsidP="004A0DAE">
      <w:pPr>
        <w:spacing w:after="120" w:line="240" w:lineRule="auto"/>
        <w:ind w:left="720"/>
        <w:rPr>
          <w:rFonts w:ascii="Arial" w:hAnsi="Arial" w:cs="Arial"/>
          <w:sz w:val="20"/>
          <w:szCs w:val="20"/>
        </w:rPr>
      </w:pPr>
      <w:r w:rsidRPr="004A0DAE">
        <w:rPr>
          <w:rFonts w:ascii="Arial" w:hAnsi="Arial" w:cs="Arial"/>
          <w:sz w:val="20"/>
          <w:szCs w:val="20"/>
          <w:highlight w:val="yellow"/>
        </w:rPr>
        <w:fldChar w:fldCharType="begin"/>
      </w:r>
      <w:r w:rsidRPr="004A0DAE">
        <w:rPr>
          <w:rFonts w:ascii="Arial" w:hAnsi="Arial" w:cs="Arial"/>
          <w:sz w:val="20"/>
          <w:szCs w:val="20"/>
          <w:highlight w:val="yellow"/>
        </w:rPr>
        <w:instrText xml:space="preserve"> LINK </w:instrText>
      </w:r>
      <w:r w:rsidR="00615332" w:rsidRPr="004A0DAE">
        <w:rPr>
          <w:rFonts w:ascii="Arial" w:hAnsi="Arial" w:cs="Arial"/>
          <w:sz w:val="20"/>
          <w:szCs w:val="20"/>
          <w:highlight w:val="yellow"/>
        </w:rPr>
        <w:instrText xml:space="preserve">Excel.Sheet.12 "D:\\116\\Inventario de cordilleras y lagunas invenatariadas -23jul14.xlsx" "lagunas 19 cord!F116C11:F135C16" </w:instrText>
      </w:r>
      <w:r w:rsidRPr="004A0DAE">
        <w:rPr>
          <w:rFonts w:ascii="Arial" w:hAnsi="Arial" w:cs="Arial"/>
          <w:sz w:val="20"/>
          <w:szCs w:val="20"/>
          <w:highlight w:val="yellow"/>
        </w:rPr>
        <w:instrText xml:space="preserve">\a \f 4 \h  \* MERGEFORMAT </w:instrText>
      </w:r>
      <w:r w:rsidRPr="004A0DAE">
        <w:rPr>
          <w:rFonts w:ascii="Arial" w:hAnsi="Arial" w:cs="Arial"/>
          <w:sz w:val="20"/>
          <w:szCs w:val="20"/>
          <w:highlight w:val="yellow"/>
        </w:rPr>
        <w:fldChar w:fldCharType="separate"/>
      </w:r>
    </w:p>
    <w:p w:rsidR="00185913" w:rsidRPr="004A0DAE" w:rsidRDefault="003734E4" w:rsidP="004A0DAE">
      <w:pPr>
        <w:spacing w:after="120" w:line="240" w:lineRule="auto"/>
        <w:ind w:left="720"/>
        <w:rPr>
          <w:rFonts w:ascii="Arial" w:hAnsi="Arial" w:cs="Arial"/>
          <w:sz w:val="20"/>
          <w:szCs w:val="20"/>
        </w:rPr>
      </w:pPr>
      <w:r w:rsidRPr="004A0DAE">
        <w:rPr>
          <w:rFonts w:ascii="Arial" w:hAnsi="Arial" w:cs="Arial"/>
          <w:sz w:val="20"/>
          <w:szCs w:val="20"/>
          <w:highlight w:val="yellow"/>
        </w:rPr>
        <w:fldChar w:fldCharType="end"/>
      </w:r>
    </w:p>
    <w:p w:rsidR="004A0DAE" w:rsidRDefault="004A0DAE" w:rsidP="004A0DAE">
      <w:pPr>
        <w:pStyle w:val="Ttulo1"/>
        <w:numPr>
          <w:ilvl w:val="0"/>
          <w:numId w:val="0"/>
        </w:numPr>
        <w:ind w:left="567"/>
      </w:pPr>
    </w:p>
    <w:p w:rsidR="004A0DAE" w:rsidRDefault="004A0DAE" w:rsidP="004A0DAE">
      <w:pPr>
        <w:rPr>
          <w:lang w:val="es-ES" w:eastAsia="es-ES"/>
        </w:rPr>
      </w:pPr>
    </w:p>
    <w:p w:rsidR="004A0DAE" w:rsidRDefault="004A0DAE" w:rsidP="004A0DAE">
      <w:pPr>
        <w:rPr>
          <w:lang w:val="es-ES" w:eastAsia="es-ES"/>
        </w:rPr>
      </w:pPr>
    </w:p>
    <w:p w:rsidR="004A0DAE" w:rsidRDefault="004A0DAE" w:rsidP="004A0DAE">
      <w:pPr>
        <w:rPr>
          <w:lang w:val="es-ES" w:eastAsia="es-ES"/>
        </w:rPr>
      </w:pPr>
    </w:p>
    <w:p w:rsidR="004A0DAE" w:rsidRDefault="004A0DAE" w:rsidP="004A0DAE">
      <w:pPr>
        <w:rPr>
          <w:lang w:val="es-ES" w:eastAsia="es-ES"/>
        </w:rPr>
      </w:pPr>
    </w:p>
    <w:p w:rsidR="004A0DAE" w:rsidRPr="004A0DAE" w:rsidRDefault="004A0DAE" w:rsidP="004A0DAE">
      <w:pPr>
        <w:rPr>
          <w:lang w:val="es-ES" w:eastAsia="es-ES"/>
        </w:rPr>
      </w:pPr>
    </w:p>
    <w:p w:rsidR="00185913" w:rsidRPr="004A0DAE" w:rsidRDefault="00185913" w:rsidP="004A0DAE">
      <w:pPr>
        <w:pStyle w:val="Ttulo1"/>
      </w:pPr>
      <w:bookmarkStart w:id="5" w:name="_Toc400725823"/>
      <w:r w:rsidRPr="004A0DAE">
        <w:lastRenderedPageBreak/>
        <w:t>MATERIALES Y METODOS</w:t>
      </w:r>
      <w:bookmarkEnd w:id="5"/>
    </w:p>
    <w:p w:rsidR="00E74B14" w:rsidRPr="004A0DAE" w:rsidRDefault="00E74B14" w:rsidP="004A0DAE">
      <w:pPr>
        <w:spacing w:after="120" w:line="240" w:lineRule="auto"/>
        <w:ind w:left="1134"/>
        <w:jc w:val="both"/>
        <w:rPr>
          <w:rFonts w:ascii="Arial" w:eastAsia="Times New Roman" w:hAnsi="Arial" w:cs="Arial"/>
          <w:sz w:val="20"/>
          <w:szCs w:val="20"/>
        </w:rPr>
      </w:pPr>
    </w:p>
    <w:p w:rsidR="00E74B14" w:rsidRPr="004A0DAE" w:rsidRDefault="00E74B14" w:rsidP="00A7499A">
      <w:pPr>
        <w:pStyle w:val="Ttulo2"/>
        <w:numPr>
          <w:ilvl w:val="1"/>
          <w:numId w:val="9"/>
        </w:numPr>
        <w:spacing w:after="120" w:line="240" w:lineRule="auto"/>
        <w:ind w:left="993" w:hanging="426"/>
        <w:rPr>
          <w:rFonts w:eastAsia="Times New Roman" w:cs="Arial"/>
          <w:sz w:val="20"/>
          <w:szCs w:val="20"/>
        </w:rPr>
      </w:pPr>
      <w:bookmarkStart w:id="6" w:name="_Toc400725824"/>
      <w:r w:rsidRPr="004A0DAE">
        <w:rPr>
          <w:rFonts w:eastAsia="Times New Roman" w:cs="Arial"/>
          <w:sz w:val="20"/>
          <w:szCs w:val="20"/>
        </w:rPr>
        <w:t>M</w:t>
      </w:r>
      <w:r w:rsidR="00E67018" w:rsidRPr="004A0DAE">
        <w:rPr>
          <w:rFonts w:eastAsia="Times New Roman" w:cs="Arial"/>
          <w:sz w:val="20"/>
          <w:szCs w:val="20"/>
        </w:rPr>
        <w:t>ateriales</w:t>
      </w:r>
      <w:bookmarkEnd w:id="6"/>
    </w:p>
    <w:p w:rsidR="00E74B14" w:rsidRPr="004A0DAE" w:rsidRDefault="00E74B14" w:rsidP="004A0DAE">
      <w:pPr>
        <w:spacing w:after="120" w:line="240" w:lineRule="auto"/>
        <w:jc w:val="both"/>
        <w:rPr>
          <w:rFonts w:ascii="Arial" w:eastAsia="Times New Roman" w:hAnsi="Arial" w:cs="Arial"/>
          <w:sz w:val="20"/>
          <w:szCs w:val="20"/>
        </w:rPr>
      </w:pPr>
    </w:p>
    <w:p w:rsidR="00E74B14" w:rsidRPr="004A0DAE" w:rsidRDefault="00E74B14" w:rsidP="00A7499A">
      <w:pPr>
        <w:pStyle w:val="Prrafodelista"/>
        <w:numPr>
          <w:ilvl w:val="2"/>
          <w:numId w:val="9"/>
        </w:numPr>
        <w:spacing w:after="120" w:line="240" w:lineRule="auto"/>
        <w:ind w:left="1276" w:hanging="709"/>
        <w:jc w:val="both"/>
        <w:rPr>
          <w:rFonts w:ascii="Arial" w:eastAsia="Times New Roman" w:hAnsi="Arial" w:cs="Arial"/>
          <w:b/>
          <w:sz w:val="20"/>
          <w:szCs w:val="20"/>
        </w:rPr>
      </w:pPr>
      <w:r w:rsidRPr="004A0DAE">
        <w:rPr>
          <w:rFonts w:ascii="Arial" w:eastAsia="Times New Roman" w:hAnsi="Arial" w:cs="Arial"/>
          <w:b/>
          <w:sz w:val="20"/>
          <w:szCs w:val="20"/>
        </w:rPr>
        <w:t>Imágenes satelitales para determinar la superficie de</w:t>
      </w:r>
      <w:r w:rsidR="00513202" w:rsidRPr="004A0DAE">
        <w:rPr>
          <w:rFonts w:ascii="Arial" w:eastAsia="Times New Roman" w:hAnsi="Arial" w:cs="Arial"/>
          <w:b/>
          <w:sz w:val="20"/>
          <w:szCs w:val="20"/>
        </w:rPr>
        <w:t xml:space="preserve"> la laguna</w:t>
      </w:r>
    </w:p>
    <w:p w:rsidR="00513202" w:rsidRPr="004A0DAE" w:rsidRDefault="00513202" w:rsidP="004A0DAE">
      <w:pPr>
        <w:pStyle w:val="Prrafodelista"/>
        <w:spacing w:after="120" w:line="240" w:lineRule="auto"/>
        <w:ind w:left="1656"/>
        <w:jc w:val="both"/>
        <w:rPr>
          <w:rFonts w:ascii="Arial" w:eastAsia="Times New Roman" w:hAnsi="Arial" w:cs="Arial"/>
          <w:b/>
          <w:sz w:val="20"/>
          <w:szCs w:val="20"/>
          <w:lang w:val="es-ES"/>
        </w:rPr>
      </w:pPr>
    </w:p>
    <w:p w:rsidR="00E74B14" w:rsidRPr="004A0DAE" w:rsidRDefault="00E74B14" w:rsidP="004A0DAE">
      <w:pPr>
        <w:spacing w:after="120" w:line="240" w:lineRule="auto"/>
        <w:ind w:left="567"/>
        <w:jc w:val="both"/>
        <w:rPr>
          <w:rFonts w:ascii="Arial" w:eastAsia="Times New Roman" w:hAnsi="Arial" w:cs="Arial"/>
          <w:sz w:val="20"/>
          <w:szCs w:val="20"/>
        </w:rPr>
      </w:pPr>
      <w:r w:rsidRPr="004A0DAE">
        <w:rPr>
          <w:rFonts w:ascii="Arial" w:eastAsia="Times New Roman" w:hAnsi="Arial" w:cs="Arial"/>
          <w:sz w:val="20"/>
          <w:szCs w:val="20"/>
        </w:rPr>
        <w:t>La cobertura de los la</w:t>
      </w:r>
      <w:r w:rsidR="0061756A" w:rsidRPr="004A0DAE">
        <w:rPr>
          <w:rFonts w:ascii="Arial" w:eastAsia="Times New Roman" w:hAnsi="Arial" w:cs="Arial"/>
          <w:sz w:val="20"/>
          <w:szCs w:val="20"/>
        </w:rPr>
        <w:t>gunas</w:t>
      </w:r>
      <w:r w:rsidRPr="004A0DAE">
        <w:rPr>
          <w:rFonts w:ascii="Arial" w:eastAsia="Times New Roman" w:hAnsi="Arial" w:cs="Arial"/>
          <w:sz w:val="20"/>
          <w:szCs w:val="20"/>
        </w:rPr>
        <w:t xml:space="preserve"> se determinó a partir de las imágenes de satélite </w:t>
      </w:r>
      <w:r w:rsidR="007548B0" w:rsidRPr="004A0DAE">
        <w:rPr>
          <w:rFonts w:ascii="Arial" w:eastAsia="Times New Roman" w:hAnsi="Arial" w:cs="Arial"/>
          <w:sz w:val="20"/>
          <w:szCs w:val="20"/>
        </w:rPr>
        <w:t>adquiridas por compra o donación, las cuales se mencionan según resolución espacial:</w:t>
      </w:r>
      <w:r w:rsidRPr="004A0DAE">
        <w:rPr>
          <w:rFonts w:ascii="Arial" w:eastAsia="Times New Roman" w:hAnsi="Arial" w:cs="Arial"/>
          <w:sz w:val="20"/>
          <w:szCs w:val="20"/>
        </w:rPr>
        <w:t xml:space="preserve"> SPOT</w:t>
      </w:r>
      <w:r w:rsidR="007548B0" w:rsidRPr="004A0DAE">
        <w:rPr>
          <w:rFonts w:ascii="Arial" w:eastAsia="Times New Roman" w:hAnsi="Arial" w:cs="Arial"/>
          <w:sz w:val="20"/>
          <w:szCs w:val="20"/>
        </w:rPr>
        <w:t xml:space="preserve"> </w:t>
      </w:r>
      <w:r w:rsidRPr="004A0DAE">
        <w:rPr>
          <w:rFonts w:ascii="Arial" w:eastAsia="Times New Roman" w:hAnsi="Arial" w:cs="Arial"/>
          <w:sz w:val="20"/>
          <w:szCs w:val="20"/>
        </w:rPr>
        <w:t>4</w:t>
      </w:r>
      <w:r w:rsidR="007548B0" w:rsidRPr="004A0DAE">
        <w:rPr>
          <w:rFonts w:ascii="Arial" w:eastAsia="Times New Roman" w:hAnsi="Arial" w:cs="Arial"/>
          <w:sz w:val="20"/>
          <w:szCs w:val="20"/>
        </w:rPr>
        <w:t xml:space="preserve"> de</w:t>
      </w:r>
      <w:r w:rsidRPr="004A0DAE">
        <w:rPr>
          <w:rFonts w:ascii="Arial" w:eastAsia="Times New Roman" w:hAnsi="Arial" w:cs="Arial"/>
          <w:sz w:val="20"/>
          <w:szCs w:val="20"/>
        </w:rPr>
        <w:t xml:space="preserve"> 10 m, SPOT 5 de 10 y 20 m, sensor </w:t>
      </w:r>
      <w:proofErr w:type="spellStart"/>
      <w:r w:rsidRPr="004A0DAE">
        <w:rPr>
          <w:rFonts w:ascii="Arial" w:eastAsia="Times New Roman" w:hAnsi="Arial" w:cs="Arial"/>
          <w:sz w:val="20"/>
          <w:szCs w:val="20"/>
        </w:rPr>
        <w:t>Advanced</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Spaceborne</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Thermal</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Emission</w:t>
      </w:r>
      <w:proofErr w:type="spellEnd"/>
      <w:r w:rsidRPr="004A0DAE">
        <w:rPr>
          <w:rFonts w:ascii="Arial" w:eastAsia="Times New Roman" w:hAnsi="Arial" w:cs="Arial"/>
          <w:sz w:val="20"/>
          <w:szCs w:val="20"/>
        </w:rPr>
        <w:t xml:space="preserve"> and </w:t>
      </w:r>
      <w:proofErr w:type="spellStart"/>
      <w:r w:rsidRPr="004A0DAE">
        <w:rPr>
          <w:rFonts w:ascii="Arial" w:eastAsia="Times New Roman" w:hAnsi="Arial" w:cs="Arial"/>
          <w:sz w:val="20"/>
          <w:szCs w:val="20"/>
        </w:rPr>
        <w:t>Reflection</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Radiometer</w:t>
      </w:r>
      <w:proofErr w:type="spellEnd"/>
      <w:r w:rsidRPr="004A0DAE">
        <w:rPr>
          <w:rFonts w:ascii="Arial" w:eastAsia="Times New Roman" w:hAnsi="Arial" w:cs="Arial"/>
          <w:sz w:val="20"/>
          <w:szCs w:val="20"/>
        </w:rPr>
        <w:t xml:space="preserve"> (</w:t>
      </w:r>
      <w:r w:rsidR="004E6742" w:rsidRPr="004A0DAE">
        <w:rPr>
          <w:rFonts w:ascii="Arial" w:eastAsia="Times New Roman" w:hAnsi="Arial" w:cs="Arial"/>
          <w:sz w:val="20"/>
          <w:szCs w:val="20"/>
        </w:rPr>
        <w:t xml:space="preserve">ASTER) </w:t>
      </w:r>
      <w:r w:rsidRPr="004A0DAE">
        <w:rPr>
          <w:rFonts w:ascii="Arial" w:eastAsia="Times New Roman" w:hAnsi="Arial" w:cs="Arial"/>
          <w:sz w:val="20"/>
          <w:szCs w:val="20"/>
        </w:rPr>
        <w:t xml:space="preserve">de 15 m, el cual está montado a bordo del satélite Terra, operado por la </w:t>
      </w:r>
      <w:proofErr w:type="spellStart"/>
      <w:r w:rsidRPr="004A0DAE">
        <w:rPr>
          <w:rFonts w:ascii="Arial" w:eastAsia="Times New Roman" w:hAnsi="Arial" w:cs="Arial"/>
          <w:sz w:val="20"/>
          <w:szCs w:val="20"/>
        </w:rPr>
        <w:t>National</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Aeronautics</w:t>
      </w:r>
      <w:proofErr w:type="spellEnd"/>
      <w:r w:rsidRPr="004A0DAE">
        <w:rPr>
          <w:rFonts w:ascii="Arial" w:eastAsia="Times New Roman" w:hAnsi="Arial" w:cs="Arial"/>
          <w:sz w:val="20"/>
          <w:szCs w:val="20"/>
        </w:rPr>
        <w:t xml:space="preserve"> and </w:t>
      </w:r>
      <w:proofErr w:type="spellStart"/>
      <w:r w:rsidRPr="004A0DAE">
        <w:rPr>
          <w:rFonts w:ascii="Arial" w:eastAsia="Times New Roman" w:hAnsi="Arial" w:cs="Arial"/>
          <w:sz w:val="20"/>
          <w:szCs w:val="20"/>
        </w:rPr>
        <w:t>Space</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Administration</w:t>
      </w:r>
      <w:proofErr w:type="spellEnd"/>
      <w:r w:rsidRPr="004A0DAE">
        <w:rPr>
          <w:rFonts w:ascii="Arial" w:eastAsia="Times New Roman" w:hAnsi="Arial" w:cs="Arial"/>
          <w:sz w:val="20"/>
          <w:szCs w:val="20"/>
        </w:rPr>
        <w:t xml:space="preserve"> (NASA) de los EEUU</w:t>
      </w:r>
      <w:r w:rsidR="004E6742" w:rsidRPr="004A0DAE">
        <w:rPr>
          <w:rFonts w:ascii="Arial" w:eastAsia="Times New Roman" w:hAnsi="Arial" w:cs="Arial"/>
          <w:sz w:val="20"/>
          <w:szCs w:val="20"/>
        </w:rPr>
        <w:t xml:space="preserve">,  </w:t>
      </w:r>
      <w:proofErr w:type="spellStart"/>
      <w:r w:rsidR="004E6742" w:rsidRPr="004A0DAE">
        <w:rPr>
          <w:rFonts w:ascii="Arial" w:eastAsia="Times New Roman" w:hAnsi="Arial" w:cs="Arial"/>
          <w:sz w:val="20"/>
          <w:szCs w:val="20"/>
        </w:rPr>
        <w:t>Landsat</w:t>
      </w:r>
      <w:proofErr w:type="spellEnd"/>
      <w:r w:rsidR="004E6742" w:rsidRPr="004A0DAE">
        <w:rPr>
          <w:rFonts w:ascii="Arial" w:eastAsia="Times New Roman" w:hAnsi="Arial" w:cs="Arial"/>
          <w:sz w:val="20"/>
          <w:szCs w:val="20"/>
        </w:rPr>
        <w:t xml:space="preserve"> 5 TM de 30 m, obtenidas del portal web Global </w:t>
      </w:r>
      <w:proofErr w:type="spellStart"/>
      <w:r w:rsidR="004E6742" w:rsidRPr="004A0DAE">
        <w:rPr>
          <w:rFonts w:ascii="Arial" w:eastAsia="Times New Roman" w:hAnsi="Arial" w:cs="Arial"/>
          <w:sz w:val="20"/>
          <w:szCs w:val="20"/>
        </w:rPr>
        <w:t>Visualization</w:t>
      </w:r>
      <w:proofErr w:type="spellEnd"/>
      <w:r w:rsidR="004E6742" w:rsidRPr="004A0DAE">
        <w:rPr>
          <w:rFonts w:ascii="Arial" w:eastAsia="Times New Roman" w:hAnsi="Arial" w:cs="Arial"/>
          <w:sz w:val="20"/>
          <w:szCs w:val="20"/>
        </w:rPr>
        <w:t xml:space="preserve"> </w:t>
      </w:r>
      <w:proofErr w:type="spellStart"/>
      <w:r w:rsidR="004E6742" w:rsidRPr="004A0DAE">
        <w:rPr>
          <w:rFonts w:ascii="Arial" w:eastAsia="Times New Roman" w:hAnsi="Arial" w:cs="Arial"/>
          <w:sz w:val="20"/>
          <w:szCs w:val="20"/>
        </w:rPr>
        <w:t>Viewer</w:t>
      </w:r>
      <w:proofErr w:type="spellEnd"/>
      <w:r w:rsidR="004E6742" w:rsidRPr="004A0DAE">
        <w:rPr>
          <w:rFonts w:ascii="Arial" w:eastAsia="Times New Roman" w:hAnsi="Arial" w:cs="Arial"/>
          <w:sz w:val="20"/>
          <w:szCs w:val="20"/>
        </w:rPr>
        <w:t xml:space="preserve"> (GLOVIS) de la USGS e imágenes LISSIII</w:t>
      </w:r>
      <w:r w:rsidRPr="004A0DAE">
        <w:rPr>
          <w:rFonts w:ascii="Arial" w:eastAsia="Times New Roman" w:hAnsi="Arial" w:cs="Arial"/>
          <w:sz w:val="20"/>
          <w:szCs w:val="20"/>
        </w:rPr>
        <w:t xml:space="preserve"> de 23 m, obtenidos del portal web del Instituto Nacional de Pesquisas Espaciales (INPE) de Brasil (Ver Cuadro 2). Estas imágenes de satélite se caracterizan </w:t>
      </w:r>
      <w:r w:rsidR="00DB0251" w:rsidRPr="004A0DAE">
        <w:rPr>
          <w:rFonts w:ascii="Arial" w:eastAsia="Times New Roman" w:hAnsi="Arial" w:cs="Arial"/>
          <w:sz w:val="20"/>
          <w:szCs w:val="20"/>
        </w:rPr>
        <w:t>por</w:t>
      </w:r>
      <w:r w:rsidRPr="004A0DAE">
        <w:rPr>
          <w:rFonts w:ascii="Arial" w:eastAsia="Times New Roman" w:hAnsi="Arial" w:cs="Arial"/>
          <w:sz w:val="20"/>
          <w:szCs w:val="20"/>
        </w:rPr>
        <w:t>: fecha de tomada en estación seca (Junio-setiembre) y presencia mínima de nubes.</w:t>
      </w:r>
    </w:p>
    <w:p w:rsidR="00E74B14" w:rsidRPr="004A0DAE" w:rsidRDefault="004948F1" w:rsidP="004A0DAE">
      <w:pPr>
        <w:pStyle w:val="Descripcin"/>
        <w:rPr>
          <w:rFonts w:cs="Arial"/>
          <w:sz w:val="20"/>
          <w:szCs w:val="20"/>
        </w:rPr>
      </w:pPr>
      <w:bookmarkStart w:id="7" w:name="_Toc386035567"/>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Pr="004A0DAE">
        <w:rPr>
          <w:rFonts w:cs="Arial"/>
          <w:noProof/>
          <w:sz w:val="20"/>
          <w:szCs w:val="20"/>
        </w:rPr>
        <w:t>2</w:t>
      </w:r>
      <w:r w:rsidRPr="004A0DAE">
        <w:rPr>
          <w:rFonts w:cs="Arial"/>
          <w:sz w:val="20"/>
          <w:szCs w:val="20"/>
        </w:rPr>
        <w:fldChar w:fldCharType="end"/>
      </w:r>
      <w:r w:rsidRPr="004A0DAE">
        <w:rPr>
          <w:rFonts w:cs="Arial"/>
          <w:sz w:val="20"/>
          <w:szCs w:val="20"/>
        </w:rPr>
        <w:t xml:space="preserve">. </w:t>
      </w:r>
      <w:r w:rsidR="00E74B14" w:rsidRPr="004A0DAE">
        <w:rPr>
          <w:rFonts w:cs="Arial"/>
          <w:sz w:val="20"/>
          <w:szCs w:val="20"/>
        </w:rPr>
        <w:t>Imágenes satelitales utilizadas para la obtención de la cobertura glaciar.</w:t>
      </w:r>
      <w:bookmarkEnd w:id="7"/>
    </w:p>
    <w:tbl>
      <w:tblPr>
        <w:tblpPr w:leftFromText="141" w:rightFromText="141" w:vertAnchor="text" w:horzAnchor="margin" w:tblpXSpec="center" w:tblpY="72"/>
        <w:tblW w:w="6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1925"/>
        <w:gridCol w:w="1650"/>
        <w:gridCol w:w="1463"/>
      </w:tblGrid>
      <w:tr w:rsidR="00E74B14" w:rsidRPr="0064155F" w:rsidTr="00DD6107">
        <w:trPr>
          <w:trHeight w:val="554"/>
        </w:trPr>
        <w:tc>
          <w:tcPr>
            <w:tcW w:w="166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b/>
                <w:sz w:val="16"/>
                <w:szCs w:val="16"/>
              </w:rPr>
            </w:pPr>
            <w:r w:rsidRPr="0064155F">
              <w:rPr>
                <w:rFonts w:ascii="Arial" w:eastAsia="Times New Roman" w:hAnsi="Arial" w:cs="Arial"/>
                <w:b/>
                <w:sz w:val="16"/>
                <w:szCs w:val="16"/>
              </w:rPr>
              <w:t>Cordilleras</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b/>
                <w:sz w:val="16"/>
                <w:szCs w:val="16"/>
              </w:rPr>
            </w:pPr>
            <w:r w:rsidRPr="0064155F">
              <w:rPr>
                <w:rFonts w:ascii="Arial" w:eastAsia="Times New Roman" w:hAnsi="Arial" w:cs="Arial"/>
                <w:b/>
                <w:sz w:val="16"/>
                <w:szCs w:val="16"/>
              </w:rPr>
              <w:t>Año de imagen</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b/>
                <w:sz w:val="16"/>
                <w:szCs w:val="16"/>
              </w:rPr>
            </w:pPr>
            <w:r w:rsidRPr="0064155F">
              <w:rPr>
                <w:rFonts w:ascii="Arial" w:eastAsia="Times New Roman" w:hAnsi="Arial" w:cs="Arial"/>
                <w:b/>
                <w:sz w:val="16"/>
                <w:szCs w:val="16"/>
              </w:rPr>
              <w:t>Imagen</w:t>
            </w:r>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b/>
                <w:sz w:val="16"/>
                <w:szCs w:val="16"/>
              </w:rPr>
            </w:pPr>
            <w:r w:rsidRPr="0064155F">
              <w:rPr>
                <w:rFonts w:ascii="Arial" w:eastAsia="Times New Roman" w:hAnsi="Arial" w:cs="Arial"/>
                <w:b/>
                <w:sz w:val="16"/>
                <w:szCs w:val="16"/>
              </w:rPr>
              <w:t>Resolución espacial           m</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Blanca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2001,2002,2003, 2006</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4 y </w:t>
            </w: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Huallanca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2007</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5 y </w:t>
            </w: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w:t>
            </w:r>
            <w:r w:rsidR="00C36F7B" w:rsidRPr="0064155F">
              <w:rPr>
                <w:rFonts w:ascii="Arial" w:eastAsia="Times New Roman" w:hAnsi="Arial" w:cs="Arial"/>
                <w:sz w:val="16"/>
                <w:szCs w:val="16"/>
              </w:rPr>
              <w:t>,15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Huayhuash</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2007</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5 y </w:t>
            </w: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w:t>
            </w:r>
            <w:r w:rsidR="00C36F7B" w:rsidRPr="0064155F">
              <w:rPr>
                <w:rFonts w:ascii="Arial" w:eastAsia="Times New Roman" w:hAnsi="Arial" w:cs="Arial"/>
                <w:sz w:val="16"/>
                <w:szCs w:val="16"/>
              </w:rPr>
              <w:t>,15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Raura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2007</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5 y </w:t>
            </w: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La Viuda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2005, 2007</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5 y </w:t>
            </w: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Central</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2007,2008</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Huagoruncho</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Huaytapallana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Chonta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Ampato</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r w:rsidRPr="0064155F">
              <w:rPr>
                <w:rFonts w:ascii="Arial" w:eastAsia="Times New Roman" w:hAnsi="Arial" w:cs="Arial"/>
                <w:sz w:val="16"/>
                <w:szCs w:val="16"/>
              </w:rPr>
              <w:t xml:space="preserve">, </w:t>
            </w:r>
            <w:proofErr w:type="spellStart"/>
            <w:r w:rsidRPr="0064155F">
              <w:rPr>
                <w:rFonts w:ascii="Arial" w:eastAsia="Times New Roman" w:hAnsi="Arial" w:cs="Arial"/>
                <w:sz w:val="16"/>
                <w:szCs w:val="16"/>
              </w:rPr>
              <w:t>LisIII</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15,23</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Vilcabamba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r w:rsidRPr="0064155F">
              <w:rPr>
                <w:rFonts w:ascii="Arial" w:eastAsia="Times New Roman" w:hAnsi="Arial" w:cs="Arial"/>
                <w:sz w:val="16"/>
                <w:szCs w:val="16"/>
              </w:rPr>
              <w:t xml:space="preserve">, </w:t>
            </w: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Urubamba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r w:rsidRPr="0064155F">
              <w:rPr>
                <w:rFonts w:ascii="Arial" w:eastAsia="Times New Roman" w:hAnsi="Arial" w:cs="Arial"/>
                <w:sz w:val="16"/>
                <w:szCs w:val="16"/>
              </w:rPr>
              <w:t xml:space="preserve">, </w:t>
            </w: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Huanzo</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r w:rsidRPr="0064155F">
              <w:rPr>
                <w:rFonts w:ascii="Arial" w:eastAsia="Times New Roman" w:hAnsi="Arial" w:cs="Arial"/>
                <w:sz w:val="16"/>
                <w:szCs w:val="16"/>
              </w:rPr>
              <w:t xml:space="preserve">, </w:t>
            </w:r>
            <w:proofErr w:type="spellStart"/>
            <w:r w:rsidRPr="0064155F">
              <w:rPr>
                <w:rFonts w:ascii="Arial" w:eastAsia="Times New Roman" w:hAnsi="Arial" w:cs="Arial"/>
                <w:sz w:val="16"/>
                <w:szCs w:val="16"/>
              </w:rPr>
              <w:t>LisIII</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15,23</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Chila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La Raya</w:t>
            </w:r>
          </w:p>
        </w:tc>
        <w:tc>
          <w:tcPr>
            <w:tcW w:w="1925" w:type="dxa"/>
            <w:shd w:val="clear" w:color="auto" w:fill="auto"/>
            <w:vAlign w:val="center"/>
            <w:hideMark/>
          </w:tcPr>
          <w:p w:rsidR="00E74B14" w:rsidRPr="0064155F" w:rsidRDefault="006C676E"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2009, </w:t>
            </w:r>
            <w:r w:rsidR="00E74B14" w:rsidRPr="0064155F">
              <w:rPr>
                <w:rFonts w:ascii="Arial" w:eastAsia="Times New Roman" w:hAnsi="Arial" w:cs="Arial"/>
                <w:sz w:val="16"/>
                <w:szCs w:val="16"/>
              </w:rPr>
              <w:t>2010</w:t>
            </w:r>
          </w:p>
        </w:tc>
        <w:tc>
          <w:tcPr>
            <w:tcW w:w="1650" w:type="dxa"/>
            <w:shd w:val="clear" w:color="auto" w:fill="auto"/>
            <w:vAlign w:val="center"/>
            <w:hideMark/>
          </w:tcPr>
          <w:p w:rsidR="00E74B14" w:rsidRPr="0064155F" w:rsidRDefault="006C676E"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4, </w:t>
            </w:r>
            <w:proofErr w:type="spellStart"/>
            <w:r w:rsidR="00E74B14" w:rsidRPr="0064155F">
              <w:rPr>
                <w:rFonts w:ascii="Arial" w:eastAsia="Times New Roman" w:hAnsi="Arial" w:cs="Arial"/>
                <w:sz w:val="16"/>
                <w:szCs w:val="16"/>
              </w:rPr>
              <w:t>LissIII</w:t>
            </w:r>
            <w:proofErr w:type="spellEnd"/>
          </w:p>
        </w:tc>
        <w:tc>
          <w:tcPr>
            <w:tcW w:w="1463" w:type="dxa"/>
            <w:shd w:val="clear" w:color="auto" w:fill="auto"/>
            <w:vAlign w:val="center"/>
            <w:hideMark/>
          </w:tcPr>
          <w:p w:rsidR="00E74B14" w:rsidRPr="0064155F" w:rsidRDefault="006C676E"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10, </w:t>
            </w:r>
            <w:r w:rsidR="00E74B14" w:rsidRPr="0064155F">
              <w:rPr>
                <w:rFonts w:ascii="Arial" w:eastAsia="Times New Roman" w:hAnsi="Arial" w:cs="Arial"/>
                <w:sz w:val="16"/>
                <w:szCs w:val="16"/>
              </w:rPr>
              <w:t>2</w:t>
            </w:r>
            <w:r w:rsidRPr="0064155F">
              <w:rPr>
                <w:rFonts w:ascii="Arial" w:eastAsia="Times New Roman" w:hAnsi="Arial" w:cs="Arial"/>
                <w:sz w:val="16"/>
                <w:szCs w:val="16"/>
              </w:rPr>
              <w:t>4</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Vilcanota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 xml:space="preserve">Spot 4, Spot 5 y </w:t>
            </w:r>
            <w:proofErr w:type="spellStart"/>
            <w:r w:rsidRPr="0064155F">
              <w:rPr>
                <w:rFonts w:ascii="Arial" w:eastAsia="Times New Roman" w:hAnsi="Arial" w:cs="Arial"/>
                <w:sz w:val="16"/>
                <w:szCs w:val="16"/>
              </w:rPr>
              <w:t>LissIII</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10,20,2</w:t>
            </w:r>
            <w:r w:rsidR="00A6063E" w:rsidRPr="0064155F">
              <w:rPr>
                <w:rFonts w:ascii="Arial" w:eastAsia="Times New Roman" w:hAnsi="Arial" w:cs="Arial"/>
                <w:sz w:val="16"/>
                <w:szCs w:val="16"/>
              </w:rPr>
              <w:t>4</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Carabaya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lang w:val="en-US"/>
              </w:rPr>
            </w:pPr>
            <w:r w:rsidRPr="0064155F">
              <w:rPr>
                <w:rFonts w:ascii="Arial" w:eastAsia="Times New Roman" w:hAnsi="Arial" w:cs="Arial"/>
                <w:sz w:val="16"/>
                <w:szCs w:val="16"/>
                <w:lang w:val="en-US"/>
              </w:rPr>
              <w:t xml:space="preserve">Spot 4, Spot 5, </w:t>
            </w:r>
            <w:proofErr w:type="spellStart"/>
            <w:r w:rsidRPr="0064155F">
              <w:rPr>
                <w:rFonts w:ascii="Arial" w:eastAsia="Times New Roman" w:hAnsi="Arial" w:cs="Arial"/>
                <w:sz w:val="16"/>
                <w:szCs w:val="16"/>
                <w:lang w:val="en-US"/>
              </w:rPr>
              <w:t>LissIII</w:t>
            </w:r>
            <w:proofErr w:type="spellEnd"/>
            <w:r w:rsidRPr="0064155F">
              <w:rPr>
                <w:rFonts w:ascii="Arial" w:eastAsia="Times New Roman" w:hAnsi="Arial" w:cs="Arial"/>
                <w:sz w:val="16"/>
                <w:szCs w:val="16"/>
                <w:lang w:val="en-US"/>
              </w:rPr>
              <w:t xml:space="preserve"> y Landsat</w:t>
            </w:r>
            <w:r w:rsidR="009E6478" w:rsidRPr="0064155F">
              <w:rPr>
                <w:rFonts w:ascii="Arial" w:eastAsia="Times New Roman" w:hAnsi="Arial" w:cs="Arial"/>
                <w:sz w:val="16"/>
                <w:szCs w:val="16"/>
                <w:lang w:val="en-US"/>
              </w:rPr>
              <w:t xml:space="preserve"> 5</w:t>
            </w:r>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10,20,2</w:t>
            </w:r>
            <w:r w:rsidR="00A6063E" w:rsidRPr="0064155F">
              <w:rPr>
                <w:rFonts w:ascii="Arial" w:eastAsia="Times New Roman" w:hAnsi="Arial" w:cs="Arial"/>
                <w:sz w:val="16"/>
                <w:szCs w:val="16"/>
              </w:rPr>
              <w:t>4</w:t>
            </w:r>
            <w:r w:rsidRPr="0064155F">
              <w:rPr>
                <w:rFonts w:ascii="Arial" w:eastAsia="Times New Roman" w:hAnsi="Arial" w:cs="Arial"/>
                <w:sz w:val="16"/>
                <w:szCs w:val="16"/>
              </w:rPr>
              <w:t>,30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Apolobamba</w:t>
            </w:r>
            <w:proofErr w:type="spellEnd"/>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2010</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Landsat</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30</w:t>
            </w:r>
          </w:p>
        </w:tc>
      </w:tr>
      <w:tr w:rsidR="00E74B14" w:rsidRPr="0064155F" w:rsidTr="00DD6107">
        <w:trPr>
          <w:trHeight w:val="227"/>
        </w:trPr>
        <w:tc>
          <w:tcPr>
            <w:tcW w:w="1665" w:type="dxa"/>
            <w:shd w:val="clear" w:color="auto" w:fill="auto"/>
            <w:noWrap/>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Volcánica</w:t>
            </w:r>
          </w:p>
        </w:tc>
        <w:tc>
          <w:tcPr>
            <w:tcW w:w="1925"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2009</w:t>
            </w:r>
          </w:p>
        </w:tc>
        <w:tc>
          <w:tcPr>
            <w:tcW w:w="1650"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proofErr w:type="spellStart"/>
            <w:r w:rsidRPr="0064155F">
              <w:rPr>
                <w:rFonts w:ascii="Arial" w:eastAsia="Times New Roman" w:hAnsi="Arial" w:cs="Arial"/>
                <w:sz w:val="16"/>
                <w:szCs w:val="16"/>
              </w:rPr>
              <w:t>Aster</w:t>
            </w:r>
            <w:proofErr w:type="spellEnd"/>
          </w:p>
        </w:tc>
        <w:tc>
          <w:tcPr>
            <w:tcW w:w="1463" w:type="dxa"/>
            <w:shd w:val="clear" w:color="auto" w:fill="auto"/>
            <w:vAlign w:val="center"/>
            <w:hideMark/>
          </w:tcPr>
          <w:p w:rsidR="00E74B14" w:rsidRPr="0064155F" w:rsidRDefault="00E74B14" w:rsidP="004A0DAE">
            <w:pPr>
              <w:spacing w:after="0" w:line="240" w:lineRule="auto"/>
              <w:jc w:val="center"/>
              <w:rPr>
                <w:rFonts w:ascii="Arial" w:eastAsia="Times New Roman" w:hAnsi="Arial" w:cs="Arial"/>
                <w:sz w:val="16"/>
                <w:szCs w:val="16"/>
              </w:rPr>
            </w:pPr>
            <w:r w:rsidRPr="0064155F">
              <w:rPr>
                <w:rFonts w:ascii="Arial" w:eastAsia="Times New Roman" w:hAnsi="Arial" w:cs="Arial"/>
                <w:sz w:val="16"/>
                <w:szCs w:val="16"/>
              </w:rPr>
              <w:t>15</w:t>
            </w:r>
          </w:p>
        </w:tc>
      </w:tr>
    </w:tbl>
    <w:p w:rsidR="00E74B14" w:rsidRPr="004A0DAE" w:rsidRDefault="00E74B14" w:rsidP="004A0DAE">
      <w:pPr>
        <w:spacing w:after="120" w:line="240" w:lineRule="auto"/>
        <w:jc w:val="center"/>
        <w:rPr>
          <w:rFonts w:ascii="Arial" w:eastAsia="Times New Roman" w:hAnsi="Arial" w:cs="Arial"/>
          <w:sz w:val="20"/>
          <w:szCs w:val="20"/>
        </w:rPr>
      </w:pPr>
    </w:p>
    <w:p w:rsidR="00E74B14" w:rsidRPr="004A0DAE" w:rsidRDefault="00E74B14" w:rsidP="004A0DAE">
      <w:pPr>
        <w:spacing w:after="120" w:line="240" w:lineRule="auto"/>
        <w:jc w:val="center"/>
        <w:rPr>
          <w:rFonts w:ascii="Arial" w:eastAsia="Times New Roman" w:hAnsi="Arial" w:cs="Arial"/>
          <w:sz w:val="20"/>
          <w:szCs w:val="20"/>
        </w:rPr>
      </w:pPr>
      <w:r w:rsidRPr="004A0DAE">
        <w:rPr>
          <w:rFonts w:ascii="Arial" w:hAnsi="Arial" w:cs="Arial"/>
          <w:sz w:val="20"/>
          <w:szCs w:val="20"/>
        </w:rPr>
        <w:fldChar w:fldCharType="begin"/>
      </w:r>
      <w:r w:rsidRPr="004A0DAE">
        <w:rPr>
          <w:rFonts w:ascii="Arial" w:hAnsi="Arial" w:cs="Arial"/>
          <w:sz w:val="20"/>
          <w:szCs w:val="20"/>
        </w:rPr>
        <w:instrText xml:space="preserve"> LINK </w:instrText>
      </w:r>
      <w:r w:rsidR="00BC732C" w:rsidRPr="004A0DAE">
        <w:rPr>
          <w:rFonts w:ascii="Arial" w:hAnsi="Arial" w:cs="Arial"/>
          <w:sz w:val="20"/>
          <w:szCs w:val="20"/>
        </w:rPr>
        <w:instrText xml:space="preserve">Excel.Sheet.12 "D:\\Inventario_IGL\\TACSI\\UGRH\\IGL2014\\INVENTARIO DE GLACIARES DEL PERU V2-IGL-UGRH\\GLACIARES Y LAGUNAS AL 2014.xlsx" Hoja2!F90C2:F110C6 </w:instrText>
      </w:r>
      <w:r w:rsidRPr="004A0DAE">
        <w:rPr>
          <w:rFonts w:ascii="Arial" w:hAnsi="Arial" w:cs="Arial"/>
          <w:sz w:val="20"/>
          <w:szCs w:val="20"/>
        </w:rPr>
        <w:instrText xml:space="preserve">\a \f 4 \h  \* MERGEFORMAT </w:instrText>
      </w:r>
      <w:r w:rsidRPr="004A0DAE">
        <w:rPr>
          <w:rFonts w:ascii="Arial" w:hAnsi="Arial" w:cs="Arial"/>
          <w:sz w:val="20"/>
          <w:szCs w:val="20"/>
        </w:rPr>
        <w:fldChar w:fldCharType="separate"/>
      </w:r>
    </w:p>
    <w:p w:rsidR="00E74B14" w:rsidRPr="004A0DAE" w:rsidRDefault="00E74B14" w:rsidP="004A0DAE">
      <w:pPr>
        <w:spacing w:after="120" w:line="240" w:lineRule="auto"/>
        <w:jc w:val="center"/>
        <w:rPr>
          <w:rFonts w:ascii="Arial" w:eastAsia="Times New Roman" w:hAnsi="Arial" w:cs="Arial"/>
          <w:sz w:val="20"/>
          <w:szCs w:val="20"/>
        </w:rPr>
      </w:pPr>
      <w:r w:rsidRPr="004A0DAE">
        <w:rPr>
          <w:rFonts w:ascii="Arial" w:eastAsia="Times New Roman" w:hAnsi="Arial" w:cs="Arial"/>
          <w:sz w:val="20"/>
          <w:szCs w:val="20"/>
        </w:rPr>
        <w:fldChar w:fldCharType="end"/>
      </w:r>
    </w:p>
    <w:p w:rsidR="00E74B14" w:rsidRPr="004A0DAE" w:rsidRDefault="00E74B14" w:rsidP="004A0DAE">
      <w:pPr>
        <w:spacing w:after="120" w:line="240" w:lineRule="auto"/>
        <w:jc w:val="center"/>
        <w:rPr>
          <w:rFonts w:ascii="Arial" w:eastAsia="Times New Roman" w:hAnsi="Arial" w:cs="Arial"/>
          <w:sz w:val="20"/>
          <w:szCs w:val="20"/>
        </w:rPr>
      </w:pPr>
    </w:p>
    <w:p w:rsidR="00E74B14" w:rsidRPr="004A0DAE" w:rsidRDefault="00E74B14" w:rsidP="004A0DAE">
      <w:pPr>
        <w:pStyle w:val="Prrafodelista"/>
        <w:spacing w:after="120" w:line="240" w:lineRule="auto"/>
        <w:ind w:left="1080"/>
        <w:jc w:val="center"/>
        <w:rPr>
          <w:rFonts w:ascii="Arial" w:eastAsia="Times New Roman" w:hAnsi="Arial" w:cs="Arial"/>
          <w:sz w:val="20"/>
          <w:szCs w:val="20"/>
        </w:rPr>
      </w:pPr>
    </w:p>
    <w:p w:rsidR="00E74B14" w:rsidRPr="004A0DAE" w:rsidRDefault="00E74B14" w:rsidP="004A0DAE">
      <w:pPr>
        <w:pStyle w:val="Prrafodelista"/>
        <w:spacing w:after="120" w:line="240" w:lineRule="auto"/>
        <w:ind w:left="1080"/>
        <w:jc w:val="center"/>
        <w:rPr>
          <w:rFonts w:ascii="Arial" w:eastAsia="Times New Roman" w:hAnsi="Arial" w:cs="Arial"/>
          <w:sz w:val="20"/>
          <w:szCs w:val="20"/>
        </w:rPr>
      </w:pPr>
    </w:p>
    <w:p w:rsidR="00E74B14" w:rsidRPr="004A0DAE" w:rsidRDefault="00E74B14" w:rsidP="004A0DAE">
      <w:pPr>
        <w:pStyle w:val="Prrafodelista"/>
        <w:spacing w:after="120" w:line="240" w:lineRule="auto"/>
        <w:ind w:left="1080"/>
        <w:jc w:val="center"/>
        <w:rPr>
          <w:rFonts w:ascii="Arial" w:eastAsia="Times New Roman" w:hAnsi="Arial" w:cs="Arial"/>
          <w:sz w:val="20"/>
          <w:szCs w:val="20"/>
        </w:rPr>
      </w:pPr>
    </w:p>
    <w:p w:rsidR="00E74B14" w:rsidRPr="004A0DAE" w:rsidRDefault="00E74B14" w:rsidP="004A0DAE">
      <w:pPr>
        <w:pStyle w:val="Prrafodelista"/>
        <w:spacing w:after="120" w:line="240" w:lineRule="auto"/>
        <w:ind w:left="1080"/>
        <w:jc w:val="center"/>
        <w:rPr>
          <w:rFonts w:ascii="Arial" w:eastAsia="Times New Roman" w:hAnsi="Arial" w:cs="Arial"/>
          <w:sz w:val="20"/>
          <w:szCs w:val="20"/>
        </w:rPr>
      </w:pPr>
    </w:p>
    <w:p w:rsidR="00E74B14" w:rsidRPr="004A0DAE" w:rsidRDefault="00E74B14" w:rsidP="004A0DAE">
      <w:pPr>
        <w:pStyle w:val="Prrafodelista"/>
        <w:spacing w:after="120" w:line="240" w:lineRule="auto"/>
        <w:ind w:left="1080"/>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center"/>
        <w:rPr>
          <w:rFonts w:ascii="Arial" w:eastAsia="Times New Roman" w:hAnsi="Arial" w:cs="Arial"/>
          <w:sz w:val="20"/>
          <w:szCs w:val="20"/>
        </w:rPr>
      </w:pPr>
    </w:p>
    <w:p w:rsidR="00E74B14" w:rsidRPr="004A0DAE" w:rsidRDefault="00E74B14" w:rsidP="004A0DAE">
      <w:pPr>
        <w:spacing w:after="120" w:line="240" w:lineRule="auto"/>
        <w:ind w:left="1134"/>
        <w:jc w:val="both"/>
        <w:rPr>
          <w:rFonts w:ascii="Arial" w:eastAsia="Times New Roman" w:hAnsi="Arial" w:cs="Arial"/>
          <w:sz w:val="20"/>
          <w:szCs w:val="20"/>
        </w:rPr>
      </w:pPr>
    </w:p>
    <w:p w:rsidR="00E74B14" w:rsidRPr="004A0DAE" w:rsidRDefault="00E74B14"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lastRenderedPageBreak/>
        <w:t>Cartografía base</w:t>
      </w:r>
    </w:p>
    <w:p w:rsidR="00E74B14" w:rsidRPr="004A0DAE" w:rsidRDefault="00E74B14" w:rsidP="004A0DAE">
      <w:pPr>
        <w:spacing w:after="120" w:line="240" w:lineRule="auto"/>
        <w:jc w:val="both"/>
        <w:rPr>
          <w:rFonts w:ascii="Arial" w:eastAsia="Times New Roman" w:hAnsi="Arial" w:cs="Arial"/>
          <w:sz w:val="20"/>
          <w:szCs w:val="20"/>
        </w:rPr>
      </w:pPr>
    </w:p>
    <w:p w:rsidR="00E74B14" w:rsidRPr="004A0DAE" w:rsidRDefault="00E74B14" w:rsidP="004A0DAE">
      <w:pPr>
        <w:spacing w:after="120" w:line="240" w:lineRule="auto"/>
        <w:ind w:left="567"/>
        <w:jc w:val="both"/>
        <w:rPr>
          <w:rFonts w:ascii="Arial" w:eastAsia="Times New Roman" w:hAnsi="Arial" w:cs="Arial"/>
          <w:sz w:val="20"/>
          <w:szCs w:val="20"/>
        </w:rPr>
      </w:pPr>
      <w:r w:rsidRPr="004A0DAE">
        <w:rPr>
          <w:rFonts w:ascii="Arial" w:eastAsia="Times New Roman" w:hAnsi="Arial" w:cs="Arial"/>
          <w:sz w:val="20"/>
          <w:szCs w:val="20"/>
        </w:rPr>
        <w:t>En el presente inventario de la</w:t>
      </w:r>
      <w:r w:rsidR="0061756A" w:rsidRPr="004A0DAE">
        <w:rPr>
          <w:rFonts w:ascii="Arial" w:eastAsia="Times New Roman" w:hAnsi="Arial" w:cs="Arial"/>
          <w:sz w:val="20"/>
          <w:szCs w:val="20"/>
        </w:rPr>
        <w:t>gunas</w:t>
      </w:r>
      <w:r w:rsidRPr="004A0DAE">
        <w:rPr>
          <w:rFonts w:ascii="Arial" w:eastAsia="Times New Roman" w:hAnsi="Arial" w:cs="Arial"/>
          <w:sz w:val="20"/>
          <w:szCs w:val="20"/>
        </w:rPr>
        <w:t xml:space="preserve">, se utilizaron 136 cartas nacionales a escala  1/100 000 del Instituto Geográfico Nacional (IGN), que sirvió para generar la cobertura cartográfica de las 19 cordilleras nevadas del País. Asimismo, la cartografía se obtuvo en formato digital vectorial (curvas de nivel, red hídrica, lagunas y cotas de altitud), adquiridas del portal </w:t>
      </w:r>
      <w:r w:rsidR="00DD6107" w:rsidRPr="004A0DAE">
        <w:rPr>
          <w:rFonts w:ascii="Arial" w:eastAsia="Times New Roman" w:hAnsi="Arial" w:cs="Arial"/>
          <w:sz w:val="20"/>
          <w:szCs w:val="20"/>
        </w:rPr>
        <w:t>E</w:t>
      </w:r>
      <w:r w:rsidRPr="004A0DAE">
        <w:rPr>
          <w:rFonts w:ascii="Arial" w:eastAsia="Times New Roman" w:hAnsi="Arial" w:cs="Arial"/>
          <w:sz w:val="20"/>
          <w:szCs w:val="20"/>
        </w:rPr>
        <w:t xml:space="preserve">lectrónico del Ministerio de </w:t>
      </w:r>
      <w:r w:rsidR="00DB0251" w:rsidRPr="004A0DAE">
        <w:rPr>
          <w:rFonts w:ascii="Arial" w:eastAsia="Times New Roman" w:hAnsi="Arial" w:cs="Arial"/>
          <w:sz w:val="20"/>
          <w:szCs w:val="20"/>
        </w:rPr>
        <w:t>Educación</w:t>
      </w:r>
      <w:r w:rsidRPr="004A0DAE">
        <w:rPr>
          <w:rFonts w:ascii="Arial" w:eastAsia="Times New Roman" w:hAnsi="Arial" w:cs="Arial"/>
          <w:sz w:val="20"/>
          <w:szCs w:val="20"/>
          <w:vertAlign w:val="superscript"/>
        </w:rPr>
        <w:footnoteReference w:id="1"/>
      </w:r>
      <w:r w:rsidRPr="004A0DAE">
        <w:rPr>
          <w:rFonts w:ascii="Arial" w:eastAsia="Times New Roman" w:hAnsi="Arial" w:cs="Arial"/>
          <w:sz w:val="20"/>
          <w:szCs w:val="20"/>
        </w:rPr>
        <w:t xml:space="preserve">, único formato cartográfico confiable y accesible del Perú. </w:t>
      </w:r>
    </w:p>
    <w:p w:rsidR="00E74B14" w:rsidRPr="004A0DAE" w:rsidRDefault="00E74B14" w:rsidP="00A7499A">
      <w:pPr>
        <w:pStyle w:val="Ttulo2"/>
        <w:numPr>
          <w:ilvl w:val="1"/>
          <w:numId w:val="9"/>
        </w:numPr>
        <w:spacing w:after="120" w:line="240" w:lineRule="auto"/>
        <w:ind w:left="1276" w:hanging="709"/>
        <w:rPr>
          <w:rFonts w:eastAsia="Times New Roman" w:cs="Arial"/>
          <w:sz w:val="20"/>
          <w:szCs w:val="20"/>
        </w:rPr>
      </w:pPr>
      <w:bookmarkStart w:id="8" w:name="_Toc400725825"/>
      <w:r w:rsidRPr="004A0DAE">
        <w:rPr>
          <w:rFonts w:eastAsia="Times New Roman" w:cs="Arial"/>
          <w:sz w:val="20"/>
          <w:szCs w:val="20"/>
        </w:rPr>
        <w:t>M</w:t>
      </w:r>
      <w:r w:rsidR="00E67018" w:rsidRPr="004A0DAE">
        <w:rPr>
          <w:rFonts w:eastAsia="Times New Roman" w:cs="Arial"/>
          <w:sz w:val="20"/>
          <w:szCs w:val="20"/>
        </w:rPr>
        <w:t>étodos</w:t>
      </w:r>
      <w:bookmarkEnd w:id="8"/>
    </w:p>
    <w:p w:rsidR="00E74B14" w:rsidRPr="004A0DAE" w:rsidRDefault="00E74B14" w:rsidP="004A0DAE">
      <w:pPr>
        <w:pStyle w:val="Prrafodelista"/>
        <w:spacing w:after="120" w:line="240" w:lineRule="auto"/>
        <w:ind w:left="0"/>
        <w:rPr>
          <w:rFonts w:ascii="Arial" w:eastAsia="Times New Roman" w:hAnsi="Arial" w:cs="Arial"/>
          <w:sz w:val="20"/>
          <w:szCs w:val="20"/>
        </w:rPr>
      </w:pPr>
    </w:p>
    <w:p w:rsidR="00E74B14" w:rsidRPr="004A0DAE" w:rsidRDefault="00E74B14"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Definición del ámbito de estudio</w:t>
      </w:r>
    </w:p>
    <w:p w:rsidR="00E74B14" w:rsidRPr="004A0DAE" w:rsidRDefault="00E74B14" w:rsidP="004A0DAE">
      <w:pPr>
        <w:spacing w:after="120" w:line="240" w:lineRule="auto"/>
        <w:ind w:left="567"/>
        <w:jc w:val="both"/>
        <w:rPr>
          <w:rFonts w:ascii="Arial" w:eastAsia="Times New Roman" w:hAnsi="Arial" w:cs="Arial"/>
          <w:sz w:val="20"/>
          <w:szCs w:val="20"/>
        </w:rPr>
      </w:pPr>
      <w:r w:rsidRPr="004A0DAE">
        <w:rPr>
          <w:rFonts w:ascii="Arial" w:eastAsia="Times New Roman" w:hAnsi="Arial" w:cs="Arial"/>
          <w:sz w:val="20"/>
          <w:szCs w:val="20"/>
        </w:rPr>
        <w:t xml:space="preserve">El ámbito de estudio de las 19 cordilleras nevadas del país están ubicadas en los Andes del Norte, Central y Sur, </w:t>
      </w:r>
      <w:r w:rsidR="00B84304" w:rsidRPr="004A0DAE">
        <w:rPr>
          <w:rFonts w:ascii="Arial" w:eastAsia="Times New Roman" w:hAnsi="Arial" w:cs="Arial"/>
          <w:sz w:val="20"/>
          <w:szCs w:val="20"/>
        </w:rPr>
        <w:t>tanto</w:t>
      </w:r>
      <w:r w:rsidRPr="004A0DAE">
        <w:rPr>
          <w:rFonts w:ascii="Arial" w:eastAsia="Times New Roman" w:hAnsi="Arial" w:cs="Arial"/>
          <w:sz w:val="20"/>
          <w:szCs w:val="20"/>
        </w:rPr>
        <w:t xml:space="preserve"> en la vertiente del Pacífico</w:t>
      </w:r>
      <w:r w:rsidR="00B84304" w:rsidRPr="004A0DAE">
        <w:rPr>
          <w:rFonts w:ascii="Arial" w:eastAsia="Times New Roman" w:hAnsi="Arial" w:cs="Arial"/>
          <w:sz w:val="20"/>
          <w:szCs w:val="20"/>
        </w:rPr>
        <w:t>,</w:t>
      </w:r>
      <w:r w:rsidRPr="004A0DAE">
        <w:rPr>
          <w:rFonts w:ascii="Arial" w:eastAsia="Times New Roman" w:hAnsi="Arial" w:cs="Arial"/>
          <w:sz w:val="20"/>
          <w:szCs w:val="20"/>
        </w:rPr>
        <w:t xml:space="preserve"> Atlántico y la vertiente del Titicaca, haciendo uso de </w:t>
      </w:r>
      <w:r w:rsidR="00DD6107" w:rsidRPr="004A0DAE">
        <w:rPr>
          <w:rFonts w:ascii="Arial" w:eastAsia="Times New Roman" w:hAnsi="Arial" w:cs="Arial"/>
          <w:sz w:val="20"/>
          <w:szCs w:val="20"/>
        </w:rPr>
        <w:t>136</w:t>
      </w:r>
      <w:r w:rsidRPr="004A0DAE">
        <w:rPr>
          <w:rFonts w:ascii="Arial" w:eastAsia="Times New Roman" w:hAnsi="Arial" w:cs="Arial"/>
          <w:sz w:val="20"/>
          <w:szCs w:val="20"/>
        </w:rPr>
        <w:t xml:space="preserve"> cartas nacionales del IGN en formato digital (</w:t>
      </w:r>
      <w:proofErr w:type="spellStart"/>
      <w:r w:rsidRPr="004A0DAE">
        <w:rPr>
          <w:rFonts w:ascii="Arial" w:eastAsia="Times New Roman" w:hAnsi="Arial" w:cs="Arial"/>
          <w:sz w:val="20"/>
          <w:szCs w:val="20"/>
        </w:rPr>
        <w:t>shapefile</w:t>
      </w:r>
      <w:proofErr w:type="spellEnd"/>
      <w:r w:rsidRPr="004A0DAE">
        <w:rPr>
          <w:rFonts w:ascii="Arial" w:eastAsia="Times New Roman" w:hAnsi="Arial" w:cs="Arial"/>
          <w:sz w:val="20"/>
          <w:szCs w:val="20"/>
        </w:rPr>
        <w:t>) como: curvas de nivel y red hidrográfica.</w:t>
      </w:r>
    </w:p>
    <w:p w:rsidR="00E74B14" w:rsidRPr="004A0DAE" w:rsidRDefault="00E74B14" w:rsidP="004A0DAE">
      <w:pPr>
        <w:spacing w:after="120" w:line="240" w:lineRule="auto"/>
        <w:ind w:left="567"/>
        <w:jc w:val="both"/>
        <w:rPr>
          <w:rFonts w:ascii="Arial" w:eastAsia="Times New Roman" w:hAnsi="Arial" w:cs="Arial"/>
          <w:sz w:val="20"/>
          <w:szCs w:val="20"/>
        </w:rPr>
      </w:pPr>
      <w:r w:rsidRPr="004A0DAE">
        <w:rPr>
          <w:rFonts w:ascii="Arial" w:eastAsia="Times New Roman" w:hAnsi="Arial" w:cs="Arial"/>
          <w:sz w:val="20"/>
          <w:szCs w:val="20"/>
        </w:rPr>
        <w:t xml:space="preserve">El ámbitos de las 19 cordilleras; algunas se ubican en el sistema de coordenadas UTM zona 17 Sur, zona 18 Sur y zona 19 Sur. En consecuencia, para mejorar el manejo de información cartográfico se uniformizo todos los ámbitos de estudio en una misma zona, por lo que todas comprenden una proyección cartográfica de Universal </w:t>
      </w:r>
      <w:proofErr w:type="spellStart"/>
      <w:r w:rsidRPr="004A0DAE">
        <w:rPr>
          <w:rFonts w:ascii="Arial" w:eastAsia="Times New Roman" w:hAnsi="Arial" w:cs="Arial"/>
          <w:sz w:val="20"/>
          <w:szCs w:val="20"/>
        </w:rPr>
        <w:t>Transverse</w:t>
      </w:r>
      <w:proofErr w:type="spellEnd"/>
      <w:r w:rsidRPr="004A0DAE">
        <w:rPr>
          <w:rFonts w:ascii="Arial" w:eastAsia="Times New Roman" w:hAnsi="Arial" w:cs="Arial"/>
          <w:sz w:val="20"/>
          <w:szCs w:val="20"/>
        </w:rPr>
        <w:t xml:space="preserve"> </w:t>
      </w:r>
      <w:proofErr w:type="spellStart"/>
      <w:r w:rsidRPr="004A0DAE">
        <w:rPr>
          <w:rFonts w:ascii="Arial" w:eastAsia="Times New Roman" w:hAnsi="Arial" w:cs="Arial"/>
          <w:sz w:val="20"/>
          <w:szCs w:val="20"/>
        </w:rPr>
        <w:t>Mercator</w:t>
      </w:r>
      <w:proofErr w:type="spellEnd"/>
      <w:r w:rsidRPr="004A0DAE">
        <w:rPr>
          <w:rFonts w:ascii="Arial" w:eastAsia="Times New Roman" w:hAnsi="Arial" w:cs="Arial"/>
          <w:sz w:val="20"/>
          <w:szCs w:val="20"/>
        </w:rPr>
        <w:t xml:space="preserve"> (UTM) y </w:t>
      </w:r>
      <w:proofErr w:type="spellStart"/>
      <w:r w:rsidRPr="004A0DAE">
        <w:rPr>
          <w:rFonts w:ascii="Arial" w:eastAsia="Times New Roman" w:hAnsi="Arial" w:cs="Arial"/>
          <w:sz w:val="20"/>
          <w:szCs w:val="20"/>
        </w:rPr>
        <w:t>Datum</w:t>
      </w:r>
      <w:proofErr w:type="spellEnd"/>
      <w:r w:rsidRPr="004A0DAE">
        <w:rPr>
          <w:rFonts w:ascii="Arial" w:eastAsia="Times New Roman" w:hAnsi="Arial" w:cs="Arial"/>
          <w:sz w:val="20"/>
          <w:szCs w:val="20"/>
        </w:rPr>
        <w:t xml:space="preserve"> WGS 84 Zona 18 Sur</w:t>
      </w:r>
    </w:p>
    <w:p w:rsidR="00E74B14" w:rsidRPr="004A0DAE" w:rsidRDefault="00E74B14" w:rsidP="004A0DAE">
      <w:pPr>
        <w:spacing w:after="120" w:line="240" w:lineRule="auto"/>
        <w:rPr>
          <w:rFonts w:ascii="Arial" w:eastAsia="Times New Roman" w:hAnsi="Arial" w:cs="Arial"/>
          <w:sz w:val="20"/>
          <w:szCs w:val="20"/>
        </w:rPr>
      </w:pPr>
    </w:p>
    <w:p w:rsidR="00E74B14" w:rsidRPr="004A0DAE" w:rsidRDefault="00E74B14"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 xml:space="preserve">Generación del Modelo </w:t>
      </w:r>
      <w:r w:rsidR="009046FA" w:rsidRPr="004A0DAE">
        <w:rPr>
          <w:rFonts w:ascii="Arial" w:eastAsia="Times New Roman" w:hAnsi="Arial" w:cs="Arial"/>
          <w:b/>
          <w:sz w:val="20"/>
          <w:szCs w:val="20"/>
        </w:rPr>
        <w:t xml:space="preserve">Digital </w:t>
      </w:r>
      <w:r w:rsidRPr="004A0DAE">
        <w:rPr>
          <w:rFonts w:ascii="Arial" w:eastAsia="Times New Roman" w:hAnsi="Arial" w:cs="Arial"/>
          <w:b/>
          <w:sz w:val="20"/>
          <w:szCs w:val="20"/>
        </w:rPr>
        <w:t>de Elevación (MD</w:t>
      </w:r>
      <w:r w:rsidR="009046FA" w:rsidRPr="004A0DAE">
        <w:rPr>
          <w:rFonts w:ascii="Arial" w:eastAsia="Times New Roman" w:hAnsi="Arial" w:cs="Arial"/>
          <w:b/>
          <w:sz w:val="20"/>
          <w:szCs w:val="20"/>
        </w:rPr>
        <w:t>E</w:t>
      </w:r>
      <w:r w:rsidRPr="004A0DAE">
        <w:rPr>
          <w:rFonts w:ascii="Arial" w:eastAsia="Times New Roman" w:hAnsi="Arial" w:cs="Arial"/>
          <w:b/>
          <w:sz w:val="20"/>
          <w:szCs w:val="20"/>
        </w:rPr>
        <w:t>)</w:t>
      </w:r>
    </w:p>
    <w:p w:rsidR="00513202" w:rsidRPr="004A0DAE" w:rsidRDefault="00513202"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En la generación del MDE se utilizaron cartas topográficas del Instituto Geográfico Nacional (IGN) a escala 1/100 000 en formato digital (capas vectoriales) correspondientes a las curvas de nivel con distancias de 50 m, ríos, cotas y lagunas. Estos vectores pasaron por una etapa de revisión, corrección y validación de los valores de altitud y la digitalización vectorial como puntos, líneas y polígonos; con este modelo y con las aplicaciones de 3D se obtuvieron mapas de dirección y acumulación de flujos, delimitación de cuencas y orden de ríos según el método de </w:t>
      </w:r>
      <w:proofErr w:type="spellStart"/>
      <w:r w:rsidRPr="004A0DAE">
        <w:rPr>
          <w:rFonts w:ascii="Arial" w:hAnsi="Arial" w:cs="Arial"/>
          <w:sz w:val="20"/>
          <w:szCs w:val="20"/>
        </w:rPr>
        <w:t>Strahler</w:t>
      </w:r>
      <w:proofErr w:type="spellEnd"/>
      <w:r w:rsidRPr="004A0DAE">
        <w:rPr>
          <w:rFonts w:ascii="Arial" w:hAnsi="Arial" w:cs="Arial"/>
          <w:sz w:val="20"/>
          <w:szCs w:val="20"/>
        </w:rPr>
        <w:t xml:space="preserve"> y mapas de sombras (</w:t>
      </w:r>
      <w:proofErr w:type="spellStart"/>
      <w:r w:rsidRPr="004A0DAE">
        <w:rPr>
          <w:rFonts w:ascii="Arial" w:hAnsi="Arial" w:cs="Arial"/>
          <w:sz w:val="20"/>
          <w:szCs w:val="20"/>
        </w:rPr>
        <w:t>hillshade</w:t>
      </w:r>
      <w:proofErr w:type="spellEnd"/>
      <w:r w:rsidRPr="004A0DAE">
        <w:rPr>
          <w:rFonts w:ascii="Arial" w:hAnsi="Arial" w:cs="Arial"/>
          <w:sz w:val="20"/>
          <w:szCs w:val="20"/>
        </w:rPr>
        <w:t>).</w:t>
      </w:r>
    </w:p>
    <w:p w:rsidR="00E74B14" w:rsidRPr="004A0DAE" w:rsidRDefault="00E74B14" w:rsidP="004A0DAE">
      <w:pPr>
        <w:spacing w:after="120" w:line="240" w:lineRule="auto"/>
        <w:jc w:val="both"/>
        <w:rPr>
          <w:rFonts w:ascii="Arial" w:eastAsia="Times New Roman" w:hAnsi="Arial" w:cs="Arial"/>
          <w:sz w:val="20"/>
          <w:szCs w:val="20"/>
        </w:rPr>
      </w:pPr>
    </w:p>
    <w:p w:rsidR="00AF2777" w:rsidRPr="004A0DAE" w:rsidRDefault="00AF2777"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 xml:space="preserve">Delimitación y codificación cuencas hidrográficas según </w:t>
      </w:r>
      <w:proofErr w:type="spellStart"/>
      <w:r w:rsidRPr="004A0DAE">
        <w:rPr>
          <w:rFonts w:ascii="Arial" w:eastAsia="Times New Roman" w:hAnsi="Arial" w:cs="Arial"/>
          <w:b/>
          <w:sz w:val="20"/>
          <w:szCs w:val="20"/>
        </w:rPr>
        <w:t>Pfafstetter</w:t>
      </w:r>
      <w:proofErr w:type="spellEnd"/>
    </w:p>
    <w:p w:rsidR="00B84304" w:rsidRPr="004A0DAE" w:rsidRDefault="00B84304"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delimitación y codificación de las cuencas hidrográficas se realizaron con el método </w:t>
      </w:r>
      <w:proofErr w:type="spellStart"/>
      <w:r w:rsidRPr="004A0DAE">
        <w:rPr>
          <w:rFonts w:ascii="Arial" w:hAnsi="Arial" w:cs="Arial"/>
          <w:sz w:val="20"/>
          <w:szCs w:val="20"/>
        </w:rPr>
        <w:t>Pfafstetter</w:t>
      </w:r>
      <w:proofErr w:type="spellEnd"/>
      <w:r w:rsidRPr="004A0DAE">
        <w:rPr>
          <w:rFonts w:ascii="Arial" w:hAnsi="Arial" w:cs="Arial"/>
          <w:sz w:val="20"/>
          <w:szCs w:val="20"/>
        </w:rPr>
        <w:t xml:space="preserve"> a un nivel 7. Este método fue implementado y difundido por la Autoridad Nacional del Agua (ANA), con la finalidad de delimitar y codificar las cuencas hidrográficas del Perú, de acuerdo a los criterios de clasificación y codificación de estándares internacionales. El sistema de delimitación y codificación </w:t>
      </w:r>
      <w:proofErr w:type="spellStart"/>
      <w:r w:rsidRPr="004A0DAE">
        <w:rPr>
          <w:rFonts w:ascii="Arial" w:hAnsi="Arial" w:cs="Arial"/>
          <w:sz w:val="20"/>
          <w:szCs w:val="20"/>
        </w:rPr>
        <w:t>Pfafstetter</w:t>
      </w:r>
      <w:proofErr w:type="spellEnd"/>
      <w:r w:rsidRPr="004A0DAE">
        <w:rPr>
          <w:rFonts w:ascii="Arial" w:hAnsi="Arial" w:cs="Arial"/>
          <w:sz w:val="20"/>
          <w:szCs w:val="20"/>
        </w:rPr>
        <w:t xml:space="preserve"> divide cada cuenca en 9 unidades de drenaje: 4 cuencas de superficies mayores numeradas con los dígitos pares 2, 4, 6 y 8 y las restantes que reciben la denominación de </w:t>
      </w:r>
      <w:proofErr w:type="spellStart"/>
      <w:r w:rsidRPr="004A0DAE">
        <w:rPr>
          <w:rFonts w:ascii="Arial" w:hAnsi="Arial" w:cs="Arial"/>
          <w:sz w:val="20"/>
          <w:szCs w:val="20"/>
        </w:rPr>
        <w:t>intercuencas</w:t>
      </w:r>
      <w:proofErr w:type="spellEnd"/>
      <w:r w:rsidRPr="004A0DAE">
        <w:rPr>
          <w:rFonts w:ascii="Arial" w:hAnsi="Arial" w:cs="Arial"/>
          <w:sz w:val="20"/>
          <w:szCs w:val="20"/>
        </w:rPr>
        <w:t xml:space="preserve"> y se les asigna los dígitos impares 1, 3, 5, 7 y 9. Cada una de estas cuencas e </w:t>
      </w:r>
      <w:proofErr w:type="spellStart"/>
      <w:r w:rsidRPr="004A0DAE">
        <w:rPr>
          <w:rFonts w:ascii="Arial" w:hAnsi="Arial" w:cs="Arial"/>
          <w:sz w:val="20"/>
          <w:szCs w:val="20"/>
        </w:rPr>
        <w:t>intercuencas</w:t>
      </w:r>
      <w:proofErr w:type="spellEnd"/>
      <w:r w:rsidRPr="004A0DAE">
        <w:rPr>
          <w:rFonts w:ascii="Arial" w:hAnsi="Arial" w:cs="Arial"/>
          <w:sz w:val="20"/>
          <w:szCs w:val="20"/>
        </w:rPr>
        <w:t xml:space="preserve"> pueden continuar subdividiéndose en 9 unidades nuevas, llegando de esta manera a niveles superiores de clasificación (INRENA, 2007).</w:t>
      </w:r>
    </w:p>
    <w:p w:rsidR="00293959" w:rsidRPr="004A0DAE" w:rsidRDefault="00293959" w:rsidP="004A0DAE">
      <w:pPr>
        <w:spacing w:after="120" w:line="240" w:lineRule="auto"/>
        <w:ind w:left="567"/>
        <w:jc w:val="both"/>
        <w:rPr>
          <w:rFonts w:ascii="Arial" w:hAnsi="Arial" w:cs="Arial"/>
          <w:sz w:val="20"/>
          <w:szCs w:val="20"/>
        </w:rPr>
      </w:pPr>
    </w:p>
    <w:p w:rsidR="00E74B14" w:rsidRPr="004A0DAE" w:rsidRDefault="00E74B14"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Calibraciones geométricas y radiométricas</w:t>
      </w:r>
    </w:p>
    <w:p w:rsidR="00E74B14" w:rsidRPr="004A0DAE" w:rsidRDefault="00E74B14" w:rsidP="004A0DAE">
      <w:pPr>
        <w:spacing w:after="120" w:line="240" w:lineRule="auto"/>
        <w:ind w:left="567"/>
        <w:jc w:val="both"/>
        <w:rPr>
          <w:rFonts w:ascii="Arial" w:hAnsi="Arial" w:cs="Arial"/>
          <w:sz w:val="20"/>
          <w:szCs w:val="20"/>
        </w:rPr>
      </w:pPr>
      <w:r w:rsidRPr="004A0DAE">
        <w:rPr>
          <w:rFonts w:ascii="Arial" w:eastAsia="Times New Roman" w:hAnsi="Arial" w:cs="Arial"/>
          <w:sz w:val="20"/>
          <w:szCs w:val="20"/>
        </w:rPr>
        <w:t>Se realizaron dos tipos de calibraciones y/o correcciones de las imágenes satelitales, esto sirvió</w:t>
      </w:r>
      <w:r w:rsidRPr="004A0DAE">
        <w:rPr>
          <w:rFonts w:ascii="Arial" w:hAnsi="Arial" w:cs="Arial"/>
          <w:sz w:val="20"/>
          <w:szCs w:val="20"/>
        </w:rPr>
        <w:t xml:space="preserve"> para corregir las distorsiones y desplazamientos del relieve y distorsiones propias de la toma de la imagen de satélite. Y así obtener el comportamiento </w:t>
      </w:r>
      <w:r w:rsidR="009046FA" w:rsidRPr="004A0DAE">
        <w:rPr>
          <w:rFonts w:ascii="Arial" w:hAnsi="Arial" w:cs="Arial"/>
          <w:sz w:val="20"/>
          <w:szCs w:val="20"/>
        </w:rPr>
        <w:t xml:space="preserve">espectral </w:t>
      </w:r>
      <w:r w:rsidRPr="004A0DAE">
        <w:rPr>
          <w:rFonts w:ascii="Arial" w:hAnsi="Arial" w:cs="Arial"/>
          <w:sz w:val="20"/>
          <w:szCs w:val="20"/>
        </w:rPr>
        <w:t>de las diferentes coberturas:</w:t>
      </w:r>
    </w:p>
    <w:p w:rsidR="005879B2" w:rsidRPr="004A0DAE" w:rsidRDefault="005879B2" w:rsidP="004A0DAE">
      <w:pPr>
        <w:spacing w:after="120" w:line="240" w:lineRule="auto"/>
        <w:ind w:left="567"/>
        <w:jc w:val="both"/>
        <w:rPr>
          <w:rFonts w:ascii="Arial" w:hAnsi="Arial" w:cs="Arial"/>
          <w:b/>
          <w:sz w:val="20"/>
          <w:szCs w:val="20"/>
        </w:rPr>
      </w:pPr>
      <w:r w:rsidRPr="004A0DAE">
        <w:rPr>
          <w:rFonts w:ascii="Arial" w:hAnsi="Arial" w:cs="Arial"/>
          <w:b/>
          <w:sz w:val="20"/>
          <w:szCs w:val="20"/>
        </w:rPr>
        <w:lastRenderedPageBreak/>
        <w:t>Corrección geométrica</w:t>
      </w:r>
    </w:p>
    <w:p w:rsidR="005879B2" w:rsidRPr="004A0DAE" w:rsidRDefault="005879B2" w:rsidP="004A0DAE">
      <w:pPr>
        <w:spacing w:after="120" w:line="240" w:lineRule="auto"/>
        <w:ind w:left="567"/>
        <w:jc w:val="both"/>
        <w:rPr>
          <w:rFonts w:ascii="Arial" w:hAnsi="Arial" w:cs="Arial"/>
          <w:b/>
          <w:sz w:val="20"/>
          <w:szCs w:val="20"/>
        </w:rPr>
      </w:pPr>
      <w:r w:rsidRPr="004A0DAE">
        <w:rPr>
          <w:rFonts w:ascii="Arial" w:hAnsi="Arial" w:cs="Arial"/>
          <w:sz w:val="20"/>
          <w:szCs w:val="20"/>
        </w:rPr>
        <w:t>Consiste en el posicionamiento de las imágenes de satélite ASTER, SPOT, LISS</w:t>
      </w:r>
      <w:r w:rsidR="004A0DAE">
        <w:rPr>
          <w:rFonts w:ascii="Arial" w:hAnsi="Arial" w:cs="Arial"/>
          <w:sz w:val="20"/>
          <w:szCs w:val="20"/>
        </w:rPr>
        <w:t xml:space="preserve"> </w:t>
      </w:r>
      <w:r w:rsidRPr="004A0DAE">
        <w:rPr>
          <w:rFonts w:ascii="Arial" w:hAnsi="Arial" w:cs="Arial"/>
          <w:sz w:val="20"/>
          <w:szCs w:val="20"/>
        </w:rPr>
        <w:t xml:space="preserve">III, RAPIDEYE y LANDSAT </w:t>
      </w:r>
      <w:r w:rsidR="00D263CA" w:rsidRPr="004A0DAE">
        <w:rPr>
          <w:rFonts w:ascii="Arial" w:hAnsi="Arial" w:cs="Arial"/>
          <w:sz w:val="20"/>
          <w:szCs w:val="20"/>
        </w:rPr>
        <w:t>5</w:t>
      </w:r>
      <w:r w:rsidRPr="004A0DAE">
        <w:rPr>
          <w:rFonts w:ascii="Arial" w:hAnsi="Arial" w:cs="Arial"/>
          <w:sz w:val="20"/>
          <w:szCs w:val="20"/>
        </w:rPr>
        <w:t xml:space="preserve">TM, en base a la cartografía nacional del IGN, a escala 1/100 000, donde se distribuye los puntos de control en coordenadas (x, y), considerando puntos de referencia en zonas fácilmente identificables y que no sean sujetas a dinamismo temporal, asimismo se usó el Modelo Digital de Elevación (MDE) como respaldo para determinar la ubicación </w:t>
      </w:r>
      <w:r w:rsidR="00F15BDB" w:rsidRPr="004A0DAE">
        <w:rPr>
          <w:rFonts w:ascii="Arial" w:hAnsi="Arial" w:cs="Arial"/>
          <w:sz w:val="20"/>
          <w:szCs w:val="20"/>
        </w:rPr>
        <w:t xml:space="preserve">de puntos de control en </w:t>
      </w:r>
      <w:r w:rsidRPr="004A0DAE">
        <w:rPr>
          <w:rFonts w:ascii="Arial" w:hAnsi="Arial" w:cs="Arial"/>
          <w:sz w:val="20"/>
          <w:szCs w:val="20"/>
        </w:rPr>
        <w:t>fuentes de agua</w:t>
      </w:r>
      <w:r w:rsidR="00F15BDB" w:rsidRPr="004A0DAE">
        <w:rPr>
          <w:rFonts w:ascii="Arial" w:hAnsi="Arial" w:cs="Arial"/>
          <w:sz w:val="20"/>
          <w:szCs w:val="20"/>
        </w:rPr>
        <w:t xml:space="preserve"> y </w:t>
      </w:r>
      <w:r w:rsidR="00946F9C" w:rsidRPr="004A0DAE">
        <w:rPr>
          <w:rFonts w:ascii="Arial" w:hAnsi="Arial" w:cs="Arial"/>
          <w:sz w:val="20"/>
          <w:szCs w:val="20"/>
        </w:rPr>
        <w:t>formas del relieve</w:t>
      </w:r>
      <w:r w:rsidRPr="004A0DAE">
        <w:rPr>
          <w:rFonts w:ascii="Arial" w:hAnsi="Arial" w:cs="Arial"/>
          <w:sz w:val="20"/>
          <w:szCs w:val="20"/>
        </w:rPr>
        <w:t xml:space="preserve">; </w:t>
      </w:r>
      <w:r w:rsidR="009046FA" w:rsidRPr="004A0DAE">
        <w:rPr>
          <w:rFonts w:ascii="Arial" w:hAnsi="Arial" w:cs="Arial"/>
          <w:sz w:val="20"/>
          <w:szCs w:val="20"/>
        </w:rPr>
        <w:t>considerando</w:t>
      </w:r>
      <w:r w:rsidRPr="004A0DAE">
        <w:rPr>
          <w:rFonts w:ascii="Arial" w:hAnsi="Arial" w:cs="Arial"/>
          <w:sz w:val="20"/>
          <w:szCs w:val="20"/>
        </w:rPr>
        <w:t xml:space="preserve"> el valor de </w:t>
      </w:r>
      <w:r w:rsidR="009046FA" w:rsidRPr="004A0DAE">
        <w:rPr>
          <w:rFonts w:ascii="Arial" w:hAnsi="Arial" w:cs="Arial"/>
          <w:sz w:val="20"/>
          <w:szCs w:val="20"/>
        </w:rPr>
        <w:t>error medio cuadrático (</w:t>
      </w:r>
      <w:r w:rsidRPr="004A0DAE">
        <w:rPr>
          <w:rFonts w:ascii="Arial" w:hAnsi="Arial" w:cs="Arial"/>
          <w:sz w:val="20"/>
          <w:szCs w:val="20"/>
        </w:rPr>
        <w:t>RMS</w:t>
      </w:r>
      <w:r w:rsidR="009046FA" w:rsidRPr="004A0DAE">
        <w:rPr>
          <w:rFonts w:ascii="Arial" w:hAnsi="Arial" w:cs="Arial"/>
          <w:sz w:val="20"/>
          <w:szCs w:val="20"/>
        </w:rPr>
        <w:t xml:space="preserve">) menor a 2 pixeles de la resolución espacial de las </w:t>
      </w:r>
      <w:r w:rsidRPr="004A0DAE">
        <w:rPr>
          <w:rFonts w:ascii="Arial" w:hAnsi="Arial" w:cs="Arial"/>
          <w:sz w:val="20"/>
          <w:szCs w:val="20"/>
        </w:rPr>
        <w:t xml:space="preserve">imágenes satelitales, condujo a determinar cómo escala de salida la proporción de 1/75 </w:t>
      </w:r>
      <w:r w:rsidR="009046FA" w:rsidRPr="004A0DAE">
        <w:rPr>
          <w:rFonts w:ascii="Arial" w:hAnsi="Arial" w:cs="Arial"/>
          <w:sz w:val="20"/>
          <w:szCs w:val="20"/>
        </w:rPr>
        <w:t>000</w:t>
      </w:r>
      <w:r w:rsidR="004948F1" w:rsidRPr="004A0DAE">
        <w:rPr>
          <w:rFonts w:ascii="Arial" w:hAnsi="Arial" w:cs="Arial"/>
          <w:color w:val="000000" w:themeColor="text1"/>
          <w:sz w:val="20"/>
          <w:szCs w:val="20"/>
        </w:rPr>
        <w:t>(Cuadro 2</w:t>
      </w:r>
      <w:r w:rsidRPr="004A0DAE">
        <w:rPr>
          <w:rFonts w:ascii="Arial" w:hAnsi="Arial" w:cs="Arial"/>
          <w:color w:val="000000" w:themeColor="text1"/>
          <w:sz w:val="20"/>
          <w:szCs w:val="20"/>
        </w:rPr>
        <w:t>).</w:t>
      </w:r>
    </w:p>
    <w:p w:rsidR="005879B2" w:rsidRPr="004A0DAE" w:rsidRDefault="005879B2" w:rsidP="004A0DAE">
      <w:pPr>
        <w:spacing w:after="120" w:line="240" w:lineRule="auto"/>
        <w:ind w:left="567"/>
        <w:jc w:val="both"/>
        <w:rPr>
          <w:rFonts w:ascii="Arial" w:hAnsi="Arial" w:cs="Arial"/>
          <w:b/>
          <w:sz w:val="20"/>
          <w:szCs w:val="20"/>
        </w:rPr>
      </w:pPr>
    </w:p>
    <w:p w:rsidR="005879B2" w:rsidRPr="004A0DAE" w:rsidRDefault="005879B2" w:rsidP="004A0DAE">
      <w:pPr>
        <w:spacing w:after="120" w:line="240" w:lineRule="auto"/>
        <w:ind w:left="567"/>
        <w:jc w:val="both"/>
        <w:rPr>
          <w:rFonts w:ascii="Arial" w:hAnsi="Arial" w:cs="Arial"/>
          <w:b/>
          <w:sz w:val="20"/>
          <w:szCs w:val="20"/>
        </w:rPr>
      </w:pPr>
      <w:r w:rsidRPr="004A0DAE">
        <w:rPr>
          <w:rFonts w:ascii="Arial" w:hAnsi="Arial" w:cs="Arial"/>
          <w:b/>
          <w:sz w:val="20"/>
          <w:szCs w:val="20"/>
        </w:rPr>
        <w:t>Corrección radiométrica</w:t>
      </w:r>
    </w:p>
    <w:p w:rsidR="005879B2" w:rsidRPr="004A0DAE" w:rsidRDefault="005879B2" w:rsidP="004A0DAE">
      <w:pPr>
        <w:spacing w:after="120" w:line="240" w:lineRule="auto"/>
        <w:ind w:left="567"/>
        <w:jc w:val="both"/>
        <w:rPr>
          <w:rFonts w:ascii="Arial" w:hAnsi="Arial" w:cs="Arial"/>
          <w:sz w:val="20"/>
          <w:szCs w:val="20"/>
        </w:rPr>
      </w:pPr>
      <w:r w:rsidRPr="004A0DAE">
        <w:rPr>
          <w:rFonts w:ascii="Arial" w:hAnsi="Arial" w:cs="Arial"/>
          <w:sz w:val="20"/>
          <w:szCs w:val="20"/>
        </w:rPr>
        <w:t>La corrección radiométrica, consiste en convertir los niveles digitales</w:t>
      </w:r>
      <w:r w:rsidR="00BE0F83" w:rsidRPr="004A0DAE">
        <w:rPr>
          <w:rFonts w:ascii="Arial" w:hAnsi="Arial" w:cs="Arial"/>
          <w:sz w:val="20"/>
          <w:szCs w:val="20"/>
        </w:rPr>
        <w:t xml:space="preserve"> (ND) a valores de </w:t>
      </w:r>
      <w:proofErr w:type="spellStart"/>
      <w:r w:rsidR="00BE0F83" w:rsidRPr="004A0DAE">
        <w:rPr>
          <w:rFonts w:ascii="Arial" w:hAnsi="Arial" w:cs="Arial"/>
          <w:sz w:val="20"/>
          <w:szCs w:val="20"/>
        </w:rPr>
        <w:t>reflectancia</w:t>
      </w:r>
      <w:proofErr w:type="spellEnd"/>
      <w:r w:rsidRPr="004A0DAE">
        <w:rPr>
          <w:rFonts w:ascii="Arial" w:hAnsi="Arial" w:cs="Arial"/>
          <w:sz w:val="20"/>
          <w:szCs w:val="20"/>
        </w:rPr>
        <w:t xml:space="preserve"> y para esto se empleó el modelo simplificado propuesto por Chávez (</w:t>
      </w:r>
      <w:proofErr w:type="spellStart"/>
      <w:r w:rsidRPr="004A0DAE">
        <w:rPr>
          <w:rFonts w:ascii="Arial" w:hAnsi="Arial" w:cs="Arial"/>
          <w:sz w:val="20"/>
          <w:szCs w:val="20"/>
        </w:rPr>
        <w:t>Milder</w:t>
      </w:r>
      <w:proofErr w:type="spellEnd"/>
      <w:r w:rsidRPr="004A0DAE">
        <w:rPr>
          <w:rFonts w:ascii="Arial" w:hAnsi="Arial" w:cs="Arial"/>
          <w:sz w:val="20"/>
          <w:szCs w:val="20"/>
        </w:rPr>
        <w:t>, 2008); esta corrección se aplicó en las bandas de cada una de las imágenes satelitales, según las coberturas de estudio.</w:t>
      </w:r>
    </w:p>
    <w:p w:rsidR="005879B2" w:rsidRPr="004A0DAE" w:rsidRDefault="005879B2"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 xml:space="preserve">Clasificación de superficie de </w:t>
      </w:r>
      <w:r w:rsidR="0064155F">
        <w:rPr>
          <w:rFonts w:ascii="Arial" w:eastAsia="Times New Roman" w:hAnsi="Arial" w:cs="Arial"/>
          <w:b/>
          <w:sz w:val="20"/>
          <w:szCs w:val="20"/>
        </w:rPr>
        <w:t>Lagunas</w:t>
      </w:r>
    </w:p>
    <w:p w:rsidR="00513202" w:rsidRPr="004A0DAE" w:rsidRDefault="00513202" w:rsidP="004A0DAE">
      <w:pPr>
        <w:spacing w:after="120" w:line="240" w:lineRule="auto"/>
        <w:ind w:left="567"/>
        <w:jc w:val="both"/>
        <w:rPr>
          <w:rFonts w:ascii="Arial" w:hAnsi="Arial" w:cs="Arial"/>
          <w:sz w:val="20"/>
          <w:szCs w:val="20"/>
        </w:rPr>
      </w:pPr>
      <w:r w:rsidRPr="0064155F">
        <w:rPr>
          <w:rFonts w:ascii="Arial" w:hAnsi="Arial" w:cs="Arial"/>
          <w:sz w:val="20"/>
          <w:szCs w:val="20"/>
        </w:rPr>
        <w:t>En la clasificación de las superficies de las lagunas se consideró área</w:t>
      </w:r>
      <w:r w:rsidR="00D63815" w:rsidRPr="0064155F">
        <w:rPr>
          <w:rFonts w:ascii="Arial" w:hAnsi="Arial" w:cs="Arial"/>
          <w:sz w:val="20"/>
          <w:szCs w:val="20"/>
        </w:rPr>
        <w:t>s</w:t>
      </w:r>
      <w:r w:rsidRPr="0064155F">
        <w:rPr>
          <w:rFonts w:ascii="Arial" w:hAnsi="Arial" w:cs="Arial"/>
          <w:sz w:val="20"/>
          <w:szCs w:val="20"/>
        </w:rPr>
        <w:t xml:space="preserve"> ≥ 5 000 m</w:t>
      </w:r>
      <w:r w:rsidRPr="0064155F">
        <w:rPr>
          <w:rFonts w:ascii="Arial" w:hAnsi="Arial" w:cs="Arial"/>
          <w:sz w:val="20"/>
          <w:szCs w:val="20"/>
          <w:vertAlign w:val="superscript"/>
        </w:rPr>
        <w:t>2</w:t>
      </w:r>
      <w:r w:rsidRPr="0064155F">
        <w:rPr>
          <w:rFonts w:ascii="Arial" w:hAnsi="Arial" w:cs="Arial"/>
          <w:sz w:val="20"/>
          <w:szCs w:val="20"/>
        </w:rPr>
        <w:t xml:space="preserve">, el uso de los software </w:t>
      </w:r>
      <w:proofErr w:type="spellStart"/>
      <w:r w:rsidRPr="0064155F">
        <w:rPr>
          <w:rFonts w:ascii="Arial" w:hAnsi="Arial" w:cs="Arial"/>
          <w:sz w:val="20"/>
          <w:szCs w:val="20"/>
        </w:rPr>
        <w:t>ArcGIS</w:t>
      </w:r>
      <w:proofErr w:type="spellEnd"/>
      <w:r w:rsidRPr="0064155F">
        <w:rPr>
          <w:rFonts w:ascii="Arial" w:hAnsi="Arial" w:cs="Arial"/>
          <w:sz w:val="20"/>
          <w:szCs w:val="20"/>
        </w:rPr>
        <w:t xml:space="preserve"> y </w:t>
      </w:r>
      <w:proofErr w:type="spellStart"/>
      <w:r w:rsidRPr="0064155F">
        <w:rPr>
          <w:rFonts w:ascii="Arial" w:hAnsi="Arial" w:cs="Arial"/>
          <w:sz w:val="20"/>
          <w:szCs w:val="20"/>
        </w:rPr>
        <w:t>Envi</w:t>
      </w:r>
      <w:proofErr w:type="spellEnd"/>
      <w:r w:rsidRPr="0064155F">
        <w:rPr>
          <w:rFonts w:ascii="Arial" w:hAnsi="Arial" w:cs="Arial"/>
          <w:sz w:val="20"/>
          <w:szCs w:val="20"/>
        </w:rPr>
        <w:t xml:space="preserve"> permitió la aplicación del Índice de Diferencia Normalizada del Agua (en </w:t>
      </w:r>
      <w:r w:rsidR="005A1235" w:rsidRPr="0064155F">
        <w:rPr>
          <w:rFonts w:ascii="Arial" w:hAnsi="Arial" w:cs="Arial"/>
          <w:sz w:val="20"/>
          <w:szCs w:val="20"/>
        </w:rPr>
        <w:t>inglés</w:t>
      </w:r>
      <w:r w:rsidRPr="0064155F">
        <w:rPr>
          <w:rFonts w:ascii="Arial" w:hAnsi="Arial" w:cs="Arial"/>
          <w:sz w:val="20"/>
          <w:szCs w:val="20"/>
        </w:rPr>
        <w:t>, NDWI). Asimismo, en la identificación de los efectos de las sombras presentadas en estas imágenes, se aplicó el modelo de capas auxiliares de sombras y pendientes. Por otro lado, se aplicó la metodología de realces de las bandas 3, 2,1 en las imágenes ASTER del 2010, digitalizando a mano alzada las lagunas, debido a que estas imágenes no presentaron la banda 4, mientras que para los que presentaban sombras y vegetación se utilizaron imágenes LANDSAT 5 TM de años anteriores (</w:t>
      </w:r>
      <w:r w:rsidR="0064155F" w:rsidRPr="0064155F">
        <w:t>1985, 1986, 1987, 1988, 1990, 1995, 1996, 1997, 1998, 1999, 2000, 2003,</w:t>
      </w:r>
      <w:r w:rsidR="0064155F" w:rsidRPr="00E62F42">
        <w:t xml:space="preserve"> 2004, 2005, 2006, 2008 y 2010</w:t>
      </w:r>
      <w:r w:rsidRPr="004A0DAE">
        <w:rPr>
          <w:rFonts w:ascii="Arial" w:hAnsi="Arial" w:cs="Arial"/>
          <w:sz w:val="20"/>
          <w:szCs w:val="20"/>
        </w:rPr>
        <w:t xml:space="preserve">) aplicándose el análisis </w:t>
      </w:r>
      <w:proofErr w:type="spellStart"/>
      <w:r w:rsidRPr="004A0DAE">
        <w:rPr>
          <w:rFonts w:ascii="Arial" w:hAnsi="Arial" w:cs="Arial"/>
          <w:sz w:val="20"/>
          <w:szCs w:val="20"/>
        </w:rPr>
        <w:t>multitemporal</w:t>
      </w:r>
      <w:proofErr w:type="spellEnd"/>
      <w:r w:rsidRPr="004A0DAE">
        <w:rPr>
          <w:rFonts w:ascii="Arial" w:hAnsi="Arial" w:cs="Arial"/>
          <w:sz w:val="20"/>
          <w:szCs w:val="20"/>
        </w:rPr>
        <w:t xml:space="preserve"> que también permitió diferenciar las lagunas permanentes de las estacionales.</w:t>
      </w:r>
    </w:p>
    <w:p w:rsidR="00574E36" w:rsidRPr="004A0DAE" w:rsidRDefault="00513202" w:rsidP="00A7499A">
      <w:pPr>
        <w:pStyle w:val="Prrafodelista"/>
        <w:numPr>
          <w:ilvl w:val="2"/>
          <w:numId w:val="9"/>
        </w:numPr>
        <w:spacing w:after="120" w:line="240" w:lineRule="auto"/>
        <w:ind w:left="1276"/>
        <w:jc w:val="both"/>
        <w:rPr>
          <w:rFonts w:ascii="Arial" w:eastAsia="Times New Roman" w:hAnsi="Arial" w:cs="Arial"/>
          <w:b/>
          <w:sz w:val="20"/>
          <w:szCs w:val="20"/>
        </w:rPr>
      </w:pPr>
      <w:r w:rsidRPr="004A0DAE">
        <w:rPr>
          <w:rFonts w:ascii="Arial" w:eastAsia="Times New Roman" w:hAnsi="Arial" w:cs="Arial"/>
          <w:b/>
          <w:sz w:val="20"/>
          <w:szCs w:val="20"/>
        </w:rPr>
        <w:t xml:space="preserve">Características físicas de </w:t>
      </w:r>
      <w:r w:rsidR="00574E36" w:rsidRPr="004A0DAE">
        <w:rPr>
          <w:rFonts w:ascii="Arial" w:eastAsia="Times New Roman" w:hAnsi="Arial" w:cs="Arial"/>
          <w:b/>
          <w:sz w:val="20"/>
          <w:szCs w:val="20"/>
        </w:rPr>
        <w:t>la</w:t>
      </w:r>
      <w:r w:rsidRPr="004A0DAE">
        <w:rPr>
          <w:rFonts w:ascii="Arial" w:eastAsia="Times New Roman" w:hAnsi="Arial" w:cs="Arial"/>
          <w:b/>
          <w:sz w:val="20"/>
          <w:szCs w:val="20"/>
        </w:rPr>
        <w:t>gunas</w:t>
      </w:r>
    </w:p>
    <w:p w:rsidR="00513202" w:rsidRPr="004A0DAE" w:rsidRDefault="00513202"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Una vez obtenidas las superficies de las lagunas en capas vectoriales de polígonos, se construyó la tabla de atributos que sirvió para describir las características físicas de cada una de las fuentes de agua permitiendo el cálculo de variables propias de cada laguna, así como la asignación de nombres, códigos, áreas, ubicación política, geográfica y red hidrográfica, entre otros. Además, la </w:t>
      </w:r>
      <w:r w:rsidRPr="004A0DAE">
        <w:rPr>
          <w:rFonts w:ascii="Arial" w:hAnsi="Arial" w:cs="Arial"/>
          <w:sz w:val="20"/>
          <w:szCs w:val="20"/>
        </w:rPr>
        <w:tab/>
        <w:t xml:space="preserve">descripción de las características físicas se realiza a partir de la codificación nacional (Ver Cuadro </w:t>
      </w:r>
      <w:r w:rsidR="0061756A" w:rsidRPr="004A0DAE">
        <w:rPr>
          <w:rFonts w:ascii="Arial" w:hAnsi="Arial" w:cs="Arial"/>
          <w:sz w:val="20"/>
          <w:szCs w:val="20"/>
        </w:rPr>
        <w:t>3</w:t>
      </w:r>
      <w:r w:rsidRPr="004A0DAE">
        <w:rPr>
          <w:rFonts w:ascii="Arial" w:hAnsi="Arial" w:cs="Arial"/>
          <w:sz w:val="20"/>
          <w:szCs w:val="20"/>
        </w:rPr>
        <w:t>) y con la información cartográfica, que permitió la elaboración de la base de datos para cada laguna. A continuación se detallan los siguientes:</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i/>
          <w:sz w:val="20"/>
          <w:szCs w:val="20"/>
        </w:rPr>
        <w:t>Código Nacional:</w:t>
      </w:r>
      <w:r w:rsidRPr="004A0DAE">
        <w:rPr>
          <w:rFonts w:ascii="Arial" w:hAnsi="Arial" w:cs="Arial"/>
          <w:sz w:val="20"/>
          <w:szCs w:val="20"/>
        </w:rPr>
        <w:t xml:space="preserve"> Es un identificador único para cada laguna que está compuesto por el código de la cuenca hidrográfica según la clasificación </w:t>
      </w:r>
      <w:proofErr w:type="spellStart"/>
      <w:r w:rsidRPr="004A0DAE">
        <w:rPr>
          <w:rFonts w:ascii="Arial" w:hAnsi="Arial" w:cs="Arial"/>
          <w:sz w:val="20"/>
          <w:szCs w:val="20"/>
        </w:rPr>
        <w:t>Pfafstetter</w:t>
      </w:r>
      <w:proofErr w:type="spellEnd"/>
      <w:r w:rsidRPr="004A0DAE">
        <w:rPr>
          <w:rFonts w:ascii="Arial" w:hAnsi="Arial" w:cs="Arial"/>
          <w:sz w:val="20"/>
          <w:szCs w:val="20"/>
        </w:rPr>
        <w:t xml:space="preserve"> y el dígito numérico correlativo en base a la red hídrica del método mencionado anteriormente y que corresponde al nivel 6 o 7.</w:t>
      </w:r>
    </w:p>
    <w:p w:rsidR="00513202" w:rsidRPr="004A0DAE" w:rsidRDefault="00513202" w:rsidP="004A0DAE">
      <w:pPr>
        <w:pStyle w:val="Descripcin"/>
        <w:spacing w:after="120"/>
        <w:rPr>
          <w:rFonts w:cs="Arial"/>
          <w:sz w:val="20"/>
          <w:szCs w:val="20"/>
        </w:rPr>
      </w:pPr>
      <w:bookmarkStart w:id="9" w:name="_Toc383788949"/>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265D31" w:rsidRPr="004A0DAE">
        <w:rPr>
          <w:rFonts w:cs="Arial"/>
          <w:noProof/>
          <w:sz w:val="20"/>
          <w:szCs w:val="20"/>
        </w:rPr>
        <w:t>3</w:t>
      </w:r>
      <w:r w:rsidRPr="004A0DAE">
        <w:rPr>
          <w:rFonts w:cs="Arial"/>
          <w:sz w:val="20"/>
          <w:szCs w:val="20"/>
        </w:rPr>
        <w:fldChar w:fldCharType="end"/>
      </w:r>
      <w:r w:rsidRPr="004A0DAE">
        <w:rPr>
          <w:rFonts w:cs="Arial"/>
          <w:sz w:val="20"/>
          <w:szCs w:val="20"/>
        </w:rPr>
        <w:t xml:space="preserve">. Codificación nacional de la laguna según </w:t>
      </w:r>
      <w:proofErr w:type="spellStart"/>
      <w:r w:rsidRPr="004A0DAE">
        <w:rPr>
          <w:rFonts w:cs="Arial"/>
          <w:sz w:val="20"/>
          <w:szCs w:val="20"/>
        </w:rPr>
        <w:t>Pfafstetter</w:t>
      </w:r>
      <w:bookmarkEnd w:id="9"/>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
        <w:gridCol w:w="503"/>
        <w:gridCol w:w="503"/>
        <w:gridCol w:w="503"/>
        <w:gridCol w:w="503"/>
        <w:gridCol w:w="503"/>
        <w:gridCol w:w="503"/>
        <w:gridCol w:w="207"/>
        <w:gridCol w:w="503"/>
      </w:tblGrid>
      <w:tr w:rsidR="00513202" w:rsidRPr="004A0DAE" w:rsidTr="00431693">
        <w:trPr>
          <w:trHeight w:val="392"/>
          <w:jc w:val="center"/>
        </w:trPr>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1</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3</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6</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9</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3</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9</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2</w:t>
            </w:r>
          </w:p>
        </w:tc>
        <w:tc>
          <w:tcPr>
            <w:tcW w:w="0" w:type="auto"/>
            <w:tcBorders>
              <w:bottom w:val="single" w:sz="4" w:space="0" w:color="auto"/>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w:t>
            </w:r>
          </w:p>
        </w:tc>
        <w:tc>
          <w:tcPr>
            <w:tcW w:w="0" w:type="auto"/>
            <w:tcBorders>
              <w:bottom w:val="single" w:sz="4" w:space="0" w:color="auto"/>
            </w:tcBorders>
            <w:vAlign w:val="center"/>
          </w:tcPr>
          <w:p w:rsidR="00513202" w:rsidRPr="004A0DAE" w:rsidRDefault="00513202" w:rsidP="004A0DAE">
            <w:pPr>
              <w:spacing w:after="120" w:line="240" w:lineRule="auto"/>
              <w:jc w:val="center"/>
              <w:rPr>
                <w:rFonts w:ascii="Arial" w:hAnsi="Arial" w:cs="Arial"/>
                <w:sz w:val="20"/>
                <w:szCs w:val="20"/>
              </w:rPr>
            </w:pPr>
            <w:r w:rsidRPr="004A0DAE">
              <w:rPr>
                <w:rFonts w:ascii="Arial" w:hAnsi="Arial" w:cs="Arial"/>
                <w:sz w:val="20"/>
                <w:szCs w:val="20"/>
              </w:rPr>
              <w:t>1</w:t>
            </w:r>
          </w:p>
        </w:tc>
      </w:tr>
      <w:tr w:rsidR="00513202" w:rsidRPr="004A0DAE" w:rsidTr="00431693">
        <w:trPr>
          <w:trHeight w:val="183"/>
          <w:jc w:val="center"/>
        </w:trPr>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shd w:val="clear" w:color="auto" w:fill="auto"/>
            <w:vAlign w:val="center"/>
          </w:tcPr>
          <w:p w:rsidR="00513202" w:rsidRPr="004A0DAE" w:rsidRDefault="00513202" w:rsidP="004A0DAE">
            <w:pPr>
              <w:spacing w:after="120" w:line="240" w:lineRule="auto"/>
              <w:jc w:val="center"/>
              <w:rPr>
                <w:rFonts w:ascii="Arial" w:hAnsi="Arial" w:cs="Arial"/>
                <w:sz w:val="20"/>
                <w:szCs w:val="20"/>
              </w:rPr>
            </w:pPr>
          </w:p>
        </w:tc>
        <w:tc>
          <w:tcPr>
            <w:tcW w:w="0" w:type="auto"/>
            <w:tcBorders>
              <w:top w:val="single" w:sz="4" w:space="0" w:color="auto"/>
              <w:left w:val="nil"/>
              <w:bottom w:val="nil"/>
              <w:right w:val="nil"/>
            </w:tcBorders>
            <w:vAlign w:val="center"/>
          </w:tcPr>
          <w:p w:rsidR="00513202" w:rsidRPr="004A0DAE" w:rsidRDefault="00513202" w:rsidP="004A0DAE">
            <w:pPr>
              <w:spacing w:after="120" w:line="240" w:lineRule="auto"/>
              <w:jc w:val="center"/>
              <w:rPr>
                <w:rFonts w:ascii="Arial" w:hAnsi="Arial" w:cs="Arial"/>
                <w:sz w:val="20"/>
                <w:szCs w:val="20"/>
              </w:rPr>
            </w:pPr>
          </w:p>
        </w:tc>
      </w:tr>
      <w:tr w:rsidR="00513202" w:rsidRPr="004A0DAE" w:rsidTr="00431693">
        <w:trPr>
          <w:trHeight w:val="1122"/>
          <w:jc w:val="center"/>
        </w:trPr>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1</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2</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3</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4</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5</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6</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Nivel 7</w:t>
            </w:r>
          </w:p>
        </w:tc>
        <w:tc>
          <w:tcPr>
            <w:tcW w:w="0" w:type="auto"/>
            <w:tcBorders>
              <w:top w:val="nil"/>
              <w:left w:val="nil"/>
              <w:bottom w:val="nil"/>
              <w:right w:val="nil"/>
            </w:tcBorders>
            <w:shd w:val="clear" w:color="auto" w:fill="auto"/>
            <w:textDirection w:val="tbRl"/>
            <w:vAlign w:val="center"/>
          </w:tcPr>
          <w:p w:rsidR="00513202" w:rsidRPr="004A0DAE" w:rsidRDefault="00513202" w:rsidP="004A0DAE">
            <w:pPr>
              <w:spacing w:after="120" w:line="240" w:lineRule="auto"/>
              <w:rPr>
                <w:rFonts w:ascii="Arial" w:hAnsi="Arial" w:cs="Arial"/>
                <w:sz w:val="20"/>
                <w:szCs w:val="20"/>
              </w:rPr>
            </w:pPr>
          </w:p>
        </w:tc>
        <w:tc>
          <w:tcPr>
            <w:tcW w:w="0" w:type="auto"/>
            <w:tcBorders>
              <w:top w:val="nil"/>
              <w:left w:val="nil"/>
              <w:bottom w:val="nil"/>
              <w:right w:val="nil"/>
            </w:tcBorders>
            <w:textDirection w:val="tbRl"/>
            <w:vAlign w:val="center"/>
          </w:tcPr>
          <w:p w:rsidR="00513202" w:rsidRPr="004A0DAE" w:rsidRDefault="00513202" w:rsidP="004A0DAE">
            <w:pPr>
              <w:spacing w:after="120" w:line="240" w:lineRule="auto"/>
              <w:rPr>
                <w:rFonts w:ascii="Arial" w:hAnsi="Arial" w:cs="Arial"/>
                <w:sz w:val="20"/>
                <w:szCs w:val="20"/>
              </w:rPr>
            </w:pPr>
            <w:r w:rsidRPr="004A0DAE">
              <w:rPr>
                <w:rFonts w:ascii="Arial" w:hAnsi="Arial" w:cs="Arial"/>
                <w:sz w:val="20"/>
                <w:szCs w:val="20"/>
              </w:rPr>
              <w:t>Nº de Lagunas</w:t>
            </w:r>
          </w:p>
        </w:tc>
      </w:tr>
    </w:tbl>
    <w:p w:rsidR="00513202" w:rsidRPr="004A0DAE" w:rsidRDefault="00513202" w:rsidP="004A0DAE">
      <w:pPr>
        <w:pStyle w:val="NormalWeb"/>
        <w:spacing w:before="0" w:beforeAutospacing="0" w:after="120" w:afterAutospacing="0"/>
        <w:rPr>
          <w:rFonts w:ascii="Arial" w:hAnsi="Arial" w:cs="Arial"/>
          <w:sz w:val="20"/>
          <w:szCs w:val="20"/>
        </w:rPr>
      </w:pP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lastRenderedPageBreak/>
        <w:t>Nombre de la laguna:</w:t>
      </w:r>
      <w:r w:rsidRPr="004A0DAE">
        <w:rPr>
          <w:rFonts w:ascii="Arial" w:hAnsi="Arial" w:cs="Arial"/>
          <w:sz w:val="20"/>
          <w:szCs w:val="20"/>
        </w:rPr>
        <w:t xml:space="preserve"> Es la denominación local que identifica a cada laguna. Fue definida tomando como base la información cartográfica del IGN y ONERN, además de las fichas e informes de inspecciones de campo de la Unidad de Glaciología y Recursos Hídricos.</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Ubicación Política</w:t>
      </w:r>
      <w:r w:rsidRPr="004A0DAE">
        <w:rPr>
          <w:rFonts w:ascii="Arial" w:hAnsi="Arial" w:cs="Arial"/>
          <w:sz w:val="20"/>
          <w:szCs w:val="20"/>
        </w:rPr>
        <w:t>: Se considera la identificación de la región, provincia y distrito a la que pertenece cada laguna, ésta información proviene de la base datos del IGN.</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Ubicación Geográfica:</w:t>
      </w:r>
      <w:r w:rsidRPr="004A0DAE">
        <w:rPr>
          <w:rFonts w:ascii="Arial" w:hAnsi="Arial" w:cs="Arial"/>
          <w:sz w:val="20"/>
          <w:szCs w:val="20"/>
        </w:rPr>
        <w:t xml:space="preserve"> Se considera el valor de las coordenadas X, Y del sistema de referencia UTM, </w:t>
      </w:r>
      <w:proofErr w:type="spellStart"/>
      <w:r w:rsidRPr="004A0DAE">
        <w:rPr>
          <w:rFonts w:ascii="Arial" w:hAnsi="Arial" w:cs="Arial"/>
          <w:sz w:val="20"/>
          <w:szCs w:val="20"/>
        </w:rPr>
        <w:t>Datum</w:t>
      </w:r>
      <w:proofErr w:type="spellEnd"/>
      <w:r w:rsidRPr="004A0DAE">
        <w:rPr>
          <w:rFonts w:ascii="Arial" w:hAnsi="Arial" w:cs="Arial"/>
          <w:sz w:val="20"/>
          <w:szCs w:val="20"/>
        </w:rPr>
        <w:t xml:space="preserve"> WGS84 de la zonas 18 Sur.</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 xml:space="preserve">Ubicación Hidrográfica: </w:t>
      </w:r>
      <w:r w:rsidRPr="004A0DAE">
        <w:rPr>
          <w:rFonts w:ascii="Arial" w:hAnsi="Arial" w:cs="Arial"/>
          <w:sz w:val="20"/>
          <w:szCs w:val="20"/>
        </w:rPr>
        <w:t xml:space="preserve">Se ubica a cada laguna según la vertiente, cuenca, </w:t>
      </w:r>
      <w:proofErr w:type="spellStart"/>
      <w:r w:rsidRPr="004A0DAE">
        <w:rPr>
          <w:rFonts w:ascii="Arial" w:hAnsi="Arial" w:cs="Arial"/>
          <w:sz w:val="20"/>
          <w:szCs w:val="20"/>
        </w:rPr>
        <w:t>subcuenca</w:t>
      </w:r>
      <w:proofErr w:type="spellEnd"/>
      <w:r w:rsidRPr="004A0DAE">
        <w:rPr>
          <w:rFonts w:ascii="Arial" w:hAnsi="Arial" w:cs="Arial"/>
          <w:sz w:val="20"/>
          <w:szCs w:val="20"/>
        </w:rPr>
        <w:t xml:space="preserve"> y </w:t>
      </w:r>
      <w:proofErr w:type="spellStart"/>
      <w:r w:rsidRPr="004A0DAE">
        <w:rPr>
          <w:rFonts w:ascii="Arial" w:hAnsi="Arial" w:cs="Arial"/>
          <w:sz w:val="20"/>
          <w:szCs w:val="20"/>
        </w:rPr>
        <w:t>microcuenca</w:t>
      </w:r>
      <w:proofErr w:type="spellEnd"/>
      <w:r w:rsidRPr="004A0DAE">
        <w:rPr>
          <w:rFonts w:ascii="Arial" w:hAnsi="Arial" w:cs="Arial"/>
          <w:sz w:val="20"/>
          <w:szCs w:val="20"/>
        </w:rPr>
        <w:t xml:space="preserve">, utilizando el método </w:t>
      </w:r>
      <w:proofErr w:type="spellStart"/>
      <w:r w:rsidRPr="004A0DAE">
        <w:rPr>
          <w:rFonts w:ascii="Arial" w:hAnsi="Arial" w:cs="Arial"/>
          <w:sz w:val="20"/>
          <w:szCs w:val="20"/>
        </w:rPr>
        <w:t>Strahler</w:t>
      </w:r>
      <w:proofErr w:type="spellEnd"/>
      <w:r w:rsidRPr="004A0DAE">
        <w:rPr>
          <w:rFonts w:ascii="Arial" w:hAnsi="Arial" w:cs="Arial"/>
          <w:sz w:val="20"/>
          <w:szCs w:val="20"/>
        </w:rPr>
        <w:t>.</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Altitud:</w:t>
      </w:r>
      <w:r w:rsidRPr="004A0DAE">
        <w:rPr>
          <w:rFonts w:ascii="Arial" w:hAnsi="Arial" w:cs="Arial"/>
          <w:sz w:val="20"/>
          <w:szCs w:val="20"/>
        </w:rPr>
        <w:t xml:space="preserve"> La altitud se determina a partir del </w:t>
      </w:r>
      <w:proofErr w:type="spellStart"/>
      <w:r w:rsidRPr="004A0DAE">
        <w:rPr>
          <w:rFonts w:ascii="Arial" w:hAnsi="Arial" w:cs="Arial"/>
          <w:sz w:val="20"/>
          <w:szCs w:val="20"/>
        </w:rPr>
        <w:t>centroide</w:t>
      </w:r>
      <w:proofErr w:type="spellEnd"/>
      <w:r w:rsidRPr="004A0DAE">
        <w:rPr>
          <w:rFonts w:ascii="Arial" w:hAnsi="Arial" w:cs="Arial"/>
          <w:sz w:val="20"/>
          <w:szCs w:val="20"/>
        </w:rPr>
        <w:t xml:space="preserve"> de laguna. </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 xml:space="preserve">Fuente de alimentación: </w:t>
      </w:r>
      <w:r w:rsidRPr="004A0DAE">
        <w:rPr>
          <w:rFonts w:ascii="Arial" w:hAnsi="Arial" w:cs="Arial"/>
          <w:sz w:val="20"/>
          <w:szCs w:val="20"/>
        </w:rPr>
        <w:t>La fuente de alimentación de las lagunas se determinan  a partir de la cobertura glaciar antigua y actual, llegando a clasificar a las lagunas como: fuente de alimentación por precipitación (PP), flujo glaciar directo (FGD) o flujo glaciar indirecto (FGI) y mixto (M)</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Largo máximo:</w:t>
      </w:r>
      <w:r w:rsidRPr="004A0DAE">
        <w:rPr>
          <w:rFonts w:ascii="Arial" w:hAnsi="Arial" w:cs="Arial"/>
          <w:sz w:val="20"/>
          <w:szCs w:val="20"/>
        </w:rPr>
        <w:t xml:space="preserve"> Distancia máxima entre dos puntos extremos de la laguna.</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Ancho máximo:</w:t>
      </w:r>
      <w:r w:rsidRPr="004A0DAE">
        <w:rPr>
          <w:rFonts w:ascii="Arial" w:hAnsi="Arial" w:cs="Arial"/>
          <w:sz w:val="20"/>
          <w:szCs w:val="20"/>
        </w:rPr>
        <w:t xml:space="preserve"> Distancia máxima perpendicular a la longitud largo máxima de la laguna.</w:t>
      </w:r>
    </w:p>
    <w:p w:rsidR="00513202" w:rsidRPr="004A0DAE" w:rsidRDefault="00513202" w:rsidP="004A0DAE">
      <w:pPr>
        <w:pStyle w:val="NormalWeb"/>
        <w:spacing w:before="0" w:beforeAutospacing="0" w:after="120" w:afterAutospacing="0"/>
        <w:ind w:left="720"/>
        <w:jc w:val="both"/>
        <w:rPr>
          <w:rFonts w:ascii="Arial" w:hAnsi="Arial" w:cs="Arial"/>
          <w:sz w:val="20"/>
          <w:szCs w:val="20"/>
        </w:rPr>
      </w:pPr>
      <w:r w:rsidRPr="004A0DAE">
        <w:rPr>
          <w:rFonts w:ascii="Arial" w:hAnsi="Arial" w:cs="Arial"/>
          <w:b/>
          <w:sz w:val="20"/>
          <w:szCs w:val="20"/>
        </w:rPr>
        <w:t>Área:</w:t>
      </w:r>
      <w:r w:rsidRPr="004A0DAE">
        <w:rPr>
          <w:rFonts w:ascii="Arial" w:hAnsi="Arial" w:cs="Arial"/>
          <w:sz w:val="20"/>
          <w:szCs w:val="20"/>
        </w:rPr>
        <w:t xml:space="preserve"> Superficie en m</w:t>
      </w:r>
      <w:r w:rsidRPr="004A0DAE">
        <w:rPr>
          <w:rFonts w:ascii="Arial" w:hAnsi="Arial" w:cs="Arial"/>
          <w:sz w:val="20"/>
          <w:szCs w:val="20"/>
          <w:vertAlign w:val="superscript"/>
        </w:rPr>
        <w:t>2</w:t>
      </w:r>
      <w:r w:rsidRPr="004A0DAE">
        <w:rPr>
          <w:rFonts w:ascii="Arial" w:hAnsi="Arial" w:cs="Arial"/>
          <w:sz w:val="20"/>
          <w:szCs w:val="20"/>
        </w:rPr>
        <w:t>.</w:t>
      </w:r>
    </w:p>
    <w:p w:rsidR="0028794E" w:rsidRPr="004A0DAE" w:rsidRDefault="0028794E" w:rsidP="004A0DAE">
      <w:pPr>
        <w:spacing w:after="120" w:line="240" w:lineRule="auto"/>
        <w:ind w:left="720"/>
        <w:jc w:val="both"/>
        <w:rPr>
          <w:rFonts w:ascii="Arial" w:hAnsi="Arial" w:cs="Arial"/>
          <w:sz w:val="20"/>
          <w:szCs w:val="20"/>
        </w:rPr>
      </w:pPr>
    </w:p>
    <w:p w:rsidR="00513202" w:rsidRPr="004A0DAE" w:rsidRDefault="00513202" w:rsidP="00A7499A">
      <w:pPr>
        <w:pStyle w:val="Prrafodelista"/>
        <w:numPr>
          <w:ilvl w:val="2"/>
          <w:numId w:val="9"/>
        </w:numPr>
        <w:spacing w:after="120" w:line="240" w:lineRule="auto"/>
        <w:ind w:left="1276" w:hanging="709"/>
        <w:jc w:val="both"/>
        <w:rPr>
          <w:rFonts w:ascii="Arial" w:hAnsi="Arial" w:cs="Arial"/>
          <w:b/>
          <w:sz w:val="20"/>
          <w:szCs w:val="20"/>
        </w:rPr>
      </w:pPr>
      <w:r w:rsidRPr="004A0DAE">
        <w:rPr>
          <w:rFonts w:ascii="Arial" w:hAnsi="Arial" w:cs="Arial"/>
          <w:b/>
          <w:sz w:val="20"/>
          <w:szCs w:val="20"/>
        </w:rPr>
        <w:t>Elaboración de mapas</w:t>
      </w:r>
    </w:p>
    <w:p w:rsidR="00513202" w:rsidRPr="004A0DAE" w:rsidRDefault="00513202"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elaboración de los mapas se inició con la sistematización de la información base para generar posteriormente las anotaciones, estas son distribuidas considerando la armonía en función de las capas vectoriales, evitando la superposición y saturación entre ellas. </w:t>
      </w:r>
      <w:r w:rsidR="00D63815">
        <w:rPr>
          <w:rFonts w:ascii="Arial" w:hAnsi="Arial" w:cs="Arial"/>
          <w:sz w:val="20"/>
          <w:szCs w:val="20"/>
        </w:rPr>
        <w:t xml:space="preserve">Se </w:t>
      </w:r>
      <w:r w:rsidRPr="004A0DAE">
        <w:rPr>
          <w:rFonts w:ascii="Arial" w:hAnsi="Arial" w:cs="Arial"/>
          <w:sz w:val="20"/>
          <w:szCs w:val="20"/>
        </w:rPr>
        <w:t>determinó los parámetros en la elaboración de mapas, considerando la cartografía base del IGN a escala 1/100 000 y por tener un error de ajuste menor a 2 pixeles, se determinó una escala de salida de 1/75 000.</w:t>
      </w:r>
    </w:p>
    <w:p w:rsidR="00513202" w:rsidRPr="004A0DAE" w:rsidRDefault="00513202" w:rsidP="004A0DAE">
      <w:pPr>
        <w:spacing w:after="120" w:line="240" w:lineRule="auto"/>
        <w:ind w:left="567"/>
        <w:jc w:val="both"/>
        <w:rPr>
          <w:rFonts w:ascii="Arial" w:hAnsi="Arial" w:cs="Arial"/>
          <w:sz w:val="20"/>
          <w:szCs w:val="20"/>
        </w:rPr>
      </w:pPr>
      <w:r w:rsidRPr="004A0DAE">
        <w:rPr>
          <w:rFonts w:ascii="Arial" w:hAnsi="Arial" w:cs="Arial"/>
          <w:sz w:val="20"/>
          <w:szCs w:val="20"/>
        </w:rPr>
        <w:t>A continuación se presenta el Diagrama que muestra el proceso de elaboración del inventario de lagunas:</w:t>
      </w:r>
    </w:p>
    <w:p w:rsidR="00513202" w:rsidRPr="004A0DAE" w:rsidRDefault="00513202" w:rsidP="004A0DAE">
      <w:pPr>
        <w:spacing w:after="120" w:line="240" w:lineRule="auto"/>
        <w:jc w:val="center"/>
        <w:rPr>
          <w:rFonts w:ascii="Arial" w:hAnsi="Arial" w:cs="Arial"/>
          <w:sz w:val="20"/>
          <w:szCs w:val="20"/>
        </w:rPr>
      </w:pPr>
    </w:p>
    <w:p w:rsidR="00513202" w:rsidRPr="004A0DAE" w:rsidRDefault="00513202" w:rsidP="004A0DAE">
      <w:pPr>
        <w:spacing w:after="120" w:line="240" w:lineRule="auto"/>
        <w:jc w:val="center"/>
        <w:rPr>
          <w:rFonts w:ascii="Arial" w:hAnsi="Arial" w:cs="Arial"/>
          <w:sz w:val="20"/>
          <w:szCs w:val="20"/>
        </w:rPr>
      </w:pPr>
    </w:p>
    <w:p w:rsidR="00513202" w:rsidRPr="004A0DAE" w:rsidRDefault="00513202" w:rsidP="004A0DAE">
      <w:pPr>
        <w:spacing w:after="120" w:line="240" w:lineRule="auto"/>
        <w:jc w:val="center"/>
        <w:rPr>
          <w:rFonts w:ascii="Arial" w:hAnsi="Arial" w:cs="Arial"/>
          <w:sz w:val="20"/>
          <w:szCs w:val="20"/>
        </w:rPr>
      </w:pPr>
    </w:p>
    <w:p w:rsidR="00AF2777" w:rsidRPr="004A0DAE" w:rsidRDefault="00BA1DC4" w:rsidP="004A0DAE">
      <w:pPr>
        <w:spacing w:after="120" w:line="240" w:lineRule="auto"/>
        <w:jc w:val="center"/>
        <w:rPr>
          <w:rFonts w:ascii="Arial" w:hAnsi="Arial" w:cs="Arial"/>
          <w:sz w:val="20"/>
          <w:szCs w:val="20"/>
        </w:rPr>
      </w:pPr>
      <w:r w:rsidRPr="004A0DAE">
        <w:rPr>
          <w:rFonts w:ascii="Arial" w:hAnsi="Arial" w:cs="Arial"/>
          <w:noProof/>
          <w:sz w:val="20"/>
          <w:szCs w:val="20"/>
        </w:rPr>
        <w:lastRenderedPageBreak/>
        <w:drawing>
          <wp:inline distT="0" distB="0" distL="0" distR="0">
            <wp:extent cx="5612088" cy="7800975"/>
            <wp:effectExtent l="0" t="0" r="8255" b="0"/>
            <wp:docPr id="3" name="Imagen 3" descr="C:\Users\UGRH-IGL-01\Desktop\DIAGRAMA DE FLUJO CORDILLERAS_LAGUNAS\diagrama de flujo lagu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RH-IGL-01\Desktop\DIAGRAMA DE FLUJO CORDILLERAS_LAGUNAS\diagrama de flujo laguna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20"/>
                    <a:stretch/>
                  </pic:blipFill>
                  <pic:spPr bwMode="auto">
                    <a:xfrm>
                      <a:off x="0" y="0"/>
                      <a:ext cx="5612130" cy="7801033"/>
                    </a:xfrm>
                    <a:prstGeom prst="rect">
                      <a:avLst/>
                    </a:prstGeom>
                    <a:noFill/>
                    <a:ln>
                      <a:noFill/>
                    </a:ln>
                    <a:extLst>
                      <a:ext uri="{53640926-AAD7-44D8-BBD7-CCE9431645EC}">
                        <a14:shadowObscured xmlns:a14="http://schemas.microsoft.com/office/drawing/2010/main"/>
                      </a:ext>
                    </a:extLst>
                  </pic:spPr>
                </pic:pic>
              </a:graphicData>
            </a:graphic>
          </wp:inline>
        </w:drawing>
      </w:r>
    </w:p>
    <w:p w:rsidR="00AF2777" w:rsidRPr="004A0DAE" w:rsidRDefault="00AF2777" w:rsidP="004A0DAE">
      <w:pPr>
        <w:spacing w:after="120" w:line="240" w:lineRule="auto"/>
        <w:jc w:val="center"/>
        <w:rPr>
          <w:rFonts w:ascii="Arial" w:hAnsi="Arial" w:cs="Arial"/>
          <w:sz w:val="20"/>
          <w:szCs w:val="20"/>
        </w:rPr>
      </w:pPr>
      <w:bookmarkStart w:id="10" w:name="_Toc385254538"/>
      <w:r w:rsidRPr="004A0DAE">
        <w:rPr>
          <w:rFonts w:ascii="Arial" w:hAnsi="Arial" w:cs="Arial"/>
          <w:color w:val="000000" w:themeColor="text1"/>
          <w:sz w:val="20"/>
          <w:szCs w:val="20"/>
        </w:rPr>
        <w:t xml:space="preserve">Diagrama </w:t>
      </w:r>
      <w:r w:rsidRPr="004A0DAE">
        <w:rPr>
          <w:rFonts w:ascii="Arial" w:hAnsi="Arial" w:cs="Arial"/>
          <w:color w:val="000000" w:themeColor="text1"/>
          <w:sz w:val="20"/>
          <w:szCs w:val="20"/>
        </w:rPr>
        <w:fldChar w:fldCharType="begin"/>
      </w:r>
      <w:r w:rsidRPr="004A0DAE">
        <w:rPr>
          <w:rFonts w:ascii="Arial" w:hAnsi="Arial" w:cs="Arial"/>
          <w:color w:val="000000" w:themeColor="text1"/>
          <w:sz w:val="20"/>
          <w:szCs w:val="20"/>
        </w:rPr>
        <w:instrText xml:space="preserve"> SEQ Diagrama \* ARABIC </w:instrText>
      </w:r>
      <w:r w:rsidRPr="004A0DAE">
        <w:rPr>
          <w:rFonts w:ascii="Arial" w:hAnsi="Arial" w:cs="Arial"/>
          <w:color w:val="000000" w:themeColor="text1"/>
          <w:sz w:val="20"/>
          <w:szCs w:val="20"/>
        </w:rPr>
        <w:fldChar w:fldCharType="separate"/>
      </w:r>
      <w:r w:rsidR="00833024" w:rsidRPr="004A0DAE">
        <w:rPr>
          <w:rFonts w:ascii="Arial" w:hAnsi="Arial" w:cs="Arial"/>
          <w:noProof/>
          <w:color w:val="000000" w:themeColor="text1"/>
          <w:sz w:val="20"/>
          <w:szCs w:val="20"/>
        </w:rPr>
        <w:t>1</w:t>
      </w:r>
      <w:r w:rsidRPr="004A0DAE">
        <w:rPr>
          <w:rFonts w:ascii="Arial" w:hAnsi="Arial" w:cs="Arial"/>
          <w:color w:val="000000" w:themeColor="text1"/>
          <w:sz w:val="20"/>
          <w:szCs w:val="20"/>
        </w:rPr>
        <w:fldChar w:fldCharType="end"/>
      </w:r>
      <w:r w:rsidRPr="004A0DAE">
        <w:rPr>
          <w:rFonts w:ascii="Arial" w:hAnsi="Arial" w:cs="Arial"/>
          <w:color w:val="000000" w:themeColor="text1"/>
          <w:sz w:val="20"/>
          <w:szCs w:val="20"/>
        </w:rPr>
        <w:t>. Metodología del inventario de la</w:t>
      </w:r>
      <w:r w:rsidR="0061756A" w:rsidRPr="004A0DAE">
        <w:rPr>
          <w:rFonts w:ascii="Arial" w:hAnsi="Arial" w:cs="Arial"/>
          <w:color w:val="000000" w:themeColor="text1"/>
          <w:sz w:val="20"/>
          <w:szCs w:val="20"/>
        </w:rPr>
        <w:t>gunas</w:t>
      </w:r>
      <w:r w:rsidRPr="004A0DAE">
        <w:rPr>
          <w:rFonts w:ascii="Arial" w:hAnsi="Arial" w:cs="Arial"/>
          <w:color w:val="000000" w:themeColor="text1"/>
          <w:sz w:val="20"/>
          <w:szCs w:val="20"/>
        </w:rPr>
        <w:t>.</w:t>
      </w:r>
      <w:bookmarkEnd w:id="10"/>
    </w:p>
    <w:p w:rsidR="00BB791D" w:rsidRPr="004A0DAE" w:rsidRDefault="00BB791D" w:rsidP="004A0DAE">
      <w:pPr>
        <w:pStyle w:val="Prrafodelista"/>
        <w:spacing w:after="120" w:line="240" w:lineRule="auto"/>
        <w:ind w:left="1418"/>
        <w:jc w:val="both"/>
        <w:rPr>
          <w:rFonts w:ascii="Arial" w:hAnsi="Arial" w:cs="Arial"/>
          <w:sz w:val="20"/>
          <w:szCs w:val="20"/>
        </w:rPr>
      </w:pPr>
    </w:p>
    <w:p w:rsidR="00925D5E" w:rsidRPr="004A0DAE" w:rsidRDefault="00B10189" w:rsidP="004A0DAE">
      <w:pPr>
        <w:pStyle w:val="Ttulo1"/>
      </w:pPr>
      <w:bookmarkStart w:id="11" w:name="_Toc400725826"/>
      <w:r w:rsidRPr="004A0DAE">
        <w:lastRenderedPageBreak/>
        <w:t>RESULTADOS</w:t>
      </w:r>
      <w:bookmarkEnd w:id="11"/>
    </w:p>
    <w:p w:rsidR="00897B1A" w:rsidRPr="004A0DAE" w:rsidRDefault="00897B1A" w:rsidP="004A0DAE">
      <w:pPr>
        <w:pStyle w:val="Prrafodelista"/>
        <w:spacing w:after="120" w:line="240" w:lineRule="auto"/>
        <w:rPr>
          <w:rFonts w:ascii="Arial" w:hAnsi="Arial" w:cs="Arial"/>
          <w:b/>
          <w:sz w:val="20"/>
          <w:szCs w:val="20"/>
        </w:rPr>
      </w:pPr>
    </w:p>
    <w:p w:rsidR="00230C56" w:rsidRPr="004A0DAE" w:rsidRDefault="00230C56" w:rsidP="00A7499A">
      <w:pPr>
        <w:pStyle w:val="Ttulo2"/>
        <w:numPr>
          <w:ilvl w:val="1"/>
          <w:numId w:val="9"/>
        </w:numPr>
        <w:spacing w:line="240" w:lineRule="auto"/>
        <w:ind w:left="1134" w:hanging="567"/>
        <w:rPr>
          <w:rFonts w:eastAsia="Times New Roman" w:cs="Arial"/>
          <w:sz w:val="20"/>
          <w:szCs w:val="20"/>
        </w:rPr>
      </w:pPr>
      <w:bookmarkStart w:id="12" w:name="_Toc400725827"/>
      <w:r w:rsidRPr="004A0DAE">
        <w:rPr>
          <w:rFonts w:eastAsia="Times New Roman" w:cs="Arial"/>
          <w:sz w:val="20"/>
          <w:szCs w:val="20"/>
        </w:rPr>
        <w:t>Cantidad y superficie de la</w:t>
      </w:r>
      <w:r w:rsidR="00431693" w:rsidRPr="004A0DAE">
        <w:rPr>
          <w:rFonts w:eastAsia="Times New Roman" w:cs="Arial"/>
          <w:sz w:val="20"/>
          <w:szCs w:val="20"/>
        </w:rPr>
        <w:t>gunas</w:t>
      </w:r>
      <w:r w:rsidRPr="004A0DAE">
        <w:rPr>
          <w:rFonts w:eastAsia="Times New Roman" w:cs="Arial"/>
          <w:sz w:val="20"/>
          <w:szCs w:val="20"/>
        </w:rPr>
        <w:t xml:space="preserve"> por cordilleras</w:t>
      </w:r>
      <w:bookmarkEnd w:id="12"/>
    </w:p>
    <w:p w:rsidR="00F22756" w:rsidRPr="004A0DAE" w:rsidRDefault="00F22756" w:rsidP="00D63815">
      <w:pPr>
        <w:pStyle w:val="Prrafodelista"/>
        <w:spacing w:after="0" w:line="240" w:lineRule="auto"/>
        <w:ind w:left="1287"/>
        <w:rPr>
          <w:rFonts w:ascii="Arial" w:hAnsi="Arial" w:cs="Arial"/>
          <w:sz w:val="20"/>
          <w:szCs w:val="20"/>
        </w:rPr>
      </w:pPr>
      <w:r w:rsidRPr="004A0DAE">
        <w:rPr>
          <w:rFonts w:ascii="Arial" w:hAnsi="Arial" w:cs="Arial"/>
          <w:sz w:val="20"/>
          <w:szCs w:val="20"/>
        </w:rPr>
        <w:t xml:space="preserve">Cuadro </w:t>
      </w:r>
      <w:r w:rsidRPr="004A0DAE">
        <w:rPr>
          <w:rFonts w:ascii="Arial" w:hAnsi="Arial" w:cs="Arial"/>
          <w:sz w:val="20"/>
          <w:szCs w:val="20"/>
        </w:rPr>
        <w:fldChar w:fldCharType="begin"/>
      </w:r>
      <w:r w:rsidRPr="004A0DAE">
        <w:rPr>
          <w:rFonts w:ascii="Arial" w:hAnsi="Arial" w:cs="Arial"/>
          <w:sz w:val="20"/>
          <w:szCs w:val="20"/>
        </w:rPr>
        <w:instrText xml:space="preserve"> SEQ Cuadro \* ARABIC </w:instrText>
      </w:r>
      <w:r w:rsidRPr="004A0DAE">
        <w:rPr>
          <w:rFonts w:ascii="Arial" w:hAnsi="Arial" w:cs="Arial"/>
          <w:sz w:val="20"/>
          <w:szCs w:val="20"/>
        </w:rPr>
        <w:fldChar w:fldCharType="separate"/>
      </w:r>
      <w:r w:rsidRPr="004A0DAE">
        <w:rPr>
          <w:rFonts w:ascii="Arial" w:hAnsi="Arial" w:cs="Arial"/>
          <w:noProof/>
          <w:sz w:val="20"/>
          <w:szCs w:val="20"/>
        </w:rPr>
        <w:t>4</w:t>
      </w:r>
      <w:r w:rsidRPr="004A0DAE">
        <w:rPr>
          <w:rFonts w:ascii="Arial" w:hAnsi="Arial" w:cs="Arial"/>
          <w:sz w:val="20"/>
          <w:szCs w:val="20"/>
        </w:rPr>
        <w:fldChar w:fldCharType="end"/>
      </w:r>
      <w:r w:rsidRPr="004A0DAE">
        <w:rPr>
          <w:rFonts w:ascii="Arial" w:hAnsi="Arial" w:cs="Arial"/>
          <w:sz w:val="20"/>
          <w:szCs w:val="20"/>
        </w:rPr>
        <w:t>.</w:t>
      </w:r>
    </w:p>
    <w:tbl>
      <w:tblPr>
        <w:tblW w:w="9381" w:type="dxa"/>
        <w:jc w:val="center"/>
        <w:tblLayout w:type="fixed"/>
        <w:tblCellMar>
          <w:left w:w="70" w:type="dxa"/>
          <w:right w:w="70" w:type="dxa"/>
        </w:tblCellMar>
        <w:tblLook w:val="04A0" w:firstRow="1" w:lastRow="0" w:firstColumn="1" w:lastColumn="0" w:noHBand="0" w:noVBand="1"/>
      </w:tblPr>
      <w:tblGrid>
        <w:gridCol w:w="430"/>
        <w:gridCol w:w="1266"/>
        <w:gridCol w:w="1276"/>
        <w:gridCol w:w="1134"/>
        <w:gridCol w:w="709"/>
        <w:gridCol w:w="1263"/>
        <w:gridCol w:w="1120"/>
        <w:gridCol w:w="1238"/>
        <w:gridCol w:w="945"/>
      </w:tblGrid>
      <w:tr w:rsidR="00431693" w:rsidRPr="00D63815" w:rsidTr="00D63815">
        <w:trPr>
          <w:trHeight w:val="227"/>
          <w:jc w:val="center"/>
        </w:trPr>
        <w:tc>
          <w:tcPr>
            <w:tcW w:w="4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Nº</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Cordilleras</w:t>
            </w: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Cantidad</w:t>
            </w:r>
          </w:p>
        </w:tc>
        <w:tc>
          <w:tcPr>
            <w:tcW w:w="3621" w:type="dxa"/>
            <w:gridSpan w:val="3"/>
            <w:tcBorders>
              <w:top w:val="single" w:sz="4" w:space="0" w:color="auto"/>
              <w:left w:val="nil"/>
              <w:bottom w:val="single" w:sz="4" w:space="0" w:color="auto"/>
              <w:right w:val="single" w:sz="4" w:space="0" w:color="000000"/>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Superficie</w:t>
            </w:r>
            <w:r w:rsidR="00AC3768" w:rsidRPr="00D63815">
              <w:rPr>
                <w:rFonts w:ascii="Arial" w:eastAsia="Times New Roman" w:hAnsi="Arial" w:cs="Arial"/>
                <w:b/>
                <w:bCs/>
                <w:color w:val="000000"/>
                <w:sz w:val="16"/>
                <w:szCs w:val="16"/>
              </w:rPr>
              <w:t xml:space="preserve"> </w:t>
            </w:r>
            <w:r w:rsidRPr="00D63815">
              <w:rPr>
                <w:rFonts w:ascii="Arial" w:eastAsia="Times New Roman" w:hAnsi="Arial" w:cs="Arial"/>
                <w:b/>
                <w:bCs/>
                <w:color w:val="000000"/>
                <w:sz w:val="16"/>
                <w:szCs w:val="16"/>
              </w:rPr>
              <w:t>(m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31693" w:rsidRPr="00D63815" w:rsidRDefault="00D63815"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Ámbito</w:t>
            </w:r>
            <w:r w:rsidR="0061756A" w:rsidRPr="00D63815">
              <w:rPr>
                <w:rFonts w:ascii="Arial" w:eastAsia="Times New Roman" w:hAnsi="Arial" w:cs="Arial"/>
                <w:b/>
                <w:bCs/>
                <w:color w:val="000000"/>
                <w:sz w:val="16"/>
                <w:szCs w:val="16"/>
              </w:rPr>
              <w:t xml:space="preserve"> de la</w:t>
            </w:r>
            <w:r>
              <w:rPr>
                <w:rFonts w:ascii="Arial" w:eastAsia="Times New Roman" w:hAnsi="Arial" w:cs="Arial"/>
                <w:b/>
                <w:bCs/>
                <w:color w:val="000000"/>
                <w:sz w:val="16"/>
                <w:szCs w:val="16"/>
              </w:rPr>
              <w:t>s</w:t>
            </w:r>
            <w:r w:rsidR="0061756A" w:rsidRPr="00D63815">
              <w:rPr>
                <w:rFonts w:ascii="Arial" w:eastAsia="Times New Roman" w:hAnsi="Arial" w:cs="Arial"/>
                <w:b/>
                <w:bCs/>
                <w:color w:val="000000"/>
                <w:sz w:val="16"/>
                <w:szCs w:val="16"/>
              </w:rPr>
              <w:t xml:space="preserve"> cordillera</w:t>
            </w:r>
          </w:p>
        </w:tc>
      </w:tr>
      <w:tr w:rsidR="00431693" w:rsidRPr="00D63815" w:rsidTr="00D63815">
        <w:trPr>
          <w:trHeight w:val="350"/>
          <w:jc w:val="center"/>
        </w:trPr>
        <w:tc>
          <w:tcPr>
            <w:tcW w:w="430" w:type="dxa"/>
            <w:vMerge/>
            <w:tcBorders>
              <w:top w:val="single" w:sz="4" w:space="0" w:color="auto"/>
              <w:left w:val="single" w:sz="4" w:space="0" w:color="auto"/>
              <w:bottom w:val="single" w:sz="4" w:space="0" w:color="000000"/>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76" w:type="dxa"/>
            <w:vMerge w:val="restart"/>
            <w:tcBorders>
              <w:top w:val="nil"/>
              <w:left w:val="nil"/>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Inventariadas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No inventariado</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Inventariadas</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No inventariado</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c>
          <w:tcPr>
            <w:tcW w:w="945"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proofErr w:type="spellStart"/>
            <w:r w:rsidRPr="00D63815">
              <w:rPr>
                <w:rFonts w:ascii="Arial" w:eastAsia="Times New Roman" w:hAnsi="Arial" w:cs="Arial"/>
                <w:b/>
                <w:bCs/>
                <w:color w:val="000000"/>
                <w:sz w:val="16"/>
                <w:szCs w:val="16"/>
              </w:rPr>
              <w:t>Sup</w:t>
            </w:r>
            <w:proofErr w:type="spellEnd"/>
            <w:r w:rsidRPr="00D63815">
              <w:rPr>
                <w:rFonts w:ascii="Arial" w:eastAsia="Times New Roman" w:hAnsi="Arial" w:cs="Arial"/>
                <w:b/>
                <w:bCs/>
                <w:color w:val="000000"/>
                <w:sz w:val="16"/>
                <w:szCs w:val="16"/>
              </w:rPr>
              <w:t>. (Km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r>
      <w:tr w:rsidR="00431693" w:rsidRPr="00D63815" w:rsidTr="00D63815">
        <w:trPr>
          <w:trHeight w:val="350"/>
          <w:jc w:val="center"/>
        </w:trPr>
        <w:tc>
          <w:tcPr>
            <w:tcW w:w="430" w:type="dxa"/>
            <w:vMerge/>
            <w:tcBorders>
              <w:top w:val="single" w:sz="4" w:space="0" w:color="auto"/>
              <w:left w:val="single" w:sz="4" w:space="0" w:color="auto"/>
              <w:bottom w:val="single" w:sz="4" w:space="0" w:color="000000"/>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76" w:type="dxa"/>
            <w:vMerge/>
            <w:tcBorders>
              <w:top w:val="nil"/>
              <w:left w:val="nil"/>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63"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238"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4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1266"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Blanca</w:t>
            </w:r>
          </w:p>
        </w:tc>
        <w:tc>
          <w:tcPr>
            <w:tcW w:w="1276"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830</w:t>
            </w:r>
          </w:p>
        </w:tc>
        <w:tc>
          <w:tcPr>
            <w:tcW w:w="1134"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1072</w:t>
            </w:r>
          </w:p>
        </w:tc>
        <w:tc>
          <w:tcPr>
            <w:tcW w:w="709"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1902</w:t>
            </w:r>
          </w:p>
        </w:tc>
        <w:tc>
          <w:tcPr>
            <w:tcW w:w="126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57,626,093</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2,072,946</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59,699,039</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16073.38</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1266"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Huallanca</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81</w:t>
            </w:r>
          </w:p>
        </w:tc>
        <w:tc>
          <w:tcPr>
            <w:tcW w:w="1134"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56</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137</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3,421,830</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176,099</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3,597,929</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990.57</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1266"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Huayhuash</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106</w:t>
            </w:r>
          </w:p>
        </w:tc>
        <w:tc>
          <w:tcPr>
            <w:tcW w:w="1134"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141</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6,297,300</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109,149</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6,406,449</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1167.00</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w:t>
            </w:r>
          </w:p>
        </w:tc>
        <w:tc>
          <w:tcPr>
            <w:tcW w:w="1266"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Raura</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200</w:t>
            </w:r>
          </w:p>
        </w:tc>
        <w:tc>
          <w:tcPr>
            <w:tcW w:w="1134" w:type="dxa"/>
            <w:tcBorders>
              <w:top w:val="nil"/>
              <w:left w:val="nil"/>
              <w:bottom w:val="single" w:sz="4" w:space="0" w:color="auto"/>
              <w:right w:val="single" w:sz="4" w:space="0" w:color="auto"/>
            </w:tcBorders>
            <w:shd w:val="clear" w:color="000000" w:fill="FFFFFF"/>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65</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265</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23,700,111</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184,597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23,884,708</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1100.49</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La Viuda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816</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258</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1074</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139,557,813</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717,769</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140,275,582</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10577.06</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Central</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1006</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269</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1275</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85,044,390</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881,386</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85,925,775</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11573.78</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Huagoruncho</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559</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579</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36,919,865</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78,482</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36,998,347</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5879.95</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Huaytapallana</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704</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298</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1002</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38,672,836</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783,047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39,455,883</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10827.95</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Chonta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804</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148</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952</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114,505,715</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533,337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115,039,052</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15429.16</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Ampato</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108</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166</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58,375,662</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172,421</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58,548,084</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12686.97</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Vilcabamba</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162</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122</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284</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4,700,274</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337,254</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5,037,528</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5707.18</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Urubamba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272</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105</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377</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16,117,368</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315,159</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16,432,527</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5235.74</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Huanzo</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608</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235</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843</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63,160,507</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683,574</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63,844,081</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13761.41</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Chila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42</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99</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7,455,358</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112,701</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7,568,059</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3961.08</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La Raya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136</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170</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73,204,948</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99,279</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73,304,227</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5998.45</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Vilcanota</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467</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115</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582</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57,042,902</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376,924</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57,419,826</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7521.16</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Carabaya</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1314</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273</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1587</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95,698,338</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1,076,807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96,775,145</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11754.31</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Apolobamba</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w:t>
            </w:r>
          </w:p>
        </w:tc>
        <w:tc>
          <w:tcPr>
            <w:tcW w:w="709" w:type="dxa"/>
            <w:tcBorders>
              <w:top w:val="nil"/>
              <w:left w:val="nil"/>
              <w:bottom w:val="single" w:sz="4" w:space="0" w:color="auto"/>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141</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33,969,194</w:t>
            </w:r>
          </w:p>
        </w:tc>
        <w:tc>
          <w:tcPr>
            <w:tcW w:w="1120"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118,767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34,087,961</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2448.03</w:t>
            </w:r>
          </w:p>
        </w:tc>
      </w:tr>
      <w:tr w:rsidR="00431693" w:rsidRPr="00D63815" w:rsidTr="00D63815">
        <w:trPr>
          <w:trHeight w:val="227"/>
          <w:jc w:val="center"/>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c>
          <w:tcPr>
            <w:tcW w:w="126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Volcanica</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1,167,942</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22,198</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1,190,140</w:t>
            </w:r>
          </w:p>
        </w:tc>
        <w:tc>
          <w:tcPr>
            <w:tcW w:w="945"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5804.95</w:t>
            </w:r>
          </w:p>
        </w:tc>
      </w:tr>
      <w:tr w:rsidR="00431693" w:rsidRPr="00D63815" w:rsidTr="00D63815">
        <w:trPr>
          <w:trHeight w:val="227"/>
          <w:jc w:val="center"/>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c>
          <w:tcPr>
            <w:tcW w:w="127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8355</w:t>
            </w:r>
          </w:p>
        </w:tc>
        <w:tc>
          <w:tcPr>
            <w:tcW w:w="113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3246</w:t>
            </w:r>
          </w:p>
        </w:tc>
        <w:tc>
          <w:tcPr>
            <w:tcW w:w="709" w:type="dxa"/>
            <w:tcBorders>
              <w:top w:val="nil"/>
              <w:left w:val="nil"/>
              <w:bottom w:val="single" w:sz="4" w:space="0" w:color="auto"/>
              <w:right w:val="nil"/>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11601</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916,638,446</w:t>
            </w:r>
          </w:p>
        </w:tc>
        <w:tc>
          <w:tcPr>
            <w:tcW w:w="1120"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8,851,897</w:t>
            </w:r>
          </w:p>
        </w:tc>
        <w:tc>
          <w:tcPr>
            <w:tcW w:w="12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925,490,342</w:t>
            </w:r>
          </w:p>
        </w:tc>
        <w:tc>
          <w:tcPr>
            <w:tcW w:w="945"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148498.62</w:t>
            </w:r>
          </w:p>
        </w:tc>
      </w:tr>
    </w:tbl>
    <w:p w:rsidR="00431693" w:rsidRPr="004A0DAE" w:rsidRDefault="00431693" w:rsidP="004A0DAE">
      <w:pPr>
        <w:spacing w:after="120" w:line="240" w:lineRule="auto"/>
        <w:rPr>
          <w:rFonts w:ascii="Arial" w:hAnsi="Arial" w:cs="Arial"/>
          <w:sz w:val="20"/>
          <w:szCs w:val="20"/>
          <w:lang w:val="es-ES" w:eastAsia="es-ES"/>
        </w:rPr>
      </w:pPr>
    </w:p>
    <w:p w:rsidR="00230C56" w:rsidRPr="004A0DAE" w:rsidRDefault="00230C56" w:rsidP="00A7499A">
      <w:pPr>
        <w:pStyle w:val="Ttulo2"/>
        <w:numPr>
          <w:ilvl w:val="1"/>
          <w:numId w:val="9"/>
        </w:numPr>
        <w:spacing w:line="240" w:lineRule="auto"/>
        <w:ind w:left="1134" w:hanging="567"/>
        <w:rPr>
          <w:rFonts w:eastAsia="Times New Roman" w:cs="Arial"/>
          <w:sz w:val="20"/>
          <w:szCs w:val="20"/>
        </w:rPr>
      </w:pPr>
      <w:bookmarkStart w:id="13" w:name="_Toc400725828"/>
      <w:r w:rsidRPr="004A0DAE">
        <w:rPr>
          <w:rFonts w:eastAsia="Times New Roman" w:cs="Arial"/>
          <w:sz w:val="20"/>
          <w:szCs w:val="20"/>
        </w:rPr>
        <w:t>Distribución de la</w:t>
      </w:r>
      <w:r w:rsidR="00431693" w:rsidRPr="004A0DAE">
        <w:rPr>
          <w:rFonts w:eastAsia="Times New Roman" w:cs="Arial"/>
          <w:sz w:val="20"/>
          <w:szCs w:val="20"/>
        </w:rPr>
        <w:t>gunas</w:t>
      </w:r>
      <w:r w:rsidRPr="004A0DAE">
        <w:rPr>
          <w:rFonts w:eastAsia="Times New Roman" w:cs="Arial"/>
          <w:sz w:val="20"/>
          <w:szCs w:val="20"/>
        </w:rPr>
        <w:t xml:space="preserve"> por vertiente y cuenca hidrográfica</w:t>
      </w:r>
      <w:bookmarkEnd w:id="13"/>
    </w:p>
    <w:p w:rsidR="007D5522" w:rsidRPr="00D63815" w:rsidRDefault="007D5522" w:rsidP="00D63815">
      <w:pPr>
        <w:spacing w:after="0" w:line="240" w:lineRule="auto"/>
        <w:ind w:left="426" w:firstLine="708"/>
        <w:rPr>
          <w:rFonts w:ascii="Arial" w:hAnsi="Arial" w:cs="Arial"/>
          <w:sz w:val="20"/>
          <w:szCs w:val="20"/>
        </w:rPr>
      </w:pPr>
      <w:r w:rsidRPr="00D63815">
        <w:rPr>
          <w:rFonts w:ascii="Arial" w:hAnsi="Arial" w:cs="Arial"/>
          <w:sz w:val="20"/>
          <w:szCs w:val="20"/>
        </w:rPr>
        <w:t xml:space="preserve">Cuadro </w:t>
      </w:r>
      <w:r w:rsidRPr="00D63815">
        <w:rPr>
          <w:rFonts w:ascii="Arial" w:hAnsi="Arial" w:cs="Arial"/>
          <w:sz w:val="20"/>
          <w:szCs w:val="20"/>
        </w:rPr>
        <w:fldChar w:fldCharType="begin"/>
      </w:r>
      <w:r w:rsidRPr="00D63815">
        <w:rPr>
          <w:rFonts w:ascii="Arial" w:hAnsi="Arial" w:cs="Arial"/>
          <w:sz w:val="20"/>
          <w:szCs w:val="20"/>
        </w:rPr>
        <w:instrText xml:space="preserve"> SEQ Cuadro \* ARABIC </w:instrText>
      </w:r>
      <w:r w:rsidRPr="00D63815">
        <w:rPr>
          <w:rFonts w:ascii="Arial" w:hAnsi="Arial" w:cs="Arial"/>
          <w:sz w:val="20"/>
          <w:szCs w:val="20"/>
        </w:rPr>
        <w:fldChar w:fldCharType="separate"/>
      </w:r>
      <w:r w:rsidR="00F22756" w:rsidRPr="00D63815">
        <w:rPr>
          <w:rFonts w:ascii="Arial" w:hAnsi="Arial" w:cs="Arial"/>
          <w:noProof/>
          <w:sz w:val="20"/>
          <w:szCs w:val="20"/>
        </w:rPr>
        <w:t>5</w:t>
      </w:r>
      <w:r w:rsidRPr="00D63815">
        <w:rPr>
          <w:rFonts w:ascii="Arial" w:hAnsi="Arial" w:cs="Arial"/>
          <w:sz w:val="20"/>
          <w:szCs w:val="20"/>
        </w:rPr>
        <w:fldChar w:fldCharType="end"/>
      </w:r>
      <w:r w:rsidRPr="00D63815">
        <w:rPr>
          <w:rFonts w:ascii="Arial" w:hAnsi="Arial" w:cs="Arial"/>
          <w:sz w:val="20"/>
          <w:szCs w:val="20"/>
        </w:rPr>
        <w:t>.</w:t>
      </w:r>
    </w:p>
    <w:p w:rsidR="00B223A3" w:rsidRPr="004A0DAE" w:rsidRDefault="00B223A3" w:rsidP="00D63815">
      <w:pPr>
        <w:pStyle w:val="Prrafodelista"/>
        <w:spacing w:after="0" w:line="240" w:lineRule="auto"/>
        <w:ind w:left="1080"/>
        <w:rPr>
          <w:rFonts w:ascii="Arial" w:eastAsia="Times New Roman" w:hAnsi="Arial" w:cs="Arial"/>
          <w:color w:val="000000"/>
          <w:sz w:val="20"/>
          <w:szCs w:val="20"/>
        </w:rPr>
      </w:pPr>
    </w:p>
    <w:tbl>
      <w:tblPr>
        <w:tblW w:w="7922" w:type="dxa"/>
        <w:jc w:val="center"/>
        <w:tblCellMar>
          <w:left w:w="70" w:type="dxa"/>
          <w:right w:w="70" w:type="dxa"/>
        </w:tblCellMar>
        <w:tblLook w:val="04A0" w:firstRow="1" w:lastRow="0" w:firstColumn="1" w:lastColumn="0" w:noHBand="0" w:noVBand="1"/>
      </w:tblPr>
      <w:tblGrid>
        <w:gridCol w:w="892"/>
        <w:gridCol w:w="1513"/>
        <w:gridCol w:w="892"/>
        <w:gridCol w:w="986"/>
        <w:gridCol w:w="892"/>
        <w:gridCol w:w="914"/>
        <w:gridCol w:w="892"/>
        <w:gridCol w:w="941"/>
      </w:tblGrid>
      <w:tr w:rsidR="00431693" w:rsidRPr="00D63815" w:rsidTr="00D63815">
        <w:trPr>
          <w:trHeight w:val="227"/>
          <w:jc w:val="center"/>
        </w:trPr>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Vertiente</w:t>
            </w:r>
          </w:p>
        </w:tc>
        <w:tc>
          <w:tcPr>
            <w:tcW w:w="1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Cuenca</w:t>
            </w:r>
          </w:p>
        </w:tc>
        <w:tc>
          <w:tcPr>
            <w:tcW w:w="18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Inventariadas</w:t>
            </w:r>
          </w:p>
        </w:tc>
        <w:tc>
          <w:tcPr>
            <w:tcW w:w="18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No Inventariadas</w:t>
            </w:r>
          </w:p>
        </w:tc>
        <w:tc>
          <w:tcPr>
            <w:tcW w:w="1833" w:type="dxa"/>
            <w:gridSpan w:val="2"/>
            <w:tcBorders>
              <w:top w:val="single" w:sz="4" w:space="0" w:color="auto"/>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r>
      <w:tr w:rsidR="00431693" w:rsidRPr="00D63815" w:rsidTr="00D63815">
        <w:trPr>
          <w:trHeight w:val="350"/>
          <w:jc w:val="center"/>
        </w:trPr>
        <w:tc>
          <w:tcPr>
            <w:tcW w:w="892"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Cantidad</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Superficie          (m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Cantidad</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Superficie          (m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Cantidad</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Superficie     (m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r>
      <w:tr w:rsidR="00431693" w:rsidRPr="00D63815" w:rsidTr="00D63815">
        <w:trPr>
          <w:trHeight w:val="350"/>
          <w:jc w:val="center"/>
        </w:trPr>
        <w:tc>
          <w:tcPr>
            <w:tcW w:w="892"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86"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14"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41"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r>
      <w:tr w:rsidR="00431693" w:rsidRPr="00D63815" w:rsidTr="00D63815">
        <w:trPr>
          <w:trHeight w:val="227"/>
          <w:jc w:val="center"/>
        </w:trPr>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Pacifico</w:t>
            </w: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Pativilca</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131</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7072891</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87</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267118</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7340009</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Santa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514</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39542979</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677</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1275818</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1191</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40818797</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Huaura</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159</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11083739</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48</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148802</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207</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11232542</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Chancay Huaral</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7746970</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84666</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91</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7831636</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Chillon</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42</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3282478</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47691</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3330169</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Cañete</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374</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30786351</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74</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259502</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448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31045854</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Lurín</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501509</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36836</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538345</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Ica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621156</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621156</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Pisco</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89</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14920257</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56240</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104</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14976498</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San Juan</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4760257</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58029</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4818286</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Mala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78</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6910602</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80269</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6990871</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Rimac</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129</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14465248.5</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185335</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202</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14650584</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Quilca</w:t>
            </w:r>
            <w:proofErr w:type="spellEnd"/>
            <w:r w:rsidRPr="00D63815">
              <w:rPr>
                <w:rFonts w:ascii="Arial" w:eastAsia="Times New Roman" w:hAnsi="Arial" w:cs="Arial"/>
                <w:color w:val="000000"/>
                <w:sz w:val="16"/>
                <w:szCs w:val="16"/>
              </w:rPr>
              <w:t>-</w:t>
            </w:r>
            <w:proofErr w:type="spellStart"/>
            <w:r w:rsidRPr="00D63815">
              <w:rPr>
                <w:rFonts w:ascii="Arial" w:eastAsia="Times New Roman" w:hAnsi="Arial" w:cs="Arial"/>
                <w:color w:val="000000"/>
                <w:sz w:val="16"/>
                <w:szCs w:val="16"/>
              </w:rPr>
              <w:t>Vitor</w:t>
            </w:r>
            <w:proofErr w:type="spellEnd"/>
            <w:r w:rsidRPr="00D63815">
              <w:rPr>
                <w:rFonts w:ascii="Arial" w:eastAsia="Times New Roman" w:hAnsi="Arial" w:cs="Arial"/>
                <w:color w:val="000000"/>
                <w:sz w:val="16"/>
                <w:szCs w:val="16"/>
              </w:rPr>
              <w:t>-Chili</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1283180.91</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37860</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1321041</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Camaná</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155</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37716665.4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91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175163</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213</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37891829</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Ocoña</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196</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68602640</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116</w:t>
            </w:r>
          </w:p>
        </w:tc>
        <w:tc>
          <w:tcPr>
            <w:tcW w:w="91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326036</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312</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68928676</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Tambo</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54579.96</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11448</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66028</w:t>
            </w:r>
          </w:p>
        </w:tc>
      </w:tr>
      <w:tr w:rsidR="00431693" w:rsidRPr="00D63815" w:rsidTr="00D63815">
        <w:trPr>
          <w:trHeight w:val="227"/>
          <w:jc w:val="center"/>
        </w:trPr>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Atlántico</w:t>
            </w: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Huallaga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248</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16378383.9</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84968</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278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16463352</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Pachitea</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18483571</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38093</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330</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18521664</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Perené</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606</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31759855</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188</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489373</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794</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32249227</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Mantaro</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1642</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217701494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459</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1430750</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2101</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219132245</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Pampas</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42383084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62809</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166</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42445893</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Marañon</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474</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37345127</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440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930511</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914</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38275638</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Alto Madre Dios</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43</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929374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40934</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970308</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Tambopata</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167401</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7610</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175011</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Inambari</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1371</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74698054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328</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1249911</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1699</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75947965</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 xml:space="preserve">Alto </w:t>
            </w:r>
            <w:proofErr w:type="spellStart"/>
            <w:r w:rsidRPr="00D63815">
              <w:rPr>
                <w:rFonts w:ascii="Arial" w:eastAsia="Times New Roman" w:hAnsi="Arial" w:cs="Arial"/>
                <w:color w:val="000000"/>
                <w:sz w:val="16"/>
                <w:szCs w:val="16"/>
              </w:rPr>
              <w:t>Apurimac</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498</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26103282</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197</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555869</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695</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26659151</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 xml:space="preserve">Bajo </w:t>
            </w:r>
            <w:proofErr w:type="spellStart"/>
            <w:r w:rsidRPr="00D63815">
              <w:rPr>
                <w:rFonts w:ascii="Arial" w:eastAsia="Times New Roman" w:hAnsi="Arial" w:cs="Arial"/>
                <w:color w:val="000000"/>
                <w:sz w:val="16"/>
                <w:szCs w:val="16"/>
              </w:rPr>
              <w:t>Apurimac</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29</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938835</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34215</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973049</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Urubamba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690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139796188</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234</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707252</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924</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140503440</w:t>
            </w:r>
          </w:p>
        </w:tc>
      </w:tr>
      <w:tr w:rsidR="00431693" w:rsidRPr="00D63815" w:rsidTr="00D63815">
        <w:trPr>
          <w:trHeight w:val="227"/>
          <w:jc w:val="center"/>
        </w:trPr>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Titicaca</w:t>
            </w: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Azangaro</w:t>
            </w:r>
            <w:proofErr w:type="spellEnd"/>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161</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36306720</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125945</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196</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36432666</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Pucara</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1550024</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32861</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49</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1582885</w:t>
            </w:r>
          </w:p>
        </w:tc>
      </w:tr>
      <w:tr w:rsidR="00431693" w:rsidRPr="00D63815" w:rsidTr="00D63815">
        <w:trPr>
          <w:trHeight w:val="227"/>
          <w:jc w:val="center"/>
        </w:trPr>
        <w:tc>
          <w:tcPr>
            <w:tcW w:w="8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51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Suches</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22745550</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9982</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color w:val="000000"/>
                <w:sz w:val="16"/>
                <w:szCs w:val="16"/>
              </w:rPr>
            </w:pPr>
            <w:r w:rsidRPr="00D63815">
              <w:rPr>
                <w:rFonts w:ascii="Arial" w:eastAsia="Times New Roman" w:hAnsi="Arial" w:cs="Arial"/>
                <w:color w:val="000000"/>
                <w:sz w:val="16"/>
                <w:szCs w:val="16"/>
              </w:rPr>
              <w:t>22755531</w:t>
            </w:r>
          </w:p>
        </w:tc>
      </w:tr>
      <w:tr w:rsidR="00431693" w:rsidRPr="00D63815" w:rsidTr="00D63815">
        <w:trPr>
          <w:trHeight w:val="227"/>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Total</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8355</w:t>
            </w:r>
          </w:p>
        </w:tc>
        <w:tc>
          <w:tcPr>
            <w:tcW w:w="986"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b/>
                <w:color w:val="000000"/>
                <w:sz w:val="16"/>
                <w:szCs w:val="16"/>
              </w:rPr>
            </w:pPr>
            <w:r w:rsidRPr="00D63815">
              <w:rPr>
                <w:rFonts w:ascii="Arial" w:eastAsia="Times New Roman" w:hAnsi="Arial" w:cs="Arial"/>
                <w:b/>
                <w:color w:val="000000"/>
                <w:sz w:val="16"/>
                <w:szCs w:val="16"/>
              </w:rPr>
              <w:t>916638446</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3246</w:t>
            </w:r>
          </w:p>
        </w:tc>
        <w:tc>
          <w:tcPr>
            <w:tcW w:w="914"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b/>
                <w:color w:val="000000"/>
                <w:sz w:val="16"/>
                <w:szCs w:val="16"/>
              </w:rPr>
            </w:pPr>
            <w:r w:rsidRPr="00D63815">
              <w:rPr>
                <w:rFonts w:ascii="Arial" w:eastAsia="Times New Roman" w:hAnsi="Arial" w:cs="Arial"/>
                <w:b/>
                <w:color w:val="000000"/>
                <w:sz w:val="16"/>
                <w:szCs w:val="16"/>
              </w:rPr>
              <w:t>8851897</w:t>
            </w:r>
          </w:p>
        </w:tc>
        <w:tc>
          <w:tcPr>
            <w:tcW w:w="892"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11601</w:t>
            </w:r>
          </w:p>
        </w:tc>
        <w:tc>
          <w:tcPr>
            <w:tcW w:w="941"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b/>
                <w:color w:val="000000"/>
                <w:sz w:val="16"/>
                <w:szCs w:val="16"/>
              </w:rPr>
            </w:pPr>
            <w:r w:rsidRPr="00D63815">
              <w:rPr>
                <w:rFonts w:ascii="Arial" w:eastAsia="Times New Roman" w:hAnsi="Arial" w:cs="Arial"/>
                <w:b/>
                <w:color w:val="000000"/>
                <w:sz w:val="16"/>
                <w:szCs w:val="16"/>
              </w:rPr>
              <w:t>925490343</w:t>
            </w:r>
          </w:p>
        </w:tc>
      </w:tr>
      <w:tr w:rsidR="00431693" w:rsidRPr="00D63815" w:rsidTr="00D63815">
        <w:trPr>
          <w:trHeight w:val="227"/>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Porcentaje (%)</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72</w:t>
            </w:r>
          </w:p>
        </w:tc>
        <w:tc>
          <w:tcPr>
            <w:tcW w:w="986"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99.0</w:t>
            </w:r>
          </w:p>
        </w:tc>
        <w:tc>
          <w:tcPr>
            <w:tcW w:w="8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28</w:t>
            </w:r>
          </w:p>
        </w:tc>
        <w:tc>
          <w:tcPr>
            <w:tcW w:w="914"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1.0</w:t>
            </w:r>
          </w:p>
        </w:tc>
        <w:tc>
          <w:tcPr>
            <w:tcW w:w="892" w:type="dxa"/>
            <w:tcBorders>
              <w:top w:val="nil"/>
              <w:left w:val="nil"/>
              <w:bottom w:val="nil"/>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p>
        </w:tc>
        <w:tc>
          <w:tcPr>
            <w:tcW w:w="941" w:type="dxa"/>
            <w:tcBorders>
              <w:top w:val="nil"/>
              <w:left w:val="nil"/>
              <w:bottom w:val="nil"/>
              <w:right w:val="nil"/>
            </w:tcBorders>
            <w:shd w:val="clear" w:color="auto" w:fill="auto"/>
            <w:noWrap/>
            <w:vAlign w:val="bottom"/>
            <w:hideMark/>
          </w:tcPr>
          <w:p w:rsidR="00431693" w:rsidRPr="00D63815" w:rsidRDefault="00431693" w:rsidP="00D63815">
            <w:pPr>
              <w:spacing w:after="0" w:line="240" w:lineRule="auto"/>
              <w:jc w:val="right"/>
              <w:rPr>
                <w:rFonts w:ascii="Arial" w:eastAsia="Times New Roman" w:hAnsi="Arial" w:cs="Arial"/>
                <w:b/>
                <w:sz w:val="16"/>
                <w:szCs w:val="16"/>
              </w:rPr>
            </w:pPr>
          </w:p>
        </w:tc>
      </w:tr>
    </w:tbl>
    <w:p w:rsidR="00D81D8F" w:rsidRPr="004A0DAE" w:rsidRDefault="00D81D8F" w:rsidP="004A0DAE">
      <w:pPr>
        <w:spacing w:after="120" w:line="240" w:lineRule="auto"/>
        <w:rPr>
          <w:rFonts w:ascii="Arial" w:eastAsia="Times New Roman" w:hAnsi="Arial" w:cs="Arial"/>
          <w:color w:val="000000"/>
          <w:sz w:val="20"/>
          <w:szCs w:val="20"/>
        </w:rPr>
      </w:pPr>
    </w:p>
    <w:p w:rsidR="007D5522" w:rsidRPr="004A0DAE" w:rsidRDefault="007D5522" w:rsidP="00A7499A">
      <w:pPr>
        <w:numPr>
          <w:ilvl w:val="1"/>
          <w:numId w:val="9"/>
        </w:numPr>
        <w:spacing w:after="0" w:line="240" w:lineRule="auto"/>
        <w:ind w:left="993" w:hanging="426"/>
        <w:rPr>
          <w:rFonts w:ascii="Arial" w:eastAsia="Times New Roman" w:hAnsi="Arial" w:cs="Arial"/>
          <w:b/>
          <w:bCs/>
          <w:sz w:val="20"/>
          <w:szCs w:val="20"/>
          <w:lang w:val="es-ES" w:eastAsia="es-ES"/>
        </w:rPr>
      </w:pPr>
      <w:r w:rsidRPr="004A0DAE">
        <w:rPr>
          <w:rFonts w:ascii="Arial" w:eastAsia="Times New Roman" w:hAnsi="Arial" w:cs="Arial"/>
          <w:b/>
          <w:bCs/>
          <w:sz w:val="20"/>
          <w:szCs w:val="20"/>
          <w:lang w:val="es-ES" w:eastAsia="es-ES"/>
        </w:rPr>
        <w:t xml:space="preserve">Distribución de </w:t>
      </w:r>
      <w:r w:rsidR="00DF3481" w:rsidRPr="004A0DAE">
        <w:rPr>
          <w:rFonts w:ascii="Arial" w:eastAsia="Times New Roman" w:hAnsi="Arial" w:cs="Arial"/>
          <w:b/>
          <w:bCs/>
          <w:sz w:val="20"/>
          <w:szCs w:val="20"/>
          <w:lang w:val="es-ES" w:eastAsia="es-ES"/>
        </w:rPr>
        <w:t>lagunas</w:t>
      </w:r>
      <w:r w:rsidRPr="004A0DAE">
        <w:rPr>
          <w:rFonts w:ascii="Arial" w:eastAsia="Times New Roman" w:hAnsi="Arial" w:cs="Arial"/>
          <w:b/>
          <w:bCs/>
          <w:sz w:val="20"/>
          <w:szCs w:val="20"/>
          <w:lang w:val="es-ES" w:eastAsia="es-ES"/>
        </w:rPr>
        <w:t xml:space="preserve"> según rangos de tamaño</w:t>
      </w:r>
    </w:p>
    <w:p w:rsidR="00D034A3" w:rsidRPr="00D63815" w:rsidRDefault="00D034A3" w:rsidP="00D63815">
      <w:pPr>
        <w:spacing w:after="0" w:line="240" w:lineRule="auto"/>
        <w:ind w:left="285" w:firstLine="708"/>
        <w:rPr>
          <w:rFonts w:ascii="Arial" w:hAnsi="Arial" w:cs="Arial"/>
          <w:sz w:val="20"/>
          <w:szCs w:val="20"/>
        </w:rPr>
      </w:pPr>
      <w:r w:rsidRPr="00D63815">
        <w:rPr>
          <w:rFonts w:ascii="Arial" w:hAnsi="Arial" w:cs="Arial"/>
          <w:sz w:val="20"/>
          <w:szCs w:val="20"/>
        </w:rPr>
        <w:t xml:space="preserve">Cuadro </w:t>
      </w:r>
      <w:r w:rsidRPr="00D63815">
        <w:rPr>
          <w:rFonts w:ascii="Arial" w:hAnsi="Arial" w:cs="Arial"/>
          <w:sz w:val="20"/>
          <w:szCs w:val="20"/>
        </w:rPr>
        <w:fldChar w:fldCharType="begin"/>
      </w:r>
      <w:r w:rsidRPr="00D63815">
        <w:rPr>
          <w:rFonts w:ascii="Arial" w:hAnsi="Arial" w:cs="Arial"/>
          <w:sz w:val="20"/>
          <w:szCs w:val="20"/>
        </w:rPr>
        <w:instrText xml:space="preserve"> SEQ Cuadro \* ARABIC </w:instrText>
      </w:r>
      <w:r w:rsidRPr="00D63815">
        <w:rPr>
          <w:rFonts w:ascii="Arial" w:hAnsi="Arial" w:cs="Arial"/>
          <w:sz w:val="20"/>
          <w:szCs w:val="20"/>
        </w:rPr>
        <w:fldChar w:fldCharType="separate"/>
      </w:r>
      <w:r w:rsidR="00F22756" w:rsidRPr="00D63815">
        <w:rPr>
          <w:rFonts w:ascii="Arial" w:hAnsi="Arial" w:cs="Arial"/>
          <w:noProof/>
          <w:sz w:val="20"/>
          <w:szCs w:val="20"/>
        </w:rPr>
        <w:t>6</w:t>
      </w:r>
      <w:r w:rsidRPr="00D63815">
        <w:rPr>
          <w:rFonts w:ascii="Arial" w:hAnsi="Arial" w:cs="Arial"/>
          <w:sz w:val="20"/>
          <w:szCs w:val="20"/>
        </w:rPr>
        <w:fldChar w:fldCharType="end"/>
      </w:r>
      <w:r w:rsidRPr="00D63815">
        <w:rPr>
          <w:rFonts w:ascii="Arial" w:hAnsi="Arial" w:cs="Arial"/>
          <w:sz w:val="20"/>
          <w:szCs w:val="20"/>
        </w:rPr>
        <w:t>.</w:t>
      </w:r>
    </w:p>
    <w:p w:rsidR="00B524CD" w:rsidRPr="004A0DAE" w:rsidRDefault="00B524CD" w:rsidP="00D63815">
      <w:pPr>
        <w:pStyle w:val="Prrafodelista"/>
        <w:spacing w:after="0" w:line="240" w:lineRule="auto"/>
        <w:ind w:left="2016"/>
        <w:jc w:val="center"/>
        <w:rPr>
          <w:rFonts w:ascii="Arial" w:hAnsi="Arial" w:cs="Arial"/>
          <w:sz w:val="20"/>
          <w:szCs w:val="20"/>
        </w:rPr>
      </w:pPr>
      <w:r w:rsidRPr="004A0DAE">
        <w:rPr>
          <w:rFonts w:ascii="Arial" w:hAnsi="Arial" w:cs="Arial"/>
          <w:sz w:val="20"/>
          <w:szCs w:val="20"/>
        </w:rPr>
        <w:fldChar w:fldCharType="begin"/>
      </w:r>
      <w:r w:rsidRPr="004A0DAE">
        <w:rPr>
          <w:rFonts w:ascii="Arial" w:hAnsi="Arial" w:cs="Arial"/>
          <w:sz w:val="20"/>
          <w:szCs w:val="20"/>
        </w:rPr>
        <w:instrText xml:space="preserve"> LINK </w:instrText>
      </w:r>
      <w:r w:rsidR="00615332" w:rsidRPr="004A0DAE">
        <w:rPr>
          <w:rFonts w:ascii="Arial" w:hAnsi="Arial" w:cs="Arial"/>
          <w:sz w:val="20"/>
          <w:szCs w:val="20"/>
        </w:rPr>
        <w:instrText xml:space="preserve">Excel.Sheet.12 "D:\\116\\Inventario de cordilleras y lagunas invenatariadas -23jul14.xlsx" Hoja5!F20C7:F40C19 </w:instrText>
      </w:r>
      <w:r w:rsidRPr="004A0DAE">
        <w:rPr>
          <w:rFonts w:ascii="Arial" w:hAnsi="Arial" w:cs="Arial"/>
          <w:sz w:val="20"/>
          <w:szCs w:val="20"/>
        </w:rPr>
        <w:instrText xml:space="preserve">\a \f 4 \h </w:instrText>
      </w:r>
      <w:r w:rsidR="001E0599" w:rsidRPr="004A0DAE">
        <w:rPr>
          <w:rFonts w:ascii="Arial" w:hAnsi="Arial" w:cs="Arial"/>
          <w:sz w:val="20"/>
          <w:szCs w:val="20"/>
        </w:rPr>
        <w:instrText xml:space="preserve"> \* MERGEFORMAT </w:instrText>
      </w:r>
      <w:r w:rsidRPr="004A0DAE">
        <w:rPr>
          <w:rFonts w:ascii="Arial" w:hAnsi="Arial" w:cs="Arial"/>
          <w:sz w:val="20"/>
          <w:szCs w:val="20"/>
        </w:rPr>
        <w:fldChar w:fldCharType="separate"/>
      </w:r>
    </w:p>
    <w:tbl>
      <w:tblPr>
        <w:tblW w:w="8380" w:type="dxa"/>
        <w:tblCellMar>
          <w:left w:w="70" w:type="dxa"/>
          <w:right w:w="70" w:type="dxa"/>
        </w:tblCellMar>
        <w:tblLook w:val="04A0" w:firstRow="1" w:lastRow="0" w:firstColumn="1" w:lastColumn="0" w:noHBand="0" w:noVBand="1"/>
      </w:tblPr>
      <w:tblGrid>
        <w:gridCol w:w="580"/>
        <w:gridCol w:w="1200"/>
        <w:gridCol w:w="600"/>
        <w:gridCol w:w="600"/>
        <w:gridCol w:w="600"/>
        <w:gridCol w:w="600"/>
        <w:gridCol w:w="600"/>
        <w:gridCol w:w="600"/>
        <w:gridCol w:w="600"/>
        <w:gridCol w:w="600"/>
        <w:gridCol w:w="600"/>
        <w:gridCol w:w="600"/>
        <w:gridCol w:w="600"/>
      </w:tblGrid>
      <w:tr w:rsidR="00B524CD" w:rsidRPr="00D63815" w:rsidTr="00120409">
        <w:trPr>
          <w:trHeight w:val="112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No.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 xml:space="preserve">Rangos </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5 000-10 000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10 001-20 000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20 001-30 000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30 001-40 000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40 001-50 000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50 001-100 000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100 001-200 000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200 001-400 000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400 001-600 000</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&gt;600 001</w:t>
            </w:r>
          </w:p>
        </w:tc>
        <w:tc>
          <w:tcPr>
            <w:tcW w:w="6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Total</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Blanca</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830</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Huallanca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81</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Huayhuash</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106</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Raura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200</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La Viuda</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816</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Central</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263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1006</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Huagoruncho</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559</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Huaytapallana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704</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Chonta</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804</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Ampato</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108</w:t>
            </w:r>
          </w:p>
        </w:tc>
      </w:tr>
      <w:tr w:rsidR="001A668E" w:rsidRPr="00D63815" w:rsidTr="001A668E">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c>
          <w:tcPr>
            <w:tcW w:w="1200" w:type="dxa"/>
            <w:tcBorders>
              <w:top w:val="nil"/>
              <w:left w:val="nil"/>
              <w:bottom w:val="single" w:sz="4" w:space="0" w:color="auto"/>
              <w:right w:val="single" w:sz="4" w:space="0" w:color="auto"/>
            </w:tcBorders>
            <w:shd w:val="clear" w:color="auto" w:fill="auto"/>
            <w:vAlign w:val="center"/>
            <w:hideMark/>
          </w:tcPr>
          <w:p w:rsidR="001A668E" w:rsidRPr="00D63815" w:rsidRDefault="001A668E"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Vilcabamba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56</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162</w:t>
            </w:r>
          </w:p>
        </w:tc>
      </w:tr>
      <w:tr w:rsidR="001A668E" w:rsidRPr="00D63815" w:rsidTr="001A668E">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1200" w:type="dxa"/>
            <w:tcBorders>
              <w:top w:val="nil"/>
              <w:left w:val="nil"/>
              <w:bottom w:val="single" w:sz="4" w:space="0" w:color="auto"/>
              <w:right w:val="single" w:sz="4" w:space="0" w:color="auto"/>
            </w:tcBorders>
            <w:shd w:val="clear" w:color="auto" w:fill="auto"/>
            <w:vAlign w:val="center"/>
            <w:hideMark/>
          </w:tcPr>
          <w:p w:rsidR="001A668E" w:rsidRPr="00D63815" w:rsidRDefault="001A668E"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Urubamba</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272</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Huanzo</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608</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Chila</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57</w:t>
            </w:r>
          </w:p>
        </w:tc>
      </w:tr>
      <w:tr w:rsidR="001A668E" w:rsidRPr="00D63815" w:rsidTr="001A668E">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1200" w:type="dxa"/>
            <w:tcBorders>
              <w:top w:val="nil"/>
              <w:left w:val="nil"/>
              <w:bottom w:val="single" w:sz="4" w:space="0" w:color="auto"/>
              <w:right w:val="single" w:sz="4" w:space="0" w:color="auto"/>
            </w:tcBorders>
            <w:shd w:val="clear" w:color="auto" w:fill="auto"/>
            <w:vAlign w:val="center"/>
            <w:hideMark/>
          </w:tcPr>
          <w:p w:rsidR="001A668E" w:rsidRPr="00D63815" w:rsidRDefault="001A668E"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La Raya</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28</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136</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Vilcanota</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29</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467</w:t>
            </w:r>
          </w:p>
        </w:tc>
      </w:tr>
      <w:tr w:rsidR="00B524CD" w:rsidRPr="00D63815" w:rsidTr="00120409">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c>
          <w:tcPr>
            <w:tcW w:w="1200" w:type="dxa"/>
            <w:tcBorders>
              <w:top w:val="nil"/>
              <w:left w:val="nil"/>
              <w:bottom w:val="single" w:sz="4" w:space="0" w:color="auto"/>
              <w:right w:val="single" w:sz="4" w:space="0" w:color="auto"/>
            </w:tcBorders>
            <w:shd w:val="clear" w:color="auto" w:fill="auto"/>
            <w:vAlign w:val="center"/>
            <w:hideMark/>
          </w:tcPr>
          <w:p w:rsidR="00B524CD" w:rsidRPr="00D63815" w:rsidRDefault="00B524CD"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Carabaya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357</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298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98</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71</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100</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53</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c>
          <w:tcPr>
            <w:tcW w:w="600" w:type="dxa"/>
            <w:tcBorders>
              <w:top w:val="nil"/>
              <w:left w:val="nil"/>
              <w:bottom w:val="single" w:sz="4" w:space="0" w:color="auto"/>
              <w:right w:val="single" w:sz="4" w:space="0" w:color="auto"/>
            </w:tcBorders>
            <w:shd w:val="clear" w:color="auto" w:fill="auto"/>
            <w:noWrap/>
            <w:vAlign w:val="center"/>
            <w:hideMark/>
          </w:tcPr>
          <w:p w:rsidR="00B524CD" w:rsidRPr="00D63815" w:rsidRDefault="00B524CD"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1 314</w:t>
            </w:r>
          </w:p>
        </w:tc>
      </w:tr>
      <w:tr w:rsidR="001A668E" w:rsidRPr="00D63815" w:rsidTr="001A668E">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1200" w:type="dxa"/>
            <w:tcBorders>
              <w:top w:val="nil"/>
              <w:left w:val="nil"/>
              <w:bottom w:val="single" w:sz="4" w:space="0" w:color="auto"/>
              <w:right w:val="single" w:sz="4" w:space="0" w:color="auto"/>
            </w:tcBorders>
            <w:shd w:val="clear" w:color="auto" w:fill="auto"/>
            <w:vAlign w:val="center"/>
            <w:hideMark/>
          </w:tcPr>
          <w:p w:rsidR="001A668E" w:rsidRPr="00D63815" w:rsidRDefault="001A668E" w:rsidP="00D63815">
            <w:pPr>
              <w:spacing w:after="0" w:line="240" w:lineRule="auto"/>
              <w:rPr>
                <w:rFonts w:ascii="Arial" w:eastAsia="Times New Roman" w:hAnsi="Arial" w:cs="Arial"/>
                <w:bCs/>
                <w:color w:val="000000"/>
                <w:sz w:val="16"/>
                <w:szCs w:val="16"/>
              </w:rPr>
            </w:pPr>
            <w:proofErr w:type="spellStart"/>
            <w:r w:rsidRPr="00D63815">
              <w:rPr>
                <w:rFonts w:ascii="Arial" w:eastAsia="Times New Roman" w:hAnsi="Arial" w:cs="Arial"/>
                <w:bCs/>
                <w:color w:val="000000"/>
                <w:sz w:val="16"/>
                <w:szCs w:val="16"/>
              </w:rPr>
              <w:t>Apolobamba</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110</w:t>
            </w:r>
          </w:p>
        </w:tc>
      </w:tr>
      <w:tr w:rsidR="001A668E" w:rsidRPr="00D63815" w:rsidTr="001A668E">
        <w:trPr>
          <w:trHeight w:val="22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c>
          <w:tcPr>
            <w:tcW w:w="1200" w:type="dxa"/>
            <w:tcBorders>
              <w:top w:val="nil"/>
              <w:left w:val="nil"/>
              <w:bottom w:val="single" w:sz="4" w:space="0" w:color="auto"/>
              <w:right w:val="single" w:sz="4" w:space="0" w:color="auto"/>
            </w:tcBorders>
            <w:shd w:val="clear" w:color="auto" w:fill="auto"/>
            <w:vAlign w:val="center"/>
            <w:hideMark/>
          </w:tcPr>
          <w:p w:rsidR="001A668E" w:rsidRPr="00D63815" w:rsidRDefault="001A668E" w:rsidP="00D63815">
            <w:pPr>
              <w:spacing w:after="0" w:line="240" w:lineRule="auto"/>
              <w:rPr>
                <w:rFonts w:ascii="Arial" w:eastAsia="Times New Roman" w:hAnsi="Arial" w:cs="Arial"/>
                <w:bCs/>
                <w:color w:val="000000"/>
                <w:sz w:val="16"/>
                <w:szCs w:val="16"/>
              </w:rPr>
            </w:pPr>
            <w:r w:rsidRPr="00D63815">
              <w:rPr>
                <w:rFonts w:ascii="Arial" w:eastAsia="Times New Roman" w:hAnsi="Arial" w:cs="Arial"/>
                <w:bCs/>
                <w:color w:val="000000"/>
                <w:sz w:val="16"/>
                <w:szCs w:val="16"/>
              </w:rPr>
              <w:t>Volcánica</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15</w:t>
            </w:r>
          </w:p>
        </w:tc>
      </w:tr>
      <w:tr w:rsidR="001A668E" w:rsidRPr="00D63815" w:rsidTr="001A668E">
        <w:trPr>
          <w:trHeight w:val="227"/>
        </w:trPr>
        <w:tc>
          <w:tcPr>
            <w:tcW w:w="17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A668E" w:rsidRPr="00D63815" w:rsidRDefault="001A668E"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c>
          <w:tcPr>
            <w:tcW w:w="600" w:type="dxa"/>
            <w:tcBorders>
              <w:top w:val="nil"/>
              <w:left w:val="nil"/>
              <w:bottom w:val="single" w:sz="4" w:space="0" w:color="auto"/>
              <w:right w:val="single" w:sz="4" w:space="0" w:color="auto"/>
            </w:tcBorders>
            <w:shd w:val="clear" w:color="auto" w:fill="auto"/>
            <w:noWrap/>
            <w:vAlign w:val="bottom"/>
            <w:hideMark/>
          </w:tcPr>
          <w:p w:rsidR="001A668E" w:rsidRPr="00D63815" w:rsidRDefault="001A668E" w:rsidP="00D63815">
            <w:pPr>
              <w:spacing w:after="0" w:line="240" w:lineRule="auto"/>
              <w:jc w:val="center"/>
              <w:rPr>
                <w:rFonts w:ascii="Arial" w:eastAsia="Times New Roman" w:hAnsi="Arial" w:cs="Arial"/>
                <w:color w:val="000000"/>
                <w:sz w:val="16"/>
                <w:szCs w:val="16"/>
              </w:rPr>
            </w:pP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2283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1968</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997</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574</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406</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922</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605</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308</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103</w:t>
            </w:r>
          </w:p>
        </w:tc>
        <w:tc>
          <w:tcPr>
            <w:tcW w:w="600" w:type="dxa"/>
            <w:tcBorders>
              <w:top w:val="nil"/>
              <w:left w:val="nil"/>
              <w:bottom w:val="single" w:sz="4" w:space="0" w:color="auto"/>
              <w:right w:val="single" w:sz="4" w:space="0" w:color="auto"/>
            </w:tcBorders>
            <w:shd w:val="clear" w:color="auto" w:fill="auto"/>
            <w:noWrap/>
            <w:vAlign w:val="center"/>
            <w:hideMark/>
          </w:tcPr>
          <w:p w:rsidR="001A668E" w:rsidRPr="00D63815" w:rsidRDefault="001A668E"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189</w:t>
            </w:r>
          </w:p>
        </w:tc>
      </w:tr>
    </w:tbl>
    <w:p w:rsidR="00B524CD" w:rsidRPr="004A0DAE" w:rsidRDefault="00B524CD" w:rsidP="00D63815">
      <w:pPr>
        <w:pStyle w:val="Prrafodelista"/>
        <w:spacing w:after="0" w:line="240" w:lineRule="auto"/>
        <w:ind w:left="2016"/>
        <w:jc w:val="center"/>
        <w:rPr>
          <w:rFonts w:ascii="Arial" w:hAnsi="Arial" w:cs="Arial"/>
          <w:sz w:val="20"/>
          <w:szCs w:val="20"/>
        </w:rPr>
      </w:pPr>
      <w:r w:rsidRPr="004A0DAE">
        <w:rPr>
          <w:rFonts w:ascii="Arial" w:hAnsi="Arial" w:cs="Arial"/>
          <w:sz w:val="20"/>
          <w:szCs w:val="20"/>
        </w:rPr>
        <w:fldChar w:fldCharType="end"/>
      </w:r>
    </w:p>
    <w:p w:rsidR="00B524CD" w:rsidRPr="004A0DAE" w:rsidRDefault="00B524CD" w:rsidP="004A0DAE">
      <w:pPr>
        <w:pStyle w:val="Prrafodelista"/>
        <w:spacing w:after="120" w:line="240" w:lineRule="auto"/>
        <w:ind w:left="2016"/>
        <w:jc w:val="center"/>
        <w:rPr>
          <w:rFonts w:ascii="Arial" w:hAnsi="Arial" w:cs="Arial"/>
          <w:sz w:val="20"/>
          <w:szCs w:val="20"/>
        </w:rPr>
      </w:pPr>
    </w:p>
    <w:p w:rsidR="00120409" w:rsidRPr="004A0DAE" w:rsidRDefault="00120409" w:rsidP="004A0DAE">
      <w:pPr>
        <w:spacing w:after="120" w:line="240" w:lineRule="auto"/>
        <w:rPr>
          <w:rFonts w:ascii="Arial" w:eastAsia="Times New Roman" w:hAnsi="Arial" w:cs="Arial"/>
          <w:b/>
          <w:bCs/>
          <w:sz w:val="20"/>
          <w:szCs w:val="20"/>
          <w:lang w:val="es-ES" w:eastAsia="es-ES"/>
        </w:rPr>
      </w:pPr>
      <w:r w:rsidRPr="004A0DAE">
        <w:rPr>
          <w:rFonts w:ascii="Arial" w:eastAsia="Times New Roman" w:hAnsi="Arial" w:cs="Arial"/>
          <w:sz w:val="20"/>
          <w:szCs w:val="20"/>
        </w:rPr>
        <w:br w:type="page"/>
      </w:r>
    </w:p>
    <w:p w:rsidR="007D5522" w:rsidRPr="004A0DAE" w:rsidRDefault="007D5522" w:rsidP="00A7499A">
      <w:pPr>
        <w:pStyle w:val="Ttulo2"/>
        <w:numPr>
          <w:ilvl w:val="1"/>
          <w:numId w:val="9"/>
        </w:numPr>
        <w:spacing w:line="240" w:lineRule="auto"/>
        <w:ind w:left="993" w:hanging="426"/>
        <w:rPr>
          <w:rFonts w:eastAsia="Times New Roman" w:cs="Arial"/>
          <w:sz w:val="20"/>
          <w:szCs w:val="20"/>
        </w:rPr>
      </w:pPr>
      <w:bookmarkStart w:id="14" w:name="_Toc400725829"/>
      <w:r w:rsidRPr="004A0DAE">
        <w:rPr>
          <w:rFonts w:eastAsia="Times New Roman" w:cs="Arial"/>
          <w:sz w:val="20"/>
          <w:szCs w:val="20"/>
        </w:rPr>
        <w:lastRenderedPageBreak/>
        <w:t>Distribución de la</w:t>
      </w:r>
      <w:r w:rsidR="00431693" w:rsidRPr="004A0DAE">
        <w:rPr>
          <w:rFonts w:eastAsia="Times New Roman" w:cs="Arial"/>
          <w:sz w:val="20"/>
          <w:szCs w:val="20"/>
        </w:rPr>
        <w:t>gunas</w:t>
      </w:r>
      <w:r w:rsidRPr="004A0DAE">
        <w:rPr>
          <w:rFonts w:eastAsia="Times New Roman" w:cs="Arial"/>
          <w:sz w:val="20"/>
          <w:szCs w:val="20"/>
        </w:rPr>
        <w:t xml:space="preserve"> según </w:t>
      </w:r>
      <w:r w:rsidR="00431693" w:rsidRPr="004A0DAE">
        <w:rPr>
          <w:rFonts w:eastAsia="Times New Roman" w:cs="Arial"/>
          <w:sz w:val="20"/>
          <w:szCs w:val="20"/>
        </w:rPr>
        <w:t xml:space="preserve">variación </w:t>
      </w:r>
      <w:r w:rsidRPr="004A0DAE">
        <w:rPr>
          <w:rFonts w:eastAsia="Times New Roman" w:cs="Arial"/>
          <w:sz w:val="20"/>
          <w:szCs w:val="20"/>
        </w:rPr>
        <w:t>altitud</w:t>
      </w:r>
      <w:r w:rsidR="00431693" w:rsidRPr="004A0DAE">
        <w:rPr>
          <w:rFonts w:eastAsia="Times New Roman" w:cs="Arial"/>
          <w:sz w:val="20"/>
          <w:szCs w:val="20"/>
        </w:rPr>
        <w:t xml:space="preserve">inal y </w:t>
      </w:r>
      <w:r w:rsidRPr="004A0DAE">
        <w:rPr>
          <w:rFonts w:eastAsia="Times New Roman" w:cs="Arial"/>
          <w:sz w:val="20"/>
          <w:szCs w:val="20"/>
        </w:rPr>
        <w:t>por vertiente</w:t>
      </w:r>
      <w:bookmarkEnd w:id="14"/>
    </w:p>
    <w:p w:rsidR="00D034A3" w:rsidRPr="004A0DAE" w:rsidRDefault="00D034A3" w:rsidP="00D63815">
      <w:pPr>
        <w:pStyle w:val="Prrafodelista"/>
        <w:spacing w:after="0" w:line="240" w:lineRule="auto"/>
        <w:ind w:left="2016"/>
        <w:jc w:val="center"/>
        <w:rPr>
          <w:rFonts w:ascii="Arial" w:hAnsi="Arial" w:cs="Arial"/>
          <w:sz w:val="20"/>
          <w:szCs w:val="20"/>
        </w:rPr>
      </w:pPr>
      <w:r w:rsidRPr="004A0DAE">
        <w:rPr>
          <w:rFonts w:ascii="Arial" w:hAnsi="Arial" w:cs="Arial"/>
          <w:sz w:val="20"/>
          <w:szCs w:val="20"/>
        </w:rPr>
        <w:t xml:space="preserve">Cuadro </w:t>
      </w:r>
      <w:r w:rsidRPr="004A0DAE">
        <w:rPr>
          <w:rFonts w:ascii="Arial" w:hAnsi="Arial" w:cs="Arial"/>
          <w:sz w:val="20"/>
          <w:szCs w:val="20"/>
        </w:rPr>
        <w:fldChar w:fldCharType="begin"/>
      </w:r>
      <w:r w:rsidRPr="004A0DAE">
        <w:rPr>
          <w:rFonts w:ascii="Arial" w:hAnsi="Arial" w:cs="Arial"/>
          <w:sz w:val="20"/>
          <w:szCs w:val="20"/>
        </w:rPr>
        <w:instrText xml:space="preserve"> SEQ Cuadro \* ARABIC </w:instrText>
      </w:r>
      <w:r w:rsidRPr="004A0DAE">
        <w:rPr>
          <w:rFonts w:ascii="Arial" w:hAnsi="Arial" w:cs="Arial"/>
          <w:sz w:val="20"/>
          <w:szCs w:val="20"/>
        </w:rPr>
        <w:fldChar w:fldCharType="separate"/>
      </w:r>
      <w:r w:rsidR="00F22756" w:rsidRPr="004A0DAE">
        <w:rPr>
          <w:rFonts w:ascii="Arial" w:hAnsi="Arial" w:cs="Arial"/>
          <w:noProof/>
          <w:sz w:val="20"/>
          <w:szCs w:val="20"/>
        </w:rPr>
        <w:t>7</w:t>
      </w:r>
      <w:r w:rsidRPr="004A0DAE">
        <w:rPr>
          <w:rFonts w:ascii="Arial" w:hAnsi="Arial" w:cs="Arial"/>
          <w:sz w:val="20"/>
          <w:szCs w:val="20"/>
        </w:rPr>
        <w:fldChar w:fldCharType="end"/>
      </w:r>
      <w:r w:rsidRPr="004A0DAE">
        <w:rPr>
          <w:rFonts w:ascii="Arial" w:hAnsi="Arial" w:cs="Arial"/>
          <w:sz w:val="20"/>
          <w:szCs w:val="20"/>
        </w:rPr>
        <w:t>.</w:t>
      </w:r>
    </w:p>
    <w:p w:rsidR="004B2C7B" w:rsidRPr="004A0DAE" w:rsidRDefault="004B2C7B" w:rsidP="00D63815">
      <w:pPr>
        <w:pStyle w:val="Prrafodelista"/>
        <w:spacing w:after="0" w:line="240" w:lineRule="auto"/>
        <w:ind w:left="1418"/>
        <w:jc w:val="both"/>
        <w:rPr>
          <w:rFonts w:ascii="Arial" w:eastAsia="Times New Roman" w:hAnsi="Arial" w:cs="Arial"/>
          <w:color w:val="000000"/>
          <w:sz w:val="20"/>
          <w:szCs w:val="20"/>
        </w:rPr>
      </w:pPr>
    </w:p>
    <w:tbl>
      <w:tblPr>
        <w:tblW w:w="7813" w:type="dxa"/>
        <w:jc w:val="center"/>
        <w:tblCellMar>
          <w:left w:w="70" w:type="dxa"/>
          <w:right w:w="70" w:type="dxa"/>
        </w:tblCellMar>
        <w:tblLook w:val="04A0" w:firstRow="1" w:lastRow="0" w:firstColumn="1" w:lastColumn="0" w:noHBand="0" w:noVBand="1"/>
      </w:tblPr>
      <w:tblGrid>
        <w:gridCol w:w="825"/>
        <w:gridCol w:w="1438"/>
        <w:gridCol w:w="923"/>
        <w:gridCol w:w="992"/>
        <w:gridCol w:w="993"/>
        <w:gridCol w:w="992"/>
        <w:gridCol w:w="1103"/>
        <w:gridCol w:w="547"/>
      </w:tblGrid>
      <w:tr w:rsidR="00431693" w:rsidRPr="00D63815" w:rsidTr="00D63815">
        <w:trPr>
          <w:trHeight w:val="227"/>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Vertiente</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Cuenca</w:t>
            </w:r>
          </w:p>
        </w:tc>
        <w:tc>
          <w:tcPr>
            <w:tcW w:w="390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 xml:space="preserve">Rangos </w:t>
            </w:r>
            <w:proofErr w:type="spellStart"/>
            <w:r w:rsidRPr="00D63815">
              <w:rPr>
                <w:rFonts w:ascii="Arial" w:eastAsia="Times New Roman" w:hAnsi="Arial" w:cs="Arial"/>
                <w:b/>
                <w:bCs/>
                <w:color w:val="000000"/>
                <w:sz w:val="16"/>
                <w:szCs w:val="16"/>
              </w:rPr>
              <w:t>Altidudinales</w:t>
            </w:r>
            <w:proofErr w:type="spellEnd"/>
            <w:r w:rsidRPr="00D63815">
              <w:rPr>
                <w:rFonts w:ascii="Arial" w:eastAsia="Times New Roman" w:hAnsi="Arial" w:cs="Arial"/>
                <w:b/>
                <w:bCs/>
                <w:color w:val="000000"/>
                <w:sz w:val="16"/>
                <w:szCs w:val="16"/>
              </w:rPr>
              <w:t xml:space="preserve"> (msnm)</w:t>
            </w:r>
          </w:p>
        </w:tc>
        <w:tc>
          <w:tcPr>
            <w:tcW w:w="165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Total</w:t>
            </w:r>
          </w:p>
        </w:tc>
      </w:tr>
      <w:tr w:rsidR="00431693" w:rsidRPr="00D63815" w:rsidTr="00D63815">
        <w:trPr>
          <w:trHeight w:val="350"/>
          <w:jc w:val="center"/>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Quechua    2300-3500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proofErr w:type="spellStart"/>
            <w:r w:rsidRPr="00D63815">
              <w:rPr>
                <w:rFonts w:ascii="Arial" w:eastAsia="Times New Roman" w:hAnsi="Arial" w:cs="Arial"/>
                <w:b/>
                <w:bCs/>
                <w:color w:val="000000"/>
                <w:sz w:val="16"/>
                <w:szCs w:val="16"/>
              </w:rPr>
              <w:t>Suni</w:t>
            </w:r>
            <w:proofErr w:type="spellEnd"/>
            <w:r w:rsidRPr="00D63815">
              <w:rPr>
                <w:rFonts w:ascii="Arial" w:eastAsia="Times New Roman" w:hAnsi="Arial" w:cs="Arial"/>
                <w:b/>
                <w:bCs/>
                <w:color w:val="000000"/>
                <w:sz w:val="16"/>
                <w:szCs w:val="16"/>
              </w:rPr>
              <w:t xml:space="preserve">          3500-4000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Puna         4000-4800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proofErr w:type="spellStart"/>
            <w:r w:rsidRPr="00D63815">
              <w:rPr>
                <w:rFonts w:ascii="Arial" w:eastAsia="Times New Roman" w:hAnsi="Arial" w:cs="Arial"/>
                <w:b/>
                <w:bCs/>
                <w:color w:val="000000"/>
                <w:sz w:val="16"/>
                <w:szCs w:val="16"/>
              </w:rPr>
              <w:t>Nival</w:t>
            </w:r>
            <w:proofErr w:type="spellEnd"/>
            <w:r w:rsidRPr="00D63815">
              <w:rPr>
                <w:rFonts w:ascii="Arial" w:eastAsia="Times New Roman" w:hAnsi="Arial" w:cs="Arial"/>
                <w:b/>
                <w:bCs/>
                <w:color w:val="000000"/>
                <w:sz w:val="16"/>
                <w:szCs w:val="16"/>
              </w:rPr>
              <w:t xml:space="preserve"> </w:t>
            </w:r>
            <w:proofErr w:type="spellStart"/>
            <w:r w:rsidRPr="00D63815">
              <w:rPr>
                <w:rFonts w:ascii="Arial" w:eastAsia="Times New Roman" w:hAnsi="Arial" w:cs="Arial"/>
                <w:b/>
                <w:bCs/>
                <w:color w:val="000000"/>
                <w:sz w:val="16"/>
                <w:szCs w:val="16"/>
              </w:rPr>
              <w:t>Janca</w:t>
            </w:r>
            <w:proofErr w:type="spellEnd"/>
            <w:r w:rsidRPr="00D63815">
              <w:rPr>
                <w:rFonts w:ascii="Arial" w:eastAsia="Times New Roman" w:hAnsi="Arial" w:cs="Arial"/>
                <w:b/>
                <w:bCs/>
                <w:color w:val="000000"/>
                <w:sz w:val="16"/>
                <w:szCs w:val="16"/>
              </w:rPr>
              <w:t xml:space="preserve">            4800-6768</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Cantidad</w:t>
            </w:r>
          </w:p>
        </w:tc>
        <w:tc>
          <w:tcPr>
            <w:tcW w:w="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w:t>
            </w:r>
          </w:p>
        </w:tc>
      </w:tr>
      <w:tr w:rsidR="00431693" w:rsidRPr="00D63815" w:rsidTr="00D63815">
        <w:trPr>
          <w:trHeight w:val="350"/>
          <w:jc w:val="center"/>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23"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1103"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c>
          <w:tcPr>
            <w:tcW w:w="547"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b/>
                <w:bCs/>
                <w:color w:val="000000"/>
                <w:sz w:val="16"/>
                <w:szCs w:val="16"/>
              </w:rPr>
            </w:pPr>
          </w:p>
        </w:tc>
      </w:tr>
      <w:tr w:rsidR="00431693" w:rsidRPr="00D63815" w:rsidTr="00D63815">
        <w:trPr>
          <w:trHeight w:val="227"/>
          <w:jc w:val="center"/>
        </w:trPr>
        <w:tc>
          <w:tcPr>
            <w:tcW w:w="825"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Pacifico</w:t>
            </w: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Pativilca</w:t>
            </w:r>
            <w:proofErr w:type="spellEnd"/>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103</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28</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131</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Santa</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439</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35</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514</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6.2</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Huaura</w:t>
            </w:r>
            <w:proofErr w:type="spellEnd"/>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149</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159</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Chancay Huaral</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59</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0.7</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Chillon</w:t>
            </w:r>
            <w:proofErr w:type="spellEnd"/>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42</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0.5</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Cañete</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14</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342</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374</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4.5</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Lurín</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0.2</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Ica</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0.1</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Pisco</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86</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89</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1.1</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San Juan</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58</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0.7</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Mala</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68</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78</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0.9</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Rimac</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29</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129</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Camaná</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93</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155</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Ocoña</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98</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96</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196</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Quilca</w:t>
            </w:r>
            <w:proofErr w:type="spellEnd"/>
            <w:r w:rsidRPr="00D63815">
              <w:rPr>
                <w:rFonts w:ascii="Arial" w:eastAsia="Times New Roman" w:hAnsi="Arial" w:cs="Arial"/>
                <w:color w:val="000000"/>
                <w:sz w:val="16"/>
                <w:szCs w:val="16"/>
              </w:rPr>
              <w:t>-</w:t>
            </w:r>
            <w:proofErr w:type="spellStart"/>
            <w:r w:rsidRPr="00D63815">
              <w:rPr>
                <w:rFonts w:ascii="Arial" w:eastAsia="Times New Roman" w:hAnsi="Arial" w:cs="Arial"/>
                <w:color w:val="000000"/>
                <w:sz w:val="16"/>
                <w:szCs w:val="16"/>
              </w:rPr>
              <w:t>Vitor</w:t>
            </w:r>
            <w:proofErr w:type="spellEnd"/>
            <w:r w:rsidRPr="00D63815">
              <w:rPr>
                <w:rFonts w:ascii="Arial" w:eastAsia="Times New Roman" w:hAnsi="Arial" w:cs="Arial"/>
                <w:color w:val="000000"/>
                <w:sz w:val="16"/>
                <w:szCs w:val="16"/>
              </w:rPr>
              <w:t>-Chili</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0.3</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Tambo</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0.0</w:t>
            </w:r>
          </w:p>
        </w:tc>
      </w:tr>
      <w:tr w:rsidR="00431693" w:rsidRPr="00D63815" w:rsidTr="00D63815">
        <w:trPr>
          <w:trHeight w:val="227"/>
          <w:jc w:val="center"/>
        </w:trPr>
        <w:tc>
          <w:tcPr>
            <w:tcW w:w="825"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Atlántico</w:t>
            </w: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Huallaga</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182</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63</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248</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3.0</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Pachitea</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235</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69</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3.8</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Perené</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134</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395</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606</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7.3</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Mantaro</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49</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1520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72</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1642</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19.6</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Pampas</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137</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1.8</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Marañon</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34</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421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474</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5.7</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Alto Madre Dios</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43</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0.5</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Tambopata</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0.1</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Inambari</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83</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1226</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61</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1371</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16.4</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 xml:space="preserve">Alto </w:t>
            </w:r>
            <w:proofErr w:type="spellStart"/>
            <w:r w:rsidRPr="00D63815">
              <w:rPr>
                <w:rFonts w:ascii="Arial" w:eastAsia="Times New Roman" w:hAnsi="Arial" w:cs="Arial"/>
                <w:color w:val="000000"/>
                <w:sz w:val="16"/>
                <w:szCs w:val="16"/>
              </w:rPr>
              <w:t>Apurimac</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433</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59</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89</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6.0</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 xml:space="preserve">Bajo </w:t>
            </w:r>
            <w:proofErr w:type="spellStart"/>
            <w:r w:rsidRPr="00D63815">
              <w:rPr>
                <w:rFonts w:ascii="Arial" w:eastAsia="Times New Roman" w:hAnsi="Arial" w:cs="Arial"/>
                <w:color w:val="000000"/>
                <w:sz w:val="16"/>
                <w:szCs w:val="16"/>
              </w:rPr>
              <w:t>Apurimac</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498</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0.3</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Urubamba</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79</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445</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165</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690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8.3</w:t>
            </w:r>
          </w:p>
        </w:tc>
      </w:tr>
      <w:tr w:rsidR="00431693" w:rsidRPr="00D63815" w:rsidTr="00D63815">
        <w:trPr>
          <w:trHeight w:val="227"/>
          <w:jc w:val="center"/>
        </w:trPr>
        <w:tc>
          <w:tcPr>
            <w:tcW w:w="825" w:type="dxa"/>
            <w:vMerge w:val="restart"/>
            <w:tcBorders>
              <w:top w:val="nil"/>
              <w:left w:val="single" w:sz="4" w:space="0" w:color="auto"/>
              <w:bottom w:val="single" w:sz="4" w:space="0" w:color="auto"/>
              <w:right w:val="single" w:sz="4" w:space="0" w:color="auto"/>
            </w:tcBorders>
            <w:shd w:val="clear" w:color="auto" w:fill="auto"/>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Titicaca</w:t>
            </w: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proofErr w:type="spellStart"/>
            <w:r w:rsidRPr="00D63815">
              <w:rPr>
                <w:rFonts w:ascii="Arial" w:eastAsia="Times New Roman" w:hAnsi="Arial" w:cs="Arial"/>
                <w:color w:val="000000"/>
                <w:sz w:val="16"/>
                <w:szCs w:val="16"/>
              </w:rPr>
              <w:t>Azangaro</w:t>
            </w:r>
            <w:proofErr w:type="spellEnd"/>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31</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161</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1.9</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Pucara</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40</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0.5</w:t>
            </w:r>
          </w:p>
        </w:tc>
      </w:tr>
      <w:tr w:rsidR="00431693" w:rsidRPr="00D63815" w:rsidTr="00D63815">
        <w:trPr>
          <w:trHeight w:val="227"/>
          <w:jc w:val="center"/>
        </w:trPr>
        <w:tc>
          <w:tcPr>
            <w:tcW w:w="825" w:type="dxa"/>
            <w:vMerge/>
            <w:tcBorders>
              <w:top w:val="nil"/>
              <w:left w:val="single" w:sz="4" w:space="0" w:color="auto"/>
              <w:bottom w:val="single" w:sz="4" w:space="0" w:color="auto"/>
              <w:right w:val="single" w:sz="4" w:space="0" w:color="auto"/>
            </w:tcBorders>
            <w:vAlign w:val="center"/>
            <w:hideMark/>
          </w:tcPr>
          <w:p w:rsidR="00431693" w:rsidRPr="00D63815" w:rsidRDefault="00431693" w:rsidP="00D63815">
            <w:pPr>
              <w:spacing w:after="0" w:line="240" w:lineRule="auto"/>
              <w:rPr>
                <w:rFonts w:ascii="Arial" w:eastAsia="Times New Roman" w:hAnsi="Arial" w:cs="Arial"/>
                <w:color w:val="000000"/>
                <w:sz w:val="16"/>
                <w:szCs w:val="16"/>
              </w:rPr>
            </w:pPr>
          </w:p>
        </w:tc>
        <w:tc>
          <w:tcPr>
            <w:tcW w:w="1438"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rPr>
                <w:rFonts w:ascii="Arial" w:eastAsia="Times New Roman" w:hAnsi="Arial" w:cs="Arial"/>
                <w:color w:val="000000"/>
                <w:sz w:val="16"/>
                <w:szCs w:val="16"/>
              </w:rPr>
            </w:pPr>
            <w:r w:rsidRPr="00D63815">
              <w:rPr>
                <w:rFonts w:ascii="Arial" w:eastAsia="Times New Roman" w:hAnsi="Arial" w:cs="Arial"/>
                <w:color w:val="000000"/>
                <w:sz w:val="16"/>
                <w:szCs w:val="16"/>
              </w:rPr>
              <w:t>Suches</w:t>
            </w:r>
          </w:p>
        </w:tc>
        <w:tc>
          <w:tcPr>
            <w:tcW w:w="92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w:t>
            </w:r>
          </w:p>
        </w:tc>
        <w:tc>
          <w:tcPr>
            <w:tcW w:w="1103" w:type="dxa"/>
            <w:tcBorders>
              <w:top w:val="nil"/>
              <w:left w:val="nil"/>
              <w:bottom w:val="single" w:sz="4" w:space="0" w:color="auto"/>
              <w:right w:val="nil"/>
            </w:tcBorders>
            <w:shd w:val="clear" w:color="000000" w:fill="FFFFFF"/>
            <w:noWrap/>
            <w:vAlign w:val="center"/>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0.4</w:t>
            </w:r>
          </w:p>
        </w:tc>
      </w:tr>
      <w:tr w:rsidR="00431693" w:rsidRPr="00D63815" w:rsidTr="00D63815">
        <w:trPr>
          <w:trHeight w:val="227"/>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Total</w:t>
            </w:r>
          </w:p>
        </w:tc>
        <w:tc>
          <w:tcPr>
            <w:tcW w:w="92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469</w:t>
            </w:r>
          </w:p>
        </w:tc>
        <w:tc>
          <w:tcPr>
            <w:tcW w:w="99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6936</w:t>
            </w:r>
          </w:p>
        </w:tc>
        <w:tc>
          <w:tcPr>
            <w:tcW w:w="992"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919</w:t>
            </w:r>
          </w:p>
        </w:tc>
        <w:tc>
          <w:tcPr>
            <w:tcW w:w="1103" w:type="dxa"/>
            <w:tcBorders>
              <w:top w:val="nil"/>
              <w:left w:val="nil"/>
              <w:bottom w:val="single" w:sz="4" w:space="0" w:color="auto"/>
              <w:right w:val="nil"/>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8355</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100</w:t>
            </w:r>
          </w:p>
        </w:tc>
      </w:tr>
      <w:tr w:rsidR="00431693" w:rsidRPr="00D63815" w:rsidTr="00D63815">
        <w:trPr>
          <w:trHeight w:val="227"/>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Porcentaje (%)</w:t>
            </w:r>
          </w:p>
        </w:tc>
        <w:tc>
          <w:tcPr>
            <w:tcW w:w="92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0.4</w:t>
            </w:r>
          </w:p>
        </w:tc>
        <w:tc>
          <w:tcPr>
            <w:tcW w:w="9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83</w:t>
            </w:r>
          </w:p>
        </w:tc>
        <w:tc>
          <w:tcPr>
            <w:tcW w:w="992" w:type="dxa"/>
            <w:tcBorders>
              <w:top w:val="nil"/>
              <w:left w:val="nil"/>
              <w:bottom w:val="single" w:sz="4" w:space="0" w:color="auto"/>
              <w:right w:val="single" w:sz="4" w:space="0" w:color="auto"/>
            </w:tcBorders>
            <w:shd w:val="clear" w:color="000000" w:fill="FFFFFF"/>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431693" w:rsidRPr="00D63815" w:rsidRDefault="00431693"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100</w:t>
            </w:r>
          </w:p>
        </w:tc>
        <w:tc>
          <w:tcPr>
            <w:tcW w:w="547" w:type="dxa"/>
            <w:tcBorders>
              <w:top w:val="nil"/>
              <w:left w:val="nil"/>
              <w:bottom w:val="nil"/>
              <w:right w:val="nil"/>
            </w:tcBorders>
            <w:shd w:val="clear" w:color="auto" w:fill="auto"/>
            <w:noWrap/>
            <w:vAlign w:val="bottom"/>
            <w:hideMark/>
          </w:tcPr>
          <w:p w:rsidR="00431693" w:rsidRPr="00D63815" w:rsidRDefault="00431693" w:rsidP="00D63815">
            <w:pPr>
              <w:spacing w:after="0" w:line="240" w:lineRule="auto"/>
              <w:jc w:val="center"/>
              <w:rPr>
                <w:rFonts w:ascii="Arial" w:eastAsia="Times New Roman" w:hAnsi="Arial" w:cs="Arial"/>
                <w:b/>
                <w:color w:val="000000"/>
                <w:sz w:val="16"/>
                <w:szCs w:val="16"/>
              </w:rPr>
            </w:pPr>
          </w:p>
        </w:tc>
      </w:tr>
    </w:tbl>
    <w:p w:rsidR="003836C9" w:rsidRPr="004A0DAE" w:rsidRDefault="003836C9" w:rsidP="004A0DAE">
      <w:pPr>
        <w:pStyle w:val="Prrafodelista"/>
        <w:spacing w:after="120" w:line="240" w:lineRule="auto"/>
        <w:ind w:left="1800"/>
        <w:rPr>
          <w:rFonts w:ascii="Arial" w:hAnsi="Arial" w:cs="Arial"/>
          <w:b/>
          <w:sz w:val="20"/>
          <w:szCs w:val="20"/>
        </w:rPr>
      </w:pPr>
    </w:p>
    <w:p w:rsidR="00120409" w:rsidRPr="004A0DAE" w:rsidRDefault="00120409" w:rsidP="004A0DAE">
      <w:pPr>
        <w:spacing w:after="120" w:line="240" w:lineRule="auto"/>
        <w:rPr>
          <w:rFonts w:ascii="Arial" w:eastAsia="Times New Roman" w:hAnsi="Arial" w:cs="Arial"/>
          <w:b/>
          <w:bCs/>
          <w:sz w:val="20"/>
          <w:szCs w:val="20"/>
          <w:lang w:val="es-ES" w:eastAsia="es-ES"/>
        </w:rPr>
      </w:pPr>
      <w:r w:rsidRPr="004A0DAE">
        <w:rPr>
          <w:rFonts w:ascii="Arial" w:eastAsia="Times New Roman" w:hAnsi="Arial" w:cs="Arial"/>
          <w:sz w:val="20"/>
          <w:szCs w:val="20"/>
        </w:rPr>
        <w:br w:type="page"/>
      </w:r>
    </w:p>
    <w:p w:rsidR="00B14639" w:rsidRPr="004A0DAE" w:rsidRDefault="00D63815" w:rsidP="00A7499A">
      <w:pPr>
        <w:pStyle w:val="Ttulo2"/>
        <w:numPr>
          <w:ilvl w:val="1"/>
          <w:numId w:val="9"/>
        </w:numPr>
        <w:spacing w:after="120" w:line="240" w:lineRule="auto"/>
        <w:ind w:left="1134" w:hanging="567"/>
        <w:rPr>
          <w:rFonts w:eastAsia="Times New Roman" w:cs="Arial"/>
          <w:sz w:val="20"/>
          <w:szCs w:val="20"/>
        </w:rPr>
      </w:pPr>
      <w:bookmarkStart w:id="15" w:name="_Toc400725830"/>
      <w:r>
        <w:rPr>
          <w:rFonts w:eastAsia="Times New Roman" w:cs="Arial"/>
          <w:sz w:val="20"/>
          <w:szCs w:val="20"/>
        </w:rPr>
        <w:lastRenderedPageBreak/>
        <w:t>Lagunas con Batimetría en la Cordillera Blanca</w:t>
      </w:r>
      <w:r w:rsidR="00275971">
        <w:rPr>
          <w:rFonts w:eastAsia="Times New Roman" w:cs="Arial"/>
          <w:sz w:val="20"/>
          <w:szCs w:val="20"/>
        </w:rPr>
        <w:t xml:space="preserve">, </w:t>
      </w:r>
      <w:proofErr w:type="spellStart"/>
      <w:r w:rsidR="00275971">
        <w:rPr>
          <w:rFonts w:eastAsia="Times New Roman" w:cs="Arial"/>
          <w:sz w:val="20"/>
          <w:szCs w:val="20"/>
        </w:rPr>
        <w:t>Huayhuash</w:t>
      </w:r>
      <w:proofErr w:type="spellEnd"/>
      <w:r w:rsidR="00275971">
        <w:rPr>
          <w:rFonts w:eastAsia="Times New Roman" w:cs="Arial"/>
          <w:sz w:val="20"/>
          <w:szCs w:val="20"/>
        </w:rPr>
        <w:t xml:space="preserve">, </w:t>
      </w:r>
      <w:proofErr w:type="spellStart"/>
      <w:r w:rsidR="00275971">
        <w:rPr>
          <w:rFonts w:eastAsia="Times New Roman" w:cs="Arial"/>
          <w:sz w:val="20"/>
          <w:szCs w:val="20"/>
        </w:rPr>
        <w:t>Raura</w:t>
      </w:r>
      <w:proofErr w:type="spellEnd"/>
      <w:r w:rsidR="00275971">
        <w:rPr>
          <w:rFonts w:eastAsia="Times New Roman" w:cs="Arial"/>
          <w:sz w:val="20"/>
          <w:szCs w:val="20"/>
        </w:rPr>
        <w:t xml:space="preserve"> y </w:t>
      </w:r>
      <w:proofErr w:type="spellStart"/>
      <w:r w:rsidR="00275971">
        <w:rPr>
          <w:rFonts w:eastAsia="Times New Roman" w:cs="Arial"/>
          <w:sz w:val="20"/>
          <w:szCs w:val="20"/>
        </w:rPr>
        <w:t>Hualltapallana</w:t>
      </w:r>
      <w:bookmarkEnd w:id="15"/>
      <w:proofErr w:type="spellEnd"/>
    </w:p>
    <w:p w:rsidR="00D034A3" w:rsidRPr="00D63815" w:rsidRDefault="00D034A3" w:rsidP="00D63815">
      <w:pPr>
        <w:spacing w:after="120" w:line="240" w:lineRule="auto"/>
        <w:ind w:left="426" w:firstLine="708"/>
        <w:rPr>
          <w:rFonts w:ascii="Arial" w:hAnsi="Arial" w:cs="Arial"/>
          <w:sz w:val="20"/>
          <w:szCs w:val="20"/>
        </w:rPr>
      </w:pPr>
      <w:r w:rsidRPr="00D63815">
        <w:rPr>
          <w:rFonts w:ascii="Arial" w:hAnsi="Arial" w:cs="Arial"/>
          <w:sz w:val="20"/>
          <w:szCs w:val="20"/>
        </w:rPr>
        <w:t xml:space="preserve">Cuadro </w:t>
      </w:r>
      <w:r w:rsidRPr="00D63815">
        <w:rPr>
          <w:rFonts w:ascii="Arial" w:hAnsi="Arial" w:cs="Arial"/>
          <w:sz w:val="20"/>
          <w:szCs w:val="20"/>
        </w:rPr>
        <w:fldChar w:fldCharType="begin"/>
      </w:r>
      <w:r w:rsidRPr="00D63815">
        <w:rPr>
          <w:rFonts w:ascii="Arial" w:hAnsi="Arial" w:cs="Arial"/>
          <w:sz w:val="20"/>
          <w:szCs w:val="20"/>
        </w:rPr>
        <w:instrText xml:space="preserve"> SEQ Cuadro \* ARABIC </w:instrText>
      </w:r>
      <w:r w:rsidRPr="00D63815">
        <w:rPr>
          <w:rFonts w:ascii="Arial" w:hAnsi="Arial" w:cs="Arial"/>
          <w:sz w:val="20"/>
          <w:szCs w:val="20"/>
        </w:rPr>
        <w:fldChar w:fldCharType="separate"/>
      </w:r>
      <w:r w:rsidR="00F22756" w:rsidRPr="00D63815">
        <w:rPr>
          <w:rFonts w:ascii="Arial" w:hAnsi="Arial" w:cs="Arial"/>
          <w:noProof/>
          <w:sz w:val="20"/>
          <w:szCs w:val="20"/>
        </w:rPr>
        <w:t>8</w:t>
      </w:r>
      <w:r w:rsidRPr="00D63815">
        <w:rPr>
          <w:rFonts w:ascii="Arial" w:hAnsi="Arial" w:cs="Arial"/>
          <w:sz w:val="20"/>
          <w:szCs w:val="20"/>
        </w:rPr>
        <w:fldChar w:fldCharType="end"/>
      </w:r>
      <w:r w:rsidRPr="00D63815">
        <w:rPr>
          <w:rFonts w:ascii="Arial" w:hAnsi="Arial" w:cs="Arial"/>
          <w:sz w:val="20"/>
          <w:szCs w:val="20"/>
        </w:rPr>
        <w:t>.</w:t>
      </w:r>
    </w:p>
    <w:tbl>
      <w:tblPr>
        <w:tblW w:w="8869" w:type="dxa"/>
        <w:tblInd w:w="562" w:type="dxa"/>
        <w:tblLayout w:type="fixed"/>
        <w:tblCellMar>
          <w:left w:w="70" w:type="dxa"/>
          <w:right w:w="70" w:type="dxa"/>
        </w:tblCellMar>
        <w:tblLook w:val="04A0" w:firstRow="1" w:lastRow="0" w:firstColumn="1" w:lastColumn="0" w:noHBand="0" w:noVBand="1"/>
      </w:tblPr>
      <w:tblGrid>
        <w:gridCol w:w="709"/>
        <w:gridCol w:w="2255"/>
        <w:gridCol w:w="802"/>
        <w:gridCol w:w="993"/>
        <w:gridCol w:w="850"/>
        <w:gridCol w:w="1200"/>
        <w:gridCol w:w="1253"/>
        <w:gridCol w:w="807"/>
      </w:tblGrid>
      <w:tr w:rsidR="00275971" w:rsidRPr="00275971" w:rsidTr="002E469C">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N° ORD.</w:t>
            </w:r>
          </w:p>
        </w:tc>
        <w:tc>
          <w:tcPr>
            <w:tcW w:w="225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NOMBRE</w:t>
            </w:r>
          </w:p>
        </w:tc>
        <w:tc>
          <w:tcPr>
            <w:tcW w:w="1795" w:type="dxa"/>
            <w:gridSpan w:val="2"/>
            <w:tcBorders>
              <w:top w:val="single" w:sz="4" w:space="0" w:color="auto"/>
              <w:left w:val="nil"/>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COORDENADAS UTM</w:t>
            </w:r>
          </w:p>
        </w:tc>
        <w:tc>
          <w:tcPr>
            <w:tcW w:w="4110" w:type="dxa"/>
            <w:gridSpan w:val="4"/>
            <w:tcBorders>
              <w:top w:val="single" w:sz="4" w:space="0" w:color="auto"/>
              <w:left w:val="nil"/>
              <w:bottom w:val="single" w:sz="4" w:space="0" w:color="auto"/>
              <w:right w:val="single" w:sz="4" w:space="0" w:color="000000"/>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CARACTERISTICAS ACTUALES</w:t>
            </w:r>
          </w:p>
        </w:tc>
      </w:tr>
      <w:tr w:rsidR="00275971" w:rsidRPr="00275971" w:rsidTr="002E469C">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1795" w:type="dxa"/>
            <w:gridSpan w:val="2"/>
            <w:tcBorders>
              <w:top w:val="single" w:sz="4" w:space="0" w:color="auto"/>
              <w:left w:val="nil"/>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ZONA 18</w:t>
            </w:r>
          </w:p>
        </w:tc>
        <w:tc>
          <w:tcPr>
            <w:tcW w:w="850"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ALT. (msnm)</w:t>
            </w:r>
          </w:p>
        </w:tc>
        <w:tc>
          <w:tcPr>
            <w:tcW w:w="1200"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right"/>
              <w:rPr>
                <w:rFonts w:ascii="Arial" w:eastAsia="Times New Roman" w:hAnsi="Arial" w:cs="Arial"/>
                <w:b/>
                <w:bCs/>
                <w:sz w:val="16"/>
                <w:szCs w:val="16"/>
              </w:rPr>
            </w:pPr>
            <w:r w:rsidRPr="00275971">
              <w:rPr>
                <w:rFonts w:ascii="Arial" w:eastAsia="Times New Roman" w:hAnsi="Arial" w:cs="Arial"/>
                <w:b/>
                <w:bCs/>
                <w:sz w:val="16"/>
                <w:szCs w:val="16"/>
              </w:rPr>
              <w:t>ÁREA (m</w:t>
            </w:r>
            <w:r w:rsidRPr="00275971">
              <w:rPr>
                <w:rFonts w:ascii="Arial" w:eastAsia="Times New Roman" w:hAnsi="Arial" w:cs="Arial"/>
                <w:b/>
                <w:bCs/>
                <w:sz w:val="16"/>
                <w:szCs w:val="16"/>
                <w:vertAlign w:val="superscript"/>
              </w:rPr>
              <w:t>2</w:t>
            </w:r>
            <w:r w:rsidRPr="00275971">
              <w:rPr>
                <w:rFonts w:ascii="Arial" w:eastAsia="Times New Roman" w:hAnsi="Arial" w:cs="Arial"/>
                <w:b/>
                <w:bCs/>
                <w:sz w:val="16"/>
                <w:szCs w:val="16"/>
              </w:rPr>
              <w:t>)</w:t>
            </w:r>
          </w:p>
        </w:tc>
        <w:tc>
          <w:tcPr>
            <w:tcW w:w="1253"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VOL              (m</w:t>
            </w:r>
            <w:r w:rsidRPr="00275971">
              <w:rPr>
                <w:rFonts w:ascii="Arial" w:eastAsia="Times New Roman" w:hAnsi="Arial" w:cs="Arial"/>
                <w:b/>
                <w:bCs/>
                <w:sz w:val="16"/>
                <w:szCs w:val="16"/>
                <w:vertAlign w:val="superscript"/>
              </w:rPr>
              <w:t>3</w:t>
            </w:r>
            <w:r w:rsidRPr="00275971">
              <w:rPr>
                <w:rFonts w:ascii="Arial" w:eastAsia="Times New Roman" w:hAnsi="Arial" w:cs="Arial"/>
                <w:b/>
                <w:bCs/>
                <w:sz w:val="16"/>
                <w:szCs w:val="16"/>
              </w:rPr>
              <w:t>)</w:t>
            </w:r>
          </w:p>
        </w:tc>
        <w:tc>
          <w:tcPr>
            <w:tcW w:w="807"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PROF. (m)</w:t>
            </w:r>
          </w:p>
        </w:tc>
      </w:tr>
      <w:tr w:rsidR="00275971" w:rsidRPr="00275971" w:rsidTr="002E469C">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802"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ESTE</w:t>
            </w:r>
          </w:p>
        </w:tc>
        <w:tc>
          <w:tcPr>
            <w:tcW w:w="993" w:type="dxa"/>
            <w:vMerge w:val="restart"/>
            <w:tcBorders>
              <w:top w:val="nil"/>
              <w:left w:val="single" w:sz="4" w:space="0" w:color="auto"/>
              <w:bottom w:val="single" w:sz="4" w:space="0" w:color="auto"/>
              <w:right w:val="single" w:sz="4" w:space="0" w:color="auto"/>
            </w:tcBorders>
            <w:shd w:val="clear" w:color="000000" w:fill="CCFFCC"/>
            <w:vAlign w:val="center"/>
            <w:hideMark/>
          </w:tcPr>
          <w:p w:rsidR="00275971" w:rsidRPr="00275971" w:rsidRDefault="00275971" w:rsidP="00275971">
            <w:pPr>
              <w:spacing w:after="0" w:line="240" w:lineRule="auto"/>
              <w:jc w:val="center"/>
              <w:rPr>
                <w:rFonts w:ascii="Arial" w:eastAsia="Times New Roman" w:hAnsi="Arial" w:cs="Arial"/>
                <w:b/>
                <w:bCs/>
                <w:sz w:val="16"/>
                <w:szCs w:val="16"/>
              </w:rPr>
            </w:pPr>
            <w:r w:rsidRPr="00275971">
              <w:rPr>
                <w:rFonts w:ascii="Arial" w:eastAsia="Times New Roman" w:hAnsi="Arial" w:cs="Arial"/>
                <w:b/>
                <w:bCs/>
                <w:sz w:val="16"/>
                <w:szCs w:val="16"/>
              </w:rPr>
              <w:t>NORTE</w:t>
            </w:r>
          </w:p>
        </w:tc>
        <w:tc>
          <w:tcPr>
            <w:tcW w:w="850"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1200"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1253"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807"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r>
      <w:tr w:rsidR="00275971" w:rsidRPr="00275971" w:rsidTr="002E469C">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802"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1200"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1253"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c>
          <w:tcPr>
            <w:tcW w:w="807" w:type="dxa"/>
            <w:vMerge/>
            <w:tcBorders>
              <w:top w:val="nil"/>
              <w:left w:val="single" w:sz="4" w:space="0" w:color="auto"/>
              <w:bottom w:val="single" w:sz="4" w:space="0" w:color="auto"/>
              <w:right w:val="single" w:sz="4" w:space="0" w:color="auto"/>
            </w:tcBorders>
            <w:vAlign w:val="center"/>
            <w:hideMark/>
          </w:tcPr>
          <w:p w:rsidR="00275971" w:rsidRPr="00275971" w:rsidRDefault="00275971" w:rsidP="00275971">
            <w:pPr>
              <w:spacing w:after="0" w:line="240" w:lineRule="auto"/>
              <w:rPr>
                <w:rFonts w:ascii="Arial" w:eastAsia="Times New Roman" w:hAnsi="Arial" w:cs="Arial"/>
                <w:b/>
                <w:bCs/>
                <w:sz w:val="16"/>
                <w:szCs w:val="16"/>
              </w:rPr>
            </w:pP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P</w:t>
            </w:r>
            <w:r w:rsidRPr="00275971">
              <w:rPr>
                <w:rFonts w:ascii="Arial" w:eastAsia="Times New Roman" w:hAnsi="Arial" w:cs="Arial"/>
                <w:color w:val="000000"/>
                <w:sz w:val="16"/>
                <w:szCs w:val="16"/>
              </w:rPr>
              <w:t>aca</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444,700</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8,703,490</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3,382.00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3,071,592.06</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41,085,408.05</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17.63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H</w:t>
            </w:r>
            <w:r w:rsidRPr="00275971">
              <w:rPr>
                <w:rFonts w:ascii="Arial" w:eastAsia="Times New Roman" w:hAnsi="Arial" w:cs="Arial"/>
                <w:color w:val="000000"/>
                <w:sz w:val="16"/>
                <w:szCs w:val="16"/>
              </w:rPr>
              <w:t>uascacocha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254,020</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8,979,487</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4,197.00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254,748.12</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3,728,468.54</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27.02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S</w:t>
            </w:r>
            <w:r w:rsidRPr="00275971">
              <w:rPr>
                <w:rFonts w:ascii="Arial" w:eastAsia="Times New Roman" w:hAnsi="Arial" w:cs="Arial"/>
                <w:color w:val="000000"/>
                <w:sz w:val="16"/>
                <w:szCs w:val="16"/>
              </w:rPr>
              <w:t>acaracocha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251,992</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8,977,873</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4,443.00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230,529.07</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5,762,490.90</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61.12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P</w:t>
            </w:r>
            <w:r w:rsidRPr="00275971">
              <w:rPr>
                <w:rFonts w:ascii="Arial" w:eastAsia="Times New Roman" w:hAnsi="Arial" w:cs="Arial"/>
                <w:color w:val="000000"/>
                <w:sz w:val="16"/>
                <w:szCs w:val="16"/>
              </w:rPr>
              <w:t>atococha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251,712</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8,979,128</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4,463.00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36,198.82</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537,030.53</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31.12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P</w:t>
            </w:r>
            <w:r w:rsidRPr="00275971">
              <w:rPr>
                <w:rFonts w:ascii="Arial" w:eastAsia="Times New Roman" w:hAnsi="Arial" w:cs="Arial"/>
                <w:color w:val="000000"/>
                <w:sz w:val="16"/>
                <w:szCs w:val="16"/>
              </w:rPr>
              <w:t>urhuay</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257,827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8,970,513</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3,485.00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842,102.38</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48,199,298.89</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124.22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R</w:t>
            </w:r>
            <w:r w:rsidRPr="00275971">
              <w:rPr>
                <w:rFonts w:ascii="Arial" w:eastAsia="Times New Roman" w:hAnsi="Arial" w:cs="Arial"/>
                <w:color w:val="000000"/>
                <w:sz w:val="16"/>
                <w:szCs w:val="16"/>
              </w:rPr>
              <w:t>acaynaca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181,803</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9,080,478</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4,264.00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107,971.23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1,624,819.10</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33.22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P</w:t>
            </w:r>
            <w:r w:rsidRPr="00275971">
              <w:rPr>
                <w:rFonts w:ascii="Arial" w:eastAsia="Times New Roman" w:hAnsi="Arial" w:cs="Arial"/>
                <w:color w:val="000000"/>
                <w:sz w:val="16"/>
                <w:szCs w:val="16"/>
              </w:rPr>
              <w:t>ariacocha</w:t>
            </w:r>
            <w:proofErr w:type="spellEnd"/>
            <w:r w:rsidRPr="00275971">
              <w:rPr>
                <w:rFonts w:ascii="Arial" w:eastAsia="Times New Roman" w:hAnsi="Arial" w:cs="Arial"/>
                <w:color w:val="000000"/>
                <w:sz w:val="16"/>
                <w:szCs w:val="16"/>
              </w:rPr>
              <w:t xml:space="preserve"> 3</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182,328</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9,079,028</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4,250.00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25,258.36</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145,941.83</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10.82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Q</w:t>
            </w:r>
            <w:r w:rsidRPr="00275971">
              <w:rPr>
                <w:rFonts w:ascii="Arial" w:eastAsia="Times New Roman" w:hAnsi="Arial" w:cs="Arial"/>
                <w:color w:val="000000"/>
                <w:sz w:val="16"/>
                <w:szCs w:val="16"/>
              </w:rPr>
              <w:t>uinuacocha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183,967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9,078,087</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4,218.00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381,966.03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4,064,865.37</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28.82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A</w:t>
            </w:r>
            <w:r w:rsidRPr="00275971">
              <w:rPr>
                <w:rFonts w:ascii="Arial" w:eastAsia="Times New Roman" w:hAnsi="Arial" w:cs="Arial"/>
                <w:color w:val="000000"/>
                <w:sz w:val="16"/>
                <w:szCs w:val="16"/>
              </w:rPr>
              <w:t>zulcocha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187,453</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9,072,148</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4,240.00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147,919.58</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1,183,980.71</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17.10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S</w:t>
            </w:r>
            <w:r w:rsidRPr="00275971">
              <w:rPr>
                <w:rFonts w:ascii="Arial" w:eastAsia="Times New Roman" w:hAnsi="Arial" w:cs="Arial"/>
                <w:color w:val="000000"/>
                <w:sz w:val="16"/>
                <w:szCs w:val="16"/>
              </w:rPr>
              <w:t>surcocha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187,017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9,071,446</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4,252.00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177,767.73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4,328,539.01</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51.70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R</w:t>
            </w:r>
            <w:r w:rsidRPr="00275971">
              <w:rPr>
                <w:rFonts w:ascii="Arial" w:eastAsia="Times New Roman" w:hAnsi="Arial" w:cs="Arial"/>
                <w:color w:val="000000"/>
                <w:sz w:val="16"/>
                <w:szCs w:val="16"/>
              </w:rPr>
              <w:t>usgo</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186,137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9,070,831</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4,539.00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168,141.63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6,827,463.55</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94.50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O</w:t>
            </w:r>
            <w:r w:rsidRPr="00275971">
              <w:rPr>
                <w:rFonts w:ascii="Arial" w:eastAsia="Times New Roman" w:hAnsi="Arial" w:cs="Arial"/>
                <w:color w:val="000000"/>
                <w:sz w:val="16"/>
                <w:szCs w:val="16"/>
              </w:rPr>
              <w:t>scura</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186,422</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9,073,995</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4,194.00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128,776.08</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1,410,666.77</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25.20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13</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N</w:t>
            </w:r>
            <w:r w:rsidRPr="00275971">
              <w:rPr>
                <w:rFonts w:ascii="Arial" w:eastAsia="Times New Roman" w:hAnsi="Arial" w:cs="Arial"/>
                <w:color w:val="000000"/>
                <w:sz w:val="16"/>
                <w:szCs w:val="16"/>
              </w:rPr>
              <w:t>ieve</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185,406</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9,073,671</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4,254.00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209,113.89</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3,278,906.08</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14</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L</w:t>
            </w:r>
            <w:r w:rsidRPr="00275971">
              <w:rPr>
                <w:rFonts w:ascii="Arial" w:eastAsia="Times New Roman" w:hAnsi="Arial" w:cs="Arial"/>
                <w:color w:val="000000"/>
                <w:sz w:val="16"/>
                <w:szCs w:val="16"/>
              </w:rPr>
              <w:t>lamacocha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189,221</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9,086,315</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3,501.00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41,169.84</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284,110.86</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15</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C</w:t>
            </w:r>
            <w:r w:rsidRPr="00275971">
              <w:rPr>
                <w:rFonts w:ascii="Arial" w:eastAsia="Times New Roman" w:hAnsi="Arial" w:cs="Arial"/>
                <w:color w:val="000000"/>
                <w:sz w:val="16"/>
                <w:szCs w:val="16"/>
              </w:rPr>
              <w:t>hallhuacocha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195,984</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9,088,589</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3,878.00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460,868.92</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8,141,242.81</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32.40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16</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L</w:t>
            </w:r>
            <w:r w:rsidRPr="00275971">
              <w:rPr>
                <w:rFonts w:ascii="Arial" w:eastAsia="Times New Roman" w:hAnsi="Arial" w:cs="Arial"/>
                <w:color w:val="000000"/>
                <w:sz w:val="16"/>
                <w:szCs w:val="16"/>
              </w:rPr>
              <w:t>echecocha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196,848</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9,090,950</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4,078.00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57,164.52</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139,618.89</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5.50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17</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L</w:t>
            </w:r>
            <w:r w:rsidRPr="00275971">
              <w:rPr>
                <w:rFonts w:ascii="Arial" w:eastAsia="Times New Roman" w:hAnsi="Arial" w:cs="Arial"/>
                <w:color w:val="000000"/>
                <w:sz w:val="16"/>
                <w:szCs w:val="16"/>
              </w:rPr>
              <w:t>abrasca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196,896</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9,087,497</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4,001.00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467,832.83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7,101,362.37</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30.70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18</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H</w:t>
            </w:r>
            <w:r w:rsidRPr="00275971">
              <w:rPr>
                <w:rFonts w:ascii="Arial" w:eastAsia="Times New Roman" w:hAnsi="Arial" w:cs="Arial"/>
                <w:color w:val="000000"/>
                <w:sz w:val="16"/>
                <w:szCs w:val="16"/>
              </w:rPr>
              <w:t>uaycococha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203,051</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9,082,284</w:t>
            </w:r>
          </w:p>
        </w:tc>
        <w:tc>
          <w:tcPr>
            <w:tcW w:w="85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3,997.00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115,715.40</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1,235,691.19</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20.30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19</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C</w:t>
            </w:r>
            <w:r w:rsidRPr="00275971">
              <w:rPr>
                <w:rFonts w:ascii="Arial" w:eastAsia="Times New Roman" w:hAnsi="Arial" w:cs="Arial"/>
                <w:color w:val="000000"/>
                <w:sz w:val="16"/>
                <w:szCs w:val="16"/>
              </w:rPr>
              <w:t>huspi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308,744</w:t>
            </w:r>
          </w:p>
        </w:tc>
        <w:tc>
          <w:tcPr>
            <w:tcW w:w="993"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8,849,400</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4,180.00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573,650.85</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38,152,284.59</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119.10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20</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P</w:t>
            </w:r>
            <w:r w:rsidRPr="00275971">
              <w:rPr>
                <w:rFonts w:ascii="Arial" w:eastAsia="Times New Roman" w:hAnsi="Arial" w:cs="Arial"/>
                <w:color w:val="000000"/>
                <w:sz w:val="16"/>
                <w:szCs w:val="16"/>
              </w:rPr>
              <w:t>atarcocha</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307,279</w:t>
            </w:r>
          </w:p>
        </w:tc>
        <w:tc>
          <w:tcPr>
            <w:tcW w:w="993"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8,850,935</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4,121.00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2,138,121.98</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125,193,471.87</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96.50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21</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J</w:t>
            </w:r>
            <w:r w:rsidRPr="00275971">
              <w:rPr>
                <w:rFonts w:ascii="Arial" w:eastAsia="Times New Roman" w:hAnsi="Arial" w:cs="Arial"/>
                <w:color w:val="000000"/>
                <w:sz w:val="16"/>
                <w:szCs w:val="16"/>
              </w:rPr>
              <w:t>aico</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306,230</w:t>
            </w:r>
          </w:p>
        </w:tc>
        <w:tc>
          <w:tcPr>
            <w:tcW w:w="993"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8,848,066</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4,478.00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536,986.48</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12,540,832.83</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45.20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22</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L</w:t>
            </w:r>
            <w:r w:rsidRPr="00275971">
              <w:rPr>
                <w:rFonts w:ascii="Arial" w:eastAsia="Times New Roman" w:hAnsi="Arial" w:cs="Arial"/>
                <w:color w:val="000000"/>
                <w:sz w:val="16"/>
                <w:szCs w:val="16"/>
              </w:rPr>
              <w:t>ocacocha</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306,990</w:t>
            </w:r>
          </w:p>
        </w:tc>
        <w:tc>
          <w:tcPr>
            <w:tcW w:w="993"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8,843,347</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4,830.00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191,166.96</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4,333,763.72</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63.70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23</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E469C">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S</w:t>
            </w:r>
            <w:r w:rsidRPr="00275971">
              <w:rPr>
                <w:rFonts w:ascii="Arial" w:eastAsia="Times New Roman" w:hAnsi="Arial" w:cs="Arial"/>
                <w:color w:val="000000"/>
                <w:sz w:val="16"/>
                <w:szCs w:val="16"/>
              </w:rPr>
              <w:t>usococha</w:t>
            </w:r>
            <w:proofErr w:type="spellEnd"/>
            <w:r w:rsidRPr="00275971">
              <w:rPr>
                <w:rFonts w:ascii="Arial" w:eastAsia="Times New Roman" w:hAnsi="Arial" w:cs="Arial"/>
                <w:color w:val="000000"/>
                <w:sz w:val="16"/>
                <w:szCs w:val="16"/>
              </w:rPr>
              <w:t xml:space="preserve"> 1</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284,704</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8,888,853</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4,391.00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119,887.53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2,063,743.34</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33.90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24</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E469C">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S</w:t>
            </w:r>
            <w:r w:rsidRPr="00275971">
              <w:rPr>
                <w:rFonts w:ascii="Arial" w:eastAsia="Times New Roman" w:hAnsi="Arial" w:cs="Arial"/>
                <w:color w:val="000000"/>
                <w:sz w:val="16"/>
                <w:szCs w:val="16"/>
              </w:rPr>
              <w:t>usococha</w:t>
            </w:r>
            <w:proofErr w:type="spellEnd"/>
            <w:r w:rsidRPr="00275971">
              <w:rPr>
                <w:rFonts w:ascii="Arial" w:eastAsia="Times New Roman" w:hAnsi="Arial" w:cs="Arial"/>
                <w:color w:val="000000"/>
                <w:sz w:val="16"/>
                <w:szCs w:val="16"/>
              </w:rPr>
              <w:t xml:space="preserve"> 2</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284,344</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8,889,173</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4,391.00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132,816.81</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1,956,543.74</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31.10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25</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E469C" w:rsidP="0027597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R</w:t>
            </w:r>
            <w:r w:rsidR="00275971" w:rsidRPr="00275971">
              <w:rPr>
                <w:rFonts w:ascii="Arial" w:eastAsia="Times New Roman" w:hAnsi="Arial" w:cs="Arial"/>
                <w:color w:val="000000"/>
                <w:sz w:val="16"/>
                <w:szCs w:val="16"/>
              </w:rPr>
              <w:t>utuna</w:t>
            </w:r>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284,387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8,889,735</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4,357.00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53,217.13</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604,887.34</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22.90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26</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E469C" w:rsidP="002E469C">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S</w:t>
            </w:r>
            <w:r w:rsidR="00275971" w:rsidRPr="00275971">
              <w:rPr>
                <w:rFonts w:ascii="Arial" w:eastAsia="Times New Roman" w:hAnsi="Arial" w:cs="Arial"/>
                <w:color w:val="000000"/>
                <w:sz w:val="16"/>
                <w:szCs w:val="16"/>
              </w:rPr>
              <w:t>uerococha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283,972</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8,890,113</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4,450.00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35,992.42</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222,107.58</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10.60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27</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E469C" w:rsidP="002E469C">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P</w:t>
            </w:r>
            <w:r w:rsidR="00275971" w:rsidRPr="00275971">
              <w:rPr>
                <w:rFonts w:ascii="Arial" w:eastAsia="Times New Roman" w:hAnsi="Arial" w:cs="Arial"/>
                <w:color w:val="000000"/>
                <w:sz w:val="16"/>
                <w:szCs w:val="16"/>
              </w:rPr>
              <w:t>ampacocha</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284,427</w:t>
            </w:r>
          </w:p>
        </w:tc>
        <w:tc>
          <w:tcPr>
            <w:tcW w:w="99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center"/>
              <w:rPr>
                <w:rFonts w:ascii="Arial" w:eastAsia="Times New Roman" w:hAnsi="Arial" w:cs="Arial"/>
                <w:color w:val="000000"/>
                <w:sz w:val="16"/>
                <w:szCs w:val="16"/>
              </w:rPr>
            </w:pPr>
            <w:r w:rsidRPr="00275971">
              <w:rPr>
                <w:rFonts w:ascii="Arial" w:eastAsia="Times New Roman" w:hAnsi="Arial" w:cs="Arial"/>
                <w:color w:val="000000"/>
                <w:sz w:val="16"/>
                <w:szCs w:val="16"/>
              </w:rPr>
              <w:t>8,890,105</w:t>
            </w:r>
          </w:p>
        </w:tc>
        <w:tc>
          <w:tcPr>
            <w:tcW w:w="850" w:type="dxa"/>
            <w:tcBorders>
              <w:top w:val="nil"/>
              <w:left w:val="nil"/>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4,408.00</w:t>
            </w:r>
          </w:p>
        </w:tc>
        <w:tc>
          <w:tcPr>
            <w:tcW w:w="1200"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20,234.20</w:t>
            </w:r>
          </w:p>
        </w:tc>
        <w:tc>
          <w:tcPr>
            <w:tcW w:w="1253"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111,732.58</w:t>
            </w:r>
          </w:p>
        </w:tc>
        <w:tc>
          <w:tcPr>
            <w:tcW w:w="807" w:type="dxa"/>
            <w:tcBorders>
              <w:top w:val="nil"/>
              <w:left w:val="nil"/>
              <w:bottom w:val="single" w:sz="4" w:space="0" w:color="auto"/>
              <w:right w:val="single" w:sz="4" w:space="0" w:color="auto"/>
            </w:tcBorders>
            <w:shd w:val="clear" w:color="auto" w:fill="auto"/>
            <w:noWrap/>
            <w:vAlign w:val="center"/>
            <w:hideMark/>
          </w:tcPr>
          <w:p w:rsidR="00275971" w:rsidRPr="00275971" w:rsidRDefault="00275971" w:rsidP="00275971">
            <w:pPr>
              <w:spacing w:after="0" w:line="240" w:lineRule="auto"/>
              <w:jc w:val="right"/>
              <w:rPr>
                <w:rFonts w:ascii="Arial" w:eastAsia="Times New Roman" w:hAnsi="Arial" w:cs="Arial"/>
                <w:color w:val="000000"/>
                <w:sz w:val="16"/>
                <w:szCs w:val="16"/>
              </w:rPr>
            </w:pPr>
            <w:r w:rsidRPr="00275971">
              <w:rPr>
                <w:rFonts w:ascii="Arial" w:eastAsia="Times New Roman" w:hAnsi="Arial" w:cs="Arial"/>
                <w:color w:val="000000"/>
                <w:sz w:val="16"/>
                <w:szCs w:val="16"/>
              </w:rPr>
              <w:t>9.60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28</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E469C" w:rsidP="002E469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L</w:t>
            </w:r>
            <w:r w:rsidR="00275971" w:rsidRPr="00275971">
              <w:rPr>
                <w:rFonts w:ascii="Arial" w:eastAsia="Times New Roman" w:hAnsi="Arial" w:cs="Arial"/>
                <w:color w:val="000000"/>
                <w:sz w:val="16"/>
                <w:szCs w:val="16"/>
              </w:rPr>
              <w:t>laca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231335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8955743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4,472.4</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48,653.81</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392,977.42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29</w:t>
            </w:r>
          </w:p>
        </w:tc>
        <w:tc>
          <w:tcPr>
            <w:tcW w:w="2255" w:type="dxa"/>
            <w:tcBorders>
              <w:top w:val="nil"/>
              <w:left w:val="nil"/>
              <w:bottom w:val="single" w:sz="4" w:space="0" w:color="auto"/>
              <w:right w:val="single" w:sz="4" w:space="0" w:color="auto"/>
            </w:tcBorders>
            <w:shd w:val="clear" w:color="auto" w:fill="auto"/>
            <w:noWrap/>
            <w:vAlign w:val="center"/>
            <w:hideMark/>
          </w:tcPr>
          <w:p w:rsidR="00275971" w:rsidRPr="00275971" w:rsidRDefault="002E469C" w:rsidP="002E469C">
            <w:pPr>
              <w:spacing w:after="0"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A</w:t>
            </w:r>
            <w:r w:rsidR="00275971" w:rsidRPr="00275971">
              <w:rPr>
                <w:rFonts w:ascii="Arial" w:eastAsia="Times New Roman" w:hAnsi="Arial" w:cs="Arial"/>
                <w:color w:val="000000"/>
                <w:sz w:val="16"/>
                <w:szCs w:val="16"/>
              </w:rPr>
              <w:t>killpo</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234200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8966354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4,703.6</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412,112.41</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4,607,872.21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32.4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w:t>
            </w:r>
            <w:r w:rsidR="00275971" w:rsidRPr="00275971">
              <w:rPr>
                <w:rFonts w:ascii="Arial" w:eastAsia="Times New Roman" w:hAnsi="Arial" w:cs="Arial"/>
                <w:sz w:val="16"/>
                <w:szCs w:val="16"/>
              </w:rPr>
              <w:t>uishcash</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217557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9012647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4,352.0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138,303.70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456,546.7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ocllacocha</w:t>
            </w:r>
            <w:proofErr w:type="spellEnd"/>
            <w:r w:rsidR="00275971" w:rsidRPr="00275971">
              <w:rPr>
                <w:rFonts w:ascii="Arial" w:eastAsia="Times New Roman" w:hAnsi="Arial" w:cs="Arial"/>
                <w:sz w:val="16"/>
                <w:szCs w:val="16"/>
              </w:rPr>
              <w:t xml:space="preserve"> chica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216876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9011987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4,550.3</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103,250.00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932,512.5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ocllacocha</w:t>
            </w:r>
            <w:proofErr w:type="spellEnd"/>
            <w:r w:rsidR="00275971" w:rsidRPr="00275971">
              <w:rPr>
                <w:rFonts w:ascii="Arial" w:eastAsia="Times New Roman" w:hAnsi="Arial" w:cs="Arial"/>
                <w:sz w:val="16"/>
                <w:szCs w:val="16"/>
              </w:rPr>
              <w:t xml:space="preserve"> grande</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216741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9010634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4,370.0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203,681.90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5,705,073.6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56.3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ag</w:t>
            </w:r>
            <w:proofErr w:type="spellEnd"/>
            <w:r w:rsidR="00275971" w:rsidRPr="00275971">
              <w:rPr>
                <w:rFonts w:ascii="Arial" w:eastAsia="Times New Roman" w:hAnsi="Arial" w:cs="Arial"/>
                <w:sz w:val="16"/>
                <w:szCs w:val="16"/>
              </w:rPr>
              <w:t xml:space="preserve"> </w:t>
            </w:r>
            <w:proofErr w:type="spellStart"/>
            <w:r>
              <w:rPr>
                <w:rFonts w:ascii="Arial" w:eastAsia="Times New Roman" w:hAnsi="Arial" w:cs="Arial"/>
                <w:sz w:val="16"/>
                <w:szCs w:val="16"/>
              </w:rPr>
              <w:t>P</w:t>
            </w:r>
            <w:r w:rsidR="00275971" w:rsidRPr="00275971">
              <w:rPr>
                <w:rFonts w:ascii="Arial" w:eastAsia="Times New Roman" w:hAnsi="Arial" w:cs="Arial"/>
                <w:sz w:val="16"/>
                <w:szCs w:val="16"/>
              </w:rPr>
              <w:t>ag</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219091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8996701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4,397.1</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101,298.50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804,670.1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halhuacocha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248896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8963719</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4,223.2</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153,655.40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3,602,608.2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31.7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w:t>
            </w:r>
            <w:r w:rsidR="00275971" w:rsidRPr="00275971">
              <w:rPr>
                <w:rFonts w:ascii="Arial" w:eastAsia="Times New Roman" w:hAnsi="Arial" w:cs="Arial"/>
                <w:sz w:val="16"/>
                <w:szCs w:val="16"/>
              </w:rPr>
              <w:t>urichinchay</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245669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8966333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4,503.0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69,503.37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171,724.4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S</w:t>
            </w:r>
            <w:r w:rsidR="00275971" w:rsidRPr="00275971">
              <w:rPr>
                <w:rFonts w:ascii="Arial" w:eastAsia="Times New Roman" w:hAnsi="Arial" w:cs="Arial"/>
                <w:sz w:val="16"/>
                <w:szCs w:val="16"/>
              </w:rPr>
              <w:t xml:space="preserve">anta </w:t>
            </w:r>
            <w:r>
              <w:rPr>
                <w:rFonts w:ascii="Arial" w:eastAsia="Times New Roman" w:hAnsi="Arial" w:cs="Arial"/>
                <w:sz w:val="16"/>
                <w:szCs w:val="16"/>
              </w:rPr>
              <w:t>A</w:t>
            </w:r>
            <w:r w:rsidR="00275971" w:rsidRPr="00275971">
              <w:rPr>
                <w:rFonts w:ascii="Arial" w:eastAsia="Times New Roman" w:hAnsi="Arial" w:cs="Arial"/>
                <w:sz w:val="16"/>
                <w:szCs w:val="16"/>
              </w:rPr>
              <w:t>na alto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308315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8845277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4,690.0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52,408.40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81,138.8</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aballococha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309516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8844730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4,576.0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414,342.00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2,791,489.7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Ti</w:t>
            </w:r>
            <w:r w:rsidR="00275971" w:rsidRPr="00275971">
              <w:rPr>
                <w:rFonts w:ascii="Arial" w:eastAsia="Times New Roman" w:hAnsi="Arial" w:cs="Arial"/>
                <w:sz w:val="16"/>
                <w:szCs w:val="16"/>
              </w:rPr>
              <w:t>nquicocha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310036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8847048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4,356.0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731,951.00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23,295,994.0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61.9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39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w:t>
            </w:r>
            <w:r w:rsidR="00275971" w:rsidRPr="00275971">
              <w:rPr>
                <w:rFonts w:ascii="Arial" w:eastAsia="Times New Roman" w:hAnsi="Arial" w:cs="Arial"/>
                <w:sz w:val="16"/>
                <w:szCs w:val="16"/>
              </w:rPr>
              <w:t>utu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185713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9066864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4,143.7</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757,184.50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28,286,825.2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arca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185375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9067093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4,223.5</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279,520.80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8,417,578.3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56.3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75971">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w:t>
            </w:r>
            <w:r w:rsidR="00275971" w:rsidRPr="00275971">
              <w:rPr>
                <w:rFonts w:ascii="Arial" w:eastAsia="Times New Roman" w:hAnsi="Arial" w:cs="Arial"/>
                <w:sz w:val="16"/>
                <w:szCs w:val="16"/>
              </w:rPr>
              <w:t>uinchos</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186052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9065247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4,002.7</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248,437.10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5,324,206.4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34.6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lastRenderedPageBreak/>
              <w:t>42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rtizon</w:t>
            </w:r>
            <w:proofErr w:type="spellEnd"/>
            <w:r w:rsidR="00275971" w:rsidRPr="00275971">
              <w:rPr>
                <w:rFonts w:ascii="Arial" w:eastAsia="Times New Roman" w:hAnsi="Arial" w:cs="Arial"/>
                <w:sz w:val="16"/>
                <w:szCs w:val="16"/>
              </w:rPr>
              <w:t xml:space="preserve"> baja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212339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9011331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4,477.1</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34,270.73</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359,727.7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rtizon</w:t>
            </w:r>
            <w:proofErr w:type="spellEnd"/>
            <w:r w:rsidR="00275971" w:rsidRPr="00275971">
              <w:rPr>
                <w:rFonts w:ascii="Arial" w:eastAsia="Times New Roman" w:hAnsi="Arial" w:cs="Arial"/>
                <w:sz w:val="16"/>
                <w:szCs w:val="16"/>
              </w:rPr>
              <w:t xml:space="preserve"> alta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212191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9011040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4,638.7</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137,661.38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1,424,844.3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acliash</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234644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8963867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4,577.4</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188,873.27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3´985,344.1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42.2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rhuaycocha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210607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9016333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4,399.8</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405,744.63</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19,550,795.0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97.7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ullparraju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242256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8957440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4,282.9</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463,757.18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12,474,811.9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63.5</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Y</w:t>
            </w:r>
            <w:r w:rsidR="00275971" w:rsidRPr="00275971">
              <w:rPr>
                <w:rFonts w:ascii="Arial" w:eastAsia="Times New Roman" w:hAnsi="Arial" w:cs="Arial"/>
                <w:sz w:val="16"/>
                <w:szCs w:val="16"/>
              </w:rPr>
              <w:t>uraccocha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199936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9016884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4,618.0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287,268.99</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8,177,746.1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55.4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ancarurish</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199116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9016814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4,290.0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318,620.98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12,321,848.5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88.3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49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Q</w:t>
            </w:r>
            <w:r w:rsidR="00275971" w:rsidRPr="00275971">
              <w:rPr>
                <w:rFonts w:ascii="Arial" w:eastAsia="Times New Roman" w:hAnsi="Arial" w:cs="Arial"/>
                <w:sz w:val="16"/>
                <w:szCs w:val="16"/>
              </w:rPr>
              <w:t>uitacocha</w:t>
            </w:r>
            <w:proofErr w:type="spellEnd"/>
            <w:r w:rsidR="00275971" w:rsidRPr="00275971">
              <w:rPr>
                <w:rFonts w:ascii="Arial" w:eastAsia="Times New Roman" w:hAnsi="Arial" w:cs="Arial"/>
                <w:sz w:val="16"/>
                <w:szCs w:val="16"/>
              </w:rPr>
              <w:t xml:space="preserve"> (</w:t>
            </w:r>
            <w:proofErr w:type="spellStart"/>
            <w:r w:rsidR="00275971" w:rsidRPr="00275971">
              <w:rPr>
                <w:rFonts w:ascii="Arial" w:eastAsia="Times New Roman" w:hAnsi="Arial" w:cs="Arial"/>
                <w:sz w:val="16"/>
                <w:szCs w:val="16"/>
              </w:rPr>
              <w:t>nva</w:t>
            </w:r>
            <w:proofErr w:type="spellEnd"/>
            <w:r w:rsidR="00275971" w:rsidRPr="00275971">
              <w:rPr>
                <w:rFonts w:ascii="Arial" w:eastAsia="Times New Roman" w:hAnsi="Arial" w:cs="Arial"/>
                <w:sz w:val="16"/>
                <w:szCs w:val="16"/>
              </w:rPr>
              <w:t xml:space="preserve"> </w:t>
            </w:r>
            <w:proofErr w:type="spellStart"/>
            <w:r w:rsidR="00275971" w:rsidRPr="00275971">
              <w:rPr>
                <w:rFonts w:ascii="Arial" w:eastAsia="Times New Roman" w:hAnsi="Arial" w:cs="Arial"/>
                <w:sz w:val="16"/>
                <w:szCs w:val="16"/>
              </w:rPr>
              <w:t>form</w:t>
            </w:r>
            <w:proofErr w:type="spellEnd"/>
            <w:r w:rsidR="00275971" w:rsidRPr="00275971">
              <w:rPr>
                <w:rFonts w:ascii="Arial" w:eastAsia="Times New Roman" w:hAnsi="Arial" w:cs="Arial"/>
                <w:sz w:val="16"/>
                <w:szCs w:val="16"/>
              </w:rPr>
              <w:t>)</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204689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9017522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4,724.0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130,406.70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3,231,755.8</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57.0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ancaraca</w:t>
            </w:r>
            <w:proofErr w:type="spellEnd"/>
            <w:r w:rsidR="00275971" w:rsidRPr="00275971">
              <w:rPr>
                <w:rFonts w:ascii="Arial" w:eastAsia="Times New Roman" w:hAnsi="Arial" w:cs="Arial"/>
                <w:sz w:val="16"/>
                <w:szCs w:val="16"/>
              </w:rPr>
              <w:t xml:space="preserve"> chico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224793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8988813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4,619.5</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47,801.69</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280,326.2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ancaraca</w:t>
            </w:r>
            <w:proofErr w:type="spellEnd"/>
            <w:r w:rsidR="00275971" w:rsidRPr="00275971">
              <w:rPr>
                <w:rFonts w:ascii="Arial" w:eastAsia="Times New Roman" w:hAnsi="Arial" w:cs="Arial"/>
                <w:sz w:val="16"/>
                <w:szCs w:val="16"/>
              </w:rPr>
              <w:t xml:space="preserve"> grande</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224892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8988479</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4,631.4</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103,233.31</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2,032,662.6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47.5</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rPr>
                <w:rFonts w:ascii="Arial" w:eastAsia="Times New Roman" w:hAnsi="Arial" w:cs="Arial"/>
                <w:sz w:val="16"/>
                <w:szCs w:val="16"/>
              </w:rPr>
            </w:pPr>
            <w:r w:rsidRPr="00275971">
              <w:rPr>
                <w:rFonts w:ascii="Arial" w:eastAsia="Times New Roman" w:hAnsi="Arial" w:cs="Arial"/>
                <w:sz w:val="16"/>
                <w:szCs w:val="16"/>
              </w:rPr>
              <w:t>513</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219610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8980533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4,431.0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207,585.06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9,250,937.5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83.3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arhuacocha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295588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8866964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4,158.0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570,587.49</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6,101,626.3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iula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295060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8863608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4,300.0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221,651.95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2,990,025.3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Q</w:t>
            </w:r>
            <w:r w:rsidR="00275971" w:rsidRPr="00275971">
              <w:rPr>
                <w:rFonts w:ascii="Arial" w:eastAsia="Times New Roman" w:hAnsi="Arial" w:cs="Arial"/>
                <w:sz w:val="16"/>
                <w:szCs w:val="16"/>
              </w:rPr>
              <w:t>uesillococha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295362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8862807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4,335.0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248,914.00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7,222,053.9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52.6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rtesoncocha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209203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9006626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4,288.0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67,669.19</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637,847.2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w:t>
            </w:r>
            <w:r w:rsidR="00275971" w:rsidRPr="00275971">
              <w:rPr>
                <w:rFonts w:ascii="Arial" w:eastAsia="Times New Roman" w:hAnsi="Arial" w:cs="Arial"/>
                <w:sz w:val="16"/>
                <w:szCs w:val="16"/>
              </w:rPr>
              <w:t>urugallay</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291250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8858911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4,425.7</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120,986.08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2,918,574.9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42.7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arapococha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290453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8859448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4,485.8</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153,668.98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1,320,374.8</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59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urao</w:t>
            </w:r>
            <w:proofErr w:type="spellEnd"/>
            <w:r w:rsidR="00275971" w:rsidRPr="00275971">
              <w:rPr>
                <w:rFonts w:ascii="Arial" w:eastAsia="Times New Roman" w:hAnsi="Arial" w:cs="Arial"/>
                <w:sz w:val="16"/>
                <w:szCs w:val="16"/>
              </w:rPr>
              <w:t xml:space="preserve"> alto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292848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8857110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4,408.8</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30,709.37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245,707.4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urao</w:t>
            </w:r>
            <w:proofErr w:type="spellEnd"/>
            <w:r w:rsidR="00275971" w:rsidRPr="00275971">
              <w:rPr>
                <w:rFonts w:ascii="Arial" w:eastAsia="Times New Roman" w:hAnsi="Arial" w:cs="Arial"/>
                <w:sz w:val="16"/>
                <w:szCs w:val="16"/>
              </w:rPr>
              <w:t xml:space="preserve"> bajo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292295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8856846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4,375.0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242,640.74</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9,005,224.4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68.1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O</w:t>
            </w:r>
            <w:r w:rsidR="00275971" w:rsidRPr="00275971">
              <w:rPr>
                <w:rFonts w:ascii="Arial" w:eastAsia="Times New Roman" w:hAnsi="Arial" w:cs="Arial"/>
                <w:sz w:val="16"/>
                <w:szCs w:val="16"/>
              </w:rPr>
              <w:t>rconcocha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221652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9011761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4,260.0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127,530.45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2,356,296.5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31.5</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w:t>
            </w:r>
            <w:r w:rsidR="00275971" w:rsidRPr="00275971">
              <w:rPr>
                <w:rFonts w:ascii="Arial" w:eastAsia="Times New Roman" w:hAnsi="Arial" w:cs="Arial"/>
                <w:sz w:val="16"/>
                <w:szCs w:val="16"/>
              </w:rPr>
              <w:t>uecrococha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222973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9012338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3,960.0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208,916.28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2,351,341.3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N</w:t>
            </w:r>
            <w:r w:rsidR="00275971" w:rsidRPr="00275971">
              <w:rPr>
                <w:rFonts w:ascii="Arial" w:eastAsia="Times New Roman" w:hAnsi="Arial" w:cs="Arial"/>
                <w:sz w:val="16"/>
                <w:szCs w:val="16"/>
              </w:rPr>
              <w:t>evadas aguja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203890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9005271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4,862.0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33,110.72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247,223.6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G</w:t>
            </w:r>
            <w:r w:rsidR="00275971" w:rsidRPr="00275971">
              <w:rPr>
                <w:rFonts w:ascii="Arial" w:eastAsia="Times New Roman" w:hAnsi="Arial" w:cs="Arial"/>
                <w:sz w:val="16"/>
                <w:szCs w:val="16"/>
              </w:rPr>
              <w:t>ueshgue</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246645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8912950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4,269.0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298,415.77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1,486,823.6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arpococha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247538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8913673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4,282.0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117,939.64</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319,289.6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amparaju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252168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8916182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4,695.0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191,790.02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1,644,618.9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21.0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achorgo</w:t>
            </w:r>
            <w:proofErr w:type="spellEnd"/>
            <w:r w:rsidR="00275971" w:rsidRPr="00275971">
              <w:rPr>
                <w:rFonts w:ascii="Arial" w:eastAsia="Times New Roman" w:hAnsi="Arial" w:cs="Arial"/>
                <w:sz w:val="16"/>
                <w:szCs w:val="16"/>
              </w:rPr>
              <w:t xml:space="preserve"> bajo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176348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9066771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4,372.6</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430,460.73</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2,004,648.3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achorgo</w:t>
            </w:r>
            <w:proofErr w:type="spellEnd"/>
            <w:r w:rsidR="00275971" w:rsidRPr="00275971">
              <w:rPr>
                <w:rFonts w:ascii="Arial" w:eastAsia="Times New Roman" w:hAnsi="Arial" w:cs="Arial"/>
                <w:sz w:val="16"/>
                <w:szCs w:val="16"/>
              </w:rPr>
              <w:t xml:space="preserve"> alto</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177423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9066206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4,381.0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255,897.43</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447,283.6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69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iticocha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178619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9066742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4,325.0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916,485.46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12,840,512.2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45.7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E</w:t>
            </w:r>
            <w:r w:rsidR="00275971" w:rsidRPr="00275971">
              <w:rPr>
                <w:rFonts w:ascii="Arial" w:eastAsia="Times New Roman" w:hAnsi="Arial" w:cs="Arial"/>
                <w:sz w:val="16"/>
                <w:szCs w:val="16"/>
              </w:rPr>
              <w:t>sparta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235622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8969355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4,708.0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105,457.04</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1,186,849.7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acliashcocha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239822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8966869</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4,564.0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218,679.23</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2,451,103.9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25.9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afuna</w:t>
            </w:r>
            <w:proofErr w:type="spellEnd"/>
            <w:r w:rsidR="00275971" w:rsidRPr="00275971">
              <w:rPr>
                <w:rFonts w:ascii="Arial" w:eastAsia="Times New Roman" w:hAnsi="Arial" w:cs="Arial"/>
                <w:sz w:val="16"/>
                <w:szCs w:val="16"/>
              </w:rPr>
              <w:t xml:space="preserve"> baja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211309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9022357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4,274.6</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151,182.02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691,656.4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afuna</w:t>
            </w:r>
            <w:proofErr w:type="spellEnd"/>
            <w:r w:rsidR="00275971" w:rsidRPr="00275971">
              <w:rPr>
                <w:rFonts w:ascii="Arial" w:eastAsia="Times New Roman" w:hAnsi="Arial" w:cs="Arial"/>
                <w:sz w:val="16"/>
                <w:szCs w:val="16"/>
              </w:rPr>
              <w:t xml:space="preserve"> alta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211914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9021541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4,359.8</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334,358.76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15,524,434.9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84.3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w:t>
            </w:r>
            <w:r w:rsidR="00275971" w:rsidRPr="00275971">
              <w:rPr>
                <w:rFonts w:ascii="Arial" w:eastAsia="Times New Roman" w:hAnsi="Arial" w:cs="Arial"/>
                <w:sz w:val="16"/>
                <w:szCs w:val="16"/>
              </w:rPr>
              <w:t>ag</w:t>
            </w:r>
            <w:proofErr w:type="spellEnd"/>
            <w:r w:rsidR="00275971" w:rsidRPr="00275971">
              <w:rPr>
                <w:rFonts w:ascii="Arial" w:eastAsia="Times New Roman" w:hAnsi="Arial" w:cs="Arial"/>
                <w:sz w:val="16"/>
                <w:szCs w:val="16"/>
              </w:rPr>
              <w:t>. 69</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212841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9003002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4,604.0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97,800.00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2,763,008.6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58.4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intacocha</w:t>
            </w:r>
            <w:proofErr w:type="spellEnd"/>
            <w:r w:rsidR="00275971" w:rsidRPr="00275971">
              <w:rPr>
                <w:rFonts w:ascii="Arial" w:eastAsia="Times New Roman" w:hAnsi="Arial" w:cs="Arial"/>
                <w:sz w:val="16"/>
                <w:szCs w:val="16"/>
              </w:rPr>
              <w:t xml:space="preserve"> 2</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216972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9006934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4,121.0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69,777.44</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146,596.0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intacocha</w:t>
            </w:r>
            <w:proofErr w:type="spellEnd"/>
            <w:r w:rsidR="00275971" w:rsidRPr="00275971">
              <w:rPr>
                <w:rFonts w:ascii="Arial" w:eastAsia="Times New Roman" w:hAnsi="Arial" w:cs="Arial"/>
                <w:sz w:val="16"/>
                <w:szCs w:val="16"/>
              </w:rPr>
              <w:t xml:space="preserve"> 1</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216002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9006181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4,164.0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190,911.65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5,074,360.6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w:t>
            </w:r>
            <w:r w:rsidR="00275971" w:rsidRPr="00275971">
              <w:rPr>
                <w:rFonts w:ascii="Arial" w:eastAsia="Times New Roman" w:hAnsi="Arial" w:cs="Arial"/>
                <w:sz w:val="16"/>
                <w:szCs w:val="16"/>
              </w:rPr>
              <w:t>ellajirca</w:t>
            </w:r>
            <w:proofErr w:type="spellEnd"/>
            <w:r w:rsidR="00275971" w:rsidRPr="00275971">
              <w:rPr>
                <w:rFonts w:ascii="Arial" w:eastAsia="Times New Roman" w:hAnsi="Arial" w:cs="Arial"/>
                <w:sz w:val="16"/>
                <w:szCs w:val="16"/>
              </w:rPr>
              <w:t xml:space="preserve"> 1</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221701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9008025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4,303.0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48,778.65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769,714.1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w:t>
            </w:r>
            <w:r w:rsidR="00275971" w:rsidRPr="00275971">
              <w:rPr>
                <w:rFonts w:ascii="Arial" w:eastAsia="Times New Roman" w:hAnsi="Arial" w:cs="Arial"/>
                <w:sz w:val="16"/>
                <w:szCs w:val="16"/>
              </w:rPr>
              <w:t>ellajirca</w:t>
            </w:r>
            <w:proofErr w:type="spellEnd"/>
            <w:r w:rsidR="00275971" w:rsidRPr="00275971">
              <w:rPr>
                <w:rFonts w:ascii="Arial" w:eastAsia="Times New Roman" w:hAnsi="Arial" w:cs="Arial"/>
                <w:sz w:val="16"/>
                <w:szCs w:val="16"/>
              </w:rPr>
              <w:t xml:space="preserve"> 3</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220989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9006947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4,350.0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5,087.26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17,229.2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79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w:t>
            </w:r>
            <w:r w:rsidR="00275971" w:rsidRPr="00275971">
              <w:rPr>
                <w:rFonts w:ascii="Arial" w:eastAsia="Times New Roman" w:hAnsi="Arial" w:cs="Arial"/>
                <w:sz w:val="16"/>
                <w:szCs w:val="16"/>
              </w:rPr>
              <w:t>ellajirca</w:t>
            </w:r>
            <w:proofErr w:type="spellEnd"/>
            <w:r w:rsidR="00275971" w:rsidRPr="00275971">
              <w:rPr>
                <w:rFonts w:ascii="Arial" w:eastAsia="Times New Roman" w:hAnsi="Arial" w:cs="Arial"/>
                <w:sz w:val="16"/>
                <w:szCs w:val="16"/>
              </w:rPr>
              <w:t xml:space="preserve"> 2</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222440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9007491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4,251.0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12,260.66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68,984.5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B</w:t>
            </w:r>
            <w:r w:rsidR="00275971" w:rsidRPr="00275971">
              <w:rPr>
                <w:rFonts w:ascii="Arial" w:eastAsia="Times New Roman" w:hAnsi="Arial" w:cs="Arial"/>
                <w:sz w:val="16"/>
                <w:szCs w:val="16"/>
              </w:rPr>
              <w:t>lanca 2</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182894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9071784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4,288.0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140,623.27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3,321,353.6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41.1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B</w:t>
            </w:r>
            <w:r w:rsidR="00275971" w:rsidRPr="00275971">
              <w:rPr>
                <w:rFonts w:ascii="Arial" w:eastAsia="Times New Roman" w:hAnsi="Arial" w:cs="Arial"/>
                <w:sz w:val="16"/>
                <w:szCs w:val="16"/>
              </w:rPr>
              <w:t>lanca 1</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182682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9072704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4,300.0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83,914.68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1,457,121.2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Q</w:t>
            </w:r>
            <w:r w:rsidR="00275971" w:rsidRPr="00275971">
              <w:rPr>
                <w:rFonts w:ascii="Arial" w:eastAsia="Times New Roman" w:hAnsi="Arial" w:cs="Arial"/>
                <w:sz w:val="16"/>
                <w:szCs w:val="16"/>
              </w:rPr>
              <w:t>uinual</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181566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9070097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4,312.0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109,668.32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1,802,383.4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umarina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248039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8950530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4,509.0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105,702.27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322,013.3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umagarañon</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247373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8950737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4,431.0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63,469.76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1,176,399.2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w:t>
            </w:r>
            <w:r w:rsidR="00275971" w:rsidRPr="00275971">
              <w:rPr>
                <w:rFonts w:ascii="Arial" w:eastAsia="Times New Roman" w:hAnsi="Arial" w:cs="Arial"/>
                <w:sz w:val="16"/>
                <w:szCs w:val="16"/>
              </w:rPr>
              <w:t>aparaju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247256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8952255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4,418.0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84,316.42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1,348,082.7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arhuanca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229727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8990736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4,312.0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85,000.31</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1,494,408.2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44.8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P</w:t>
            </w:r>
            <w:r w:rsidR="00275971" w:rsidRPr="00275971">
              <w:rPr>
                <w:rFonts w:ascii="Arial" w:eastAsia="Times New Roman" w:hAnsi="Arial" w:cs="Arial"/>
                <w:sz w:val="16"/>
                <w:szCs w:val="16"/>
              </w:rPr>
              <w:t>elagatos</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192104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9094774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3,972.0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1,799,207.22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111,391,130.2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121.2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P</w:t>
            </w:r>
            <w:r w:rsidR="00275971" w:rsidRPr="00275971">
              <w:rPr>
                <w:rFonts w:ascii="Arial" w:eastAsia="Times New Roman" w:hAnsi="Arial" w:cs="Arial"/>
                <w:sz w:val="16"/>
                <w:szCs w:val="16"/>
              </w:rPr>
              <w:t>alcacocha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238634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8960323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4,562.0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518,425.85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17,325,206.6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73.1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89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75971">
            <w:pPr>
              <w:spacing w:after="0" w:line="240" w:lineRule="auto"/>
              <w:rPr>
                <w:rFonts w:ascii="Arial" w:eastAsia="Times New Roman" w:hAnsi="Arial" w:cs="Arial"/>
                <w:sz w:val="16"/>
                <w:szCs w:val="16"/>
              </w:rPr>
            </w:pPr>
            <w:r>
              <w:rPr>
                <w:rFonts w:ascii="Arial" w:eastAsia="Times New Roman" w:hAnsi="Arial" w:cs="Arial"/>
                <w:sz w:val="16"/>
                <w:szCs w:val="16"/>
              </w:rPr>
              <w:t>L</w:t>
            </w:r>
            <w:r w:rsidR="00275971" w:rsidRPr="00275971">
              <w:rPr>
                <w:rFonts w:ascii="Arial" w:eastAsia="Times New Roman" w:hAnsi="Arial" w:cs="Arial"/>
                <w:sz w:val="16"/>
                <w:szCs w:val="16"/>
              </w:rPr>
              <w:t>aguna nueva (</w:t>
            </w:r>
            <w:proofErr w:type="spellStart"/>
            <w:r w:rsidR="00275971" w:rsidRPr="00275971">
              <w:rPr>
                <w:rFonts w:ascii="Arial" w:eastAsia="Times New Roman" w:hAnsi="Arial" w:cs="Arial"/>
                <w:sz w:val="16"/>
                <w:szCs w:val="16"/>
              </w:rPr>
              <w:t>cojup</w:t>
            </w:r>
            <w:proofErr w:type="spellEnd"/>
            <w:r w:rsidR="00275971" w:rsidRPr="00275971">
              <w:rPr>
                <w:rFonts w:ascii="Arial" w:eastAsia="Times New Roman" w:hAnsi="Arial" w:cs="Arial"/>
                <w:sz w:val="16"/>
                <w:szCs w:val="16"/>
              </w:rPr>
              <w:t>)</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239546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8959873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4,978.0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15,875.85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70,570.7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P</w:t>
            </w:r>
            <w:r w:rsidR="00275971" w:rsidRPr="00275971">
              <w:rPr>
                <w:rFonts w:ascii="Arial" w:eastAsia="Times New Roman" w:hAnsi="Arial" w:cs="Arial"/>
                <w:sz w:val="16"/>
                <w:szCs w:val="16"/>
              </w:rPr>
              <w:t>usaccocha4</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181088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9074550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4,138.0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61,725.00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805,532.0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lastRenderedPageBreak/>
              <w:t>91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P</w:t>
            </w:r>
            <w:r w:rsidR="00275971" w:rsidRPr="00275971">
              <w:rPr>
                <w:rFonts w:ascii="Arial" w:eastAsia="Times New Roman" w:hAnsi="Arial" w:cs="Arial"/>
                <w:sz w:val="16"/>
                <w:szCs w:val="16"/>
              </w:rPr>
              <w:t>usaccocha5</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181527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9074740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4,203.0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65,719.00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597,721.0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usaccocha</w:t>
            </w:r>
            <w:proofErr w:type="spellEnd"/>
            <w:r w:rsidR="00275971" w:rsidRPr="00275971">
              <w:rPr>
                <w:rFonts w:ascii="Arial" w:eastAsia="Times New Roman" w:hAnsi="Arial" w:cs="Arial"/>
                <w:sz w:val="16"/>
                <w:szCs w:val="16"/>
              </w:rPr>
              <w:t xml:space="preserve"> 3</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180681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9074494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4,135.0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89,577.00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843,310.0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21.8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usaccocha</w:t>
            </w:r>
            <w:proofErr w:type="spellEnd"/>
            <w:r w:rsidR="00275971" w:rsidRPr="00275971">
              <w:rPr>
                <w:rFonts w:ascii="Arial" w:eastAsia="Times New Roman" w:hAnsi="Arial" w:cs="Arial"/>
                <w:sz w:val="16"/>
                <w:szCs w:val="16"/>
              </w:rPr>
              <w:t xml:space="preserve"> 2</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179929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9074396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4,133.0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292,275.00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4,411,579.0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P</w:t>
            </w:r>
            <w:r w:rsidR="00275971" w:rsidRPr="00275971">
              <w:rPr>
                <w:rFonts w:ascii="Arial" w:eastAsia="Times New Roman" w:hAnsi="Arial" w:cs="Arial"/>
                <w:sz w:val="16"/>
                <w:szCs w:val="16"/>
              </w:rPr>
              <w:t>usaccocha1</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179091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9074187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4,110.0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122,880.00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1,862,510.0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27.5</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V</w:t>
            </w:r>
            <w:r w:rsidR="00275971" w:rsidRPr="00275971">
              <w:rPr>
                <w:rFonts w:ascii="Arial" w:eastAsia="Times New Roman" w:hAnsi="Arial" w:cs="Arial"/>
                <w:sz w:val="16"/>
                <w:szCs w:val="16"/>
              </w:rPr>
              <w:t>erdecocha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244748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8941571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4,488.0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358,026.00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4,238,277.0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31.1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atuntallancocha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247371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8976300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4,103.0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206,564.00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2,914,289.0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25.1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V</w:t>
            </w:r>
            <w:r w:rsidR="00275971" w:rsidRPr="00275971">
              <w:rPr>
                <w:rFonts w:ascii="Arial" w:eastAsia="Times New Roman" w:hAnsi="Arial" w:cs="Arial"/>
                <w:sz w:val="16"/>
                <w:szCs w:val="16"/>
              </w:rPr>
              <w:t>entanilla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248871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8976034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4,362.0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547,094.00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19,008,200.0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olterococha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287755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8868162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4,125.0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433,711.62</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13,020,597.7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52.4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99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ahuacocha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235600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8867710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4,069.0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481,671.66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3,784,032.2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hequiacocha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220196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8983677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4,395.0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351,611.00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12,855,906.0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81.2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uquiscocha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218914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8982758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4,303.0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774,849.00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49,626,470.0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93.6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agarisha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240649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8973765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4,406.2</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192,932.00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3,872,142.0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anya</w:t>
            </w:r>
            <w:proofErr w:type="spellEnd"/>
            <w:r w:rsidR="00275971" w:rsidRPr="00275971">
              <w:rPr>
                <w:rFonts w:ascii="Arial" w:eastAsia="Times New Roman" w:hAnsi="Arial" w:cs="Arial"/>
                <w:sz w:val="16"/>
                <w:szCs w:val="16"/>
              </w:rPr>
              <w:t xml:space="preserve"> baja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228155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8960233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4,499.0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105,985.80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1,202,488.1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anya</w:t>
            </w:r>
            <w:proofErr w:type="spellEnd"/>
            <w:r w:rsidR="00275971" w:rsidRPr="00275971">
              <w:rPr>
                <w:rFonts w:ascii="Arial" w:eastAsia="Times New Roman" w:hAnsi="Arial" w:cs="Arial"/>
                <w:sz w:val="16"/>
                <w:szCs w:val="16"/>
              </w:rPr>
              <w:t xml:space="preserve"> alta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229120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8960738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4,590.0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64,643.40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227,721.9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Y</w:t>
            </w:r>
            <w:r w:rsidR="00275971" w:rsidRPr="00275971">
              <w:rPr>
                <w:rFonts w:ascii="Arial" w:eastAsia="Times New Roman" w:hAnsi="Arial" w:cs="Arial"/>
                <w:sz w:val="16"/>
                <w:szCs w:val="16"/>
              </w:rPr>
              <w:t>anacocha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257947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8889093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4,373.0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186,192.20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407,100.1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M</w:t>
            </w:r>
            <w:r w:rsidR="00275971" w:rsidRPr="00275971">
              <w:rPr>
                <w:rFonts w:ascii="Arial" w:eastAsia="Times New Roman" w:hAnsi="Arial" w:cs="Arial"/>
                <w:sz w:val="16"/>
                <w:szCs w:val="16"/>
              </w:rPr>
              <w:t>acar</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259287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8900093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4,772.0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80,415.90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705,659.0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w:t>
            </w:r>
            <w:r w:rsidR="00275971" w:rsidRPr="00275971">
              <w:rPr>
                <w:rFonts w:ascii="Arial" w:eastAsia="Times New Roman" w:hAnsi="Arial" w:cs="Arial"/>
                <w:sz w:val="16"/>
                <w:szCs w:val="16"/>
              </w:rPr>
              <w:t>ibron</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226433</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8981494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4,410.0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553,847.80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20,986,321.4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67.6</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aron</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204817</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9004082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4,174.0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1,480,488.70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39,888,952.6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109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apracocha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262711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8913810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4,761.0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164,845.00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2,901,601.0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41.1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w:t>
            </w:r>
            <w:r w:rsidR="00275971" w:rsidRPr="00275971">
              <w:rPr>
                <w:rFonts w:ascii="Arial" w:eastAsia="Times New Roman" w:hAnsi="Arial" w:cs="Arial"/>
                <w:sz w:val="16"/>
                <w:szCs w:val="16"/>
              </w:rPr>
              <w:t>ajupaquinan</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219341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8979461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4,150.0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35,438.20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462,407.4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ochca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220535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8980233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4,538.0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69,204.60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1,001,230.1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T</w:t>
            </w:r>
            <w:r w:rsidR="00275971" w:rsidRPr="00275971">
              <w:rPr>
                <w:rFonts w:ascii="Arial" w:eastAsia="Times New Roman" w:hAnsi="Arial" w:cs="Arial"/>
                <w:sz w:val="16"/>
                <w:szCs w:val="16"/>
              </w:rPr>
              <w:t>aullicocha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215396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9014575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4,426.0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133,766.00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1,571,696.0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37.1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J</w:t>
            </w:r>
            <w:r w:rsidR="00275971" w:rsidRPr="00275971">
              <w:rPr>
                <w:rFonts w:ascii="Arial" w:eastAsia="Times New Roman" w:hAnsi="Arial" w:cs="Arial"/>
                <w:sz w:val="16"/>
                <w:szCs w:val="16"/>
              </w:rPr>
              <w:t>atuncocha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207040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9011874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3,886.0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486,550.80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9,233,206.1</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34.4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w:t>
            </w:r>
            <w:r w:rsidR="00275971" w:rsidRPr="00275971">
              <w:rPr>
                <w:rFonts w:ascii="Arial" w:eastAsia="Times New Roman" w:hAnsi="Arial" w:cs="Arial"/>
                <w:sz w:val="16"/>
                <w:szCs w:val="16"/>
              </w:rPr>
              <w:t>uandoy</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205551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9002687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4,740.0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7,718.40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16,722.2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w:t>
            </w:r>
            <w:r w:rsidR="00275971" w:rsidRPr="00275971">
              <w:rPr>
                <w:rFonts w:ascii="Arial" w:eastAsia="Times New Roman" w:hAnsi="Arial" w:cs="Arial"/>
                <w:sz w:val="16"/>
                <w:szCs w:val="16"/>
              </w:rPr>
              <w:t>langanuco</w:t>
            </w:r>
            <w:proofErr w:type="spellEnd"/>
            <w:r w:rsidR="00275971" w:rsidRPr="00275971">
              <w:rPr>
                <w:rFonts w:ascii="Arial" w:eastAsia="Times New Roman" w:hAnsi="Arial" w:cs="Arial"/>
                <w:sz w:val="16"/>
                <w:szCs w:val="16"/>
              </w:rPr>
              <w:t xml:space="preserve"> alta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210756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8997252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3,833.0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684,199.20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2,018,263.7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9.8</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w:t>
            </w:r>
            <w:r w:rsidR="00275971" w:rsidRPr="00275971">
              <w:rPr>
                <w:rFonts w:ascii="Arial" w:eastAsia="Times New Roman" w:hAnsi="Arial" w:cs="Arial"/>
                <w:sz w:val="16"/>
                <w:szCs w:val="16"/>
              </w:rPr>
              <w:t>langanuco</w:t>
            </w:r>
            <w:proofErr w:type="spellEnd"/>
            <w:r w:rsidR="00275971" w:rsidRPr="00275971">
              <w:rPr>
                <w:rFonts w:ascii="Arial" w:eastAsia="Times New Roman" w:hAnsi="Arial" w:cs="Arial"/>
                <w:sz w:val="16"/>
                <w:szCs w:val="16"/>
              </w:rPr>
              <w:t xml:space="preserve"> baja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208810</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8995916</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3,820.0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579,950.20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11,747,149.9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28.7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ucaranracocha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242454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8967368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4,390.0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234,622.00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4,398,307.8</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46.1</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w:t>
            </w:r>
            <w:r w:rsidR="00275971" w:rsidRPr="00275971">
              <w:rPr>
                <w:rFonts w:ascii="Arial" w:eastAsia="Times New Roman" w:hAnsi="Arial" w:cs="Arial"/>
                <w:sz w:val="16"/>
                <w:szCs w:val="16"/>
              </w:rPr>
              <w:t>ullaca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227951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8956287</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4,596.0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111,435.88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2,044,809.0</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38.4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119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w:t>
            </w:r>
            <w:r w:rsidR="00275971" w:rsidRPr="00275971">
              <w:rPr>
                <w:rFonts w:ascii="Arial" w:eastAsia="Times New Roman" w:hAnsi="Arial" w:cs="Arial"/>
                <w:sz w:val="16"/>
                <w:szCs w:val="16"/>
              </w:rPr>
              <w:t>llicocha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230168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8977002</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4,543.1</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357,517.68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5,724,959.4</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Q</w:t>
            </w:r>
            <w:r w:rsidR="00275971" w:rsidRPr="00275971">
              <w:rPr>
                <w:rFonts w:ascii="Arial" w:eastAsia="Times New Roman" w:hAnsi="Arial" w:cs="Arial"/>
                <w:sz w:val="16"/>
                <w:szCs w:val="16"/>
              </w:rPr>
              <w:t>uerococha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244155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8923991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3,972.0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1,445,589.96</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46,655,672.3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59.4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121</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ucacocha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210484</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9019995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4,494.0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277,201.05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8,463,000.3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78.5</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122</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O</w:t>
            </w:r>
            <w:r w:rsidR="00275971" w:rsidRPr="00275971">
              <w:rPr>
                <w:rFonts w:ascii="Arial" w:eastAsia="Times New Roman" w:hAnsi="Arial" w:cs="Arial"/>
                <w:sz w:val="16"/>
                <w:szCs w:val="16"/>
              </w:rPr>
              <w:t>cshapalca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232942</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8961120</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4,798.0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33,889.70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435,781.5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40.0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123</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Y</w:t>
            </w:r>
            <w:r w:rsidR="00275971" w:rsidRPr="00275971">
              <w:rPr>
                <w:rFonts w:ascii="Arial" w:eastAsia="Times New Roman" w:hAnsi="Arial" w:cs="Arial"/>
                <w:sz w:val="16"/>
                <w:szCs w:val="16"/>
              </w:rPr>
              <w:t>anaraju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226971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8989518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4,142.0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229,707.37</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7,642,096.5</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61.4</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124</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r>
              <w:rPr>
                <w:rFonts w:ascii="Arial" w:eastAsia="Times New Roman" w:hAnsi="Arial" w:cs="Arial"/>
                <w:sz w:val="16"/>
                <w:szCs w:val="16"/>
              </w:rPr>
              <w:t>A</w:t>
            </w:r>
            <w:r w:rsidR="00275971" w:rsidRPr="00275971">
              <w:rPr>
                <w:rFonts w:ascii="Arial" w:eastAsia="Times New Roman" w:hAnsi="Arial" w:cs="Arial"/>
                <w:sz w:val="16"/>
                <w:szCs w:val="16"/>
              </w:rPr>
              <w:t>rtesa</w:t>
            </w:r>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223608</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8991704</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4,286.0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22,796.50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124,743.7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12.2</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125</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P</w:t>
            </w:r>
            <w:r w:rsidR="00275971" w:rsidRPr="00275971">
              <w:rPr>
                <w:rFonts w:ascii="Arial" w:eastAsia="Times New Roman" w:hAnsi="Arial" w:cs="Arial"/>
                <w:sz w:val="16"/>
                <w:szCs w:val="16"/>
              </w:rPr>
              <w:t>accharuri</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230476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8973168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4,462.0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266,664.68</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7,134,635.9</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50.0</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126</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w:t>
            </w:r>
            <w:r w:rsidR="00275971" w:rsidRPr="00275971">
              <w:rPr>
                <w:rFonts w:ascii="Arial" w:eastAsia="Times New Roman" w:hAnsi="Arial" w:cs="Arial"/>
                <w:sz w:val="16"/>
                <w:szCs w:val="16"/>
              </w:rPr>
              <w:t>uallcacocha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220435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8986233</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4,355.0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163,066.50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4,664,723.8</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75.9</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127</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C</w:t>
            </w:r>
            <w:r w:rsidR="00275971" w:rsidRPr="00275971">
              <w:rPr>
                <w:rFonts w:ascii="Arial" w:eastAsia="Times New Roman" w:hAnsi="Arial" w:cs="Arial"/>
                <w:sz w:val="16"/>
                <w:szCs w:val="16"/>
              </w:rPr>
              <w:t>uchillacocha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241531</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8958868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4,620.0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145,732.00</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2,138,936.6</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27.3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128</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w:t>
            </w:r>
            <w:r w:rsidR="00275971" w:rsidRPr="00275971">
              <w:rPr>
                <w:rFonts w:ascii="Arial" w:eastAsia="Times New Roman" w:hAnsi="Arial" w:cs="Arial"/>
                <w:sz w:val="16"/>
                <w:szCs w:val="16"/>
              </w:rPr>
              <w:t>ajucolta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242775</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8946411</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4,272.7</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513,449.14</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17,291,364.7</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70.3</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129</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I</w:t>
            </w:r>
            <w:r w:rsidR="00275971" w:rsidRPr="00275971">
              <w:rPr>
                <w:rFonts w:ascii="Arial" w:eastAsia="Times New Roman" w:hAnsi="Arial" w:cs="Arial"/>
                <w:sz w:val="16"/>
                <w:szCs w:val="16"/>
              </w:rPr>
              <w:t>shinca</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234386</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8961428</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4,960.0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87,901.69</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785,872.2</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24.7</w:t>
            </w:r>
          </w:p>
        </w:tc>
      </w:tr>
      <w:tr w:rsidR="00275971" w:rsidRPr="00275971" w:rsidTr="002E469C">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275971" w:rsidRPr="00275971" w:rsidRDefault="00275971" w:rsidP="00275971">
            <w:pPr>
              <w:spacing w:after="0" w:line="240" w:lineRule="auto"/>
              <w:jc w:val="center"/>
              <w:rPr>
                <w:rFonts w:ascii="Arial" w:eastAsia="Times New Roman" w:hAnsi="Arial" w:cs="Arial"/>
                <w:bCs/>
                <w:sz w:val="16"/>
                <w:szCs w:val="16"/>
              </w:rPr>
            </w:pPr>
            <w:r w:rsidRPr="00275971">
              <w:rPr>
                <w:rFonts w:ascii="Arial" w:eastAsia="Times New Roman" w:hAnsi="Arial" w:cs="Arial"/>
                <w:bCs/>
                <w:sz w:val="16"/>
                <w:szCs w:val="16"/>
              </w:rPr>
              <w:t>130</w:t>
            </w:r>
          </w:p>
        </w:tc>
        <w:tc>
          <w:tcPr>
            <w:tcW w:w="2255" w:type="dxa"/>
            <w:tcBorders>
              <w:top w:val="nil"/>
              <w:left w:val="nil"/>
              <w:bottom w:val="single" w:sz="4" w:space="0" w:color="auto"/>
              <w:right w:val="single" w:sz="4" w:space="0" w:color="auto"/>
            </w:tcBorders>
            <w:shd w:val="clear" w:color="auto" w:fill="auto"/>
            <w:noWrap/>
            <w:vAlign w:val="bottom"/>
            <w:hideMark/>
          </w:tcPr>
          <w:p w:rsidR="00275971" w:rsidRPr="00275971" w:rsidRDefault="002E469C" w:rsidP="002E469C">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w:t>
            </w:r>
            <w:r w:rsidR="00275971" w:rsidRPr="00275971">
              <w:rPr>
                <w:rFonts w:ascii="Arial" w:eastAsia="Times New Roman" w:hAnsi="Arial" w:cs="Arial"/>
                <w:sz w:val="16"/>
                <w:szCs w:val="16"/>
              </w:rPr>
              <w:t>hallap</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241239</w:t>
            </w:r>
          </w:p>
        </w:tc>
        <w:tc>
          <w:tcPr>
            <w:tcW w:w="99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8949775</w:t>
            </w:r>
          </w:p>
        </w:tc>
        <w:tc>
          <w:tcPr>
            <w:tcW w:w="85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center"/>
              <w:rPr>
                <w:rFonts w:ascii="Arial" w:eastAsia="Times New Roman" w:hAnsi="Arial" w:cs="Arial"/>
                <w:sz w:val="16"/>
                <w:szCs w:val="16"/>
              </w:rPr>
            </w:pPr>
            <w:r w:rsidRPr="00275971">
              <w:rPr>
                <w:rFonts w:ascii="Arial" w:eastAsia="Times New Roman" w:hAnsi="Arial" w:cs="Arial"/>
                <w:sz w:val="16"/>
                <w:szCs w:val="16"/>
              </w:rPr>
              <w:t>4,260.0</w:t>
            </w:r>
          </w:p>
        </w:tc>
        <w:tc>
          <w:tcPr>
            <w:tcW w:w="1200"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165,251.15</w:t>
            </w:r>
          </w:p>
        </w:tc>
        <w:tc>
          <w:tcPr>
            <w:tcW w:w="1253"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3,467,585.3</w:t>
            </w:r>
          </w:p>
        </w:tc>
        <w:tc>
          <w:tcPr>
            <w:tcW w:w="807" w:type="dxa"/>
            <w:tcBorders>
              <w:top w:val="nil"/>
              <w:left w:val="nil"/>
              <w:bottom w:val="single" w:sz="4" w:space="0" w:color="auto"/>
              <w:right w:val="single" w:sz="4" w:space="0" w:color="auto"/>
            </w:tcBorders>
            <w:shd w:val="clear" w:color="auto" w:fill="auto"/>
            <w:noWrap/>
            <w:vAlign w:val="bottom"/>
            <w:hideMark/>
          </w:tcPr>
          <w:p w:rsidR="00275971" w:rsidRPr="00275971" w:rsidRDefault="00275971" w:rsidP="00275971">
            <w:pPr>
              <w:spacing w:after="0" w:line="240" w:lineRule="auto"/>
              <w:jc w:val="right"/>
              <w:rPr>
                <w:rFonts w:ascii="Arial" w:eastAsia="Times New Roman" w:hAnsi="Arial" w:cs="Arial"/>
                <w:sz w:val="16"/>
                <w:szCs w:val="16"/>
              </w:rPr>
            </w:pPr>
            <w:r w:rsidRPr="00275971">
              <w:rPr>
                <w:rFonts w:ascii="Arial" w:eastAsia="Times New Roman" w:hAnsi="Arial" w:cs="Arial"/>
                <w:sz w:val="16"/>
                <w:szCs w:val="16"/>
              </w:rPr>
              <w:t>36.6</w:t>
            </w:r>
          </w:p>
        </w:tc>
      </w:tr>
    </w:tbl>
    <w:p w:rsidR="003040B3" w:rsidRPr="004A0DAE" w:rsidRDefault="003040B3" w:rsidP="004A0DAE">
      <w:pPr>
        <w:pStyle w:val="Prrafodelista"/>
        <w:spacing w:after="120" w:line="240" w:lineRule="auto"/>
        <w:ind w:left="0"/>
        <w:jc w:val="both"/>
        <w:rPr>
          <w:rFonts w:ascii="Arial" w:hAnsi="Arial" w:cs="Arial"/>
          <w:sz w:val="20"/>
          <w:szCs w:val="20"/>
        </w:rPr>
      </w:pPr>
    </w:p>
    <w:p w:rsidR="001643D0" w:rsidRPr="004A0DAE" w:rsidRDefault="001643D0" w:rsidP="004A0DAE">
      <w:pPr>
        <w:spacing w:after="120" w:line="240" w:lineRule="auto"/>
        <w:rPr>
          <w:rFonts w:ascii="Arial" w:eastAsia="Times New Roman" w:hAnsi="Arial" w:cs="Arial"/>
          <w:b/>
          <w:bCs/>
          <w:sz w:val="20"/>
          <w:szCs w:val="20"/>
          <w:lang w:val="es-ES" w:eastAsia="es-ES"/>
        </w:rPr>
      </w:pPr>
      <w:r w:rsidRPr="004A0DAE">
        <w:rPr>
          <w:rFonts w:ascii="Arial" w:eastAsia="Times New Roman" w:hAnsi="Arial" w:cs="Arial"/>
          <w:sz w:val="20"/>
          <w:szCs w:val="20"/>
        </w:rPr>
        <w:br w:type="page"/>
      </w:r>
    </w:p>
    <w:p w:rsidR="00D60D83" w:rsidRPr="004A0DAE" w:rsidRDefault="00772BB2" w:rsidP="00A7499A">
      <w:pPr>
        <w:pStyle w:val="Ttulo2"/>
        <w:numPr>
          <w:ilvl w:val="1"/>
          <w:numId w:val="9"/>
        </w:numPr>
        <w:spacing w:line="240" w:lineRule="auto"/>
        <w:ind w:left="1134" w:hanging="567"/>
        <w:rPr>
          <w:rFonts w:eastAsia="Times New Roman" w:cs="Arial"/>
          <w:sz w:val="20"/>
          <w:szCs w:val="20"/>
        </w:rPr>
      </w:pPr>
      <w:bookmarkStart w:id="16" w:name="_Toc400725831"/>
      <w:r w:rsidRPr="004A0DAE">
        <w:rPr>
          <w:rFonts w:eastAsia="Times New Roman" w:cs="Arial"/>
          <w:sz w:val="20"/>
          <w:szCs w:val="20"/>
        </w:rPr>
        <w:lastRenderedPageBreak/>
        <w:t>Distribución de</w:t>
      </w:r>
      <w:r w:rsidR="00932950" w:rsidRPr="004A0DAE">
        <w:rPr>
          <w:rFonts w:eastAsia="Times New Roman" w:cs="Arial"/>
          <w:sz w:val="20"/>
          <w:szCs w:val="20"/>
        </w:rPr>
        <w:t xml:space="preserve"> </w:t>
      </w:r>
      <w:r w:rsidR="00B50454" w:rsidRPr="004A0DAE">
        <w:rPr>
          <w:rFonts w:eastAsia="Times New Roman" w:cs="Arial"/>
          <w:sz w:val="20"/>
          <w:szCs w:val="20"/>
        </w:rPr>
        <w:t xml:space="preserve">formaciones de </w:t>
      </w:r>
      <w:r w:rsidRPr="004A0DAE">
        <w:rPr>
          <w:rFonts w:eastAsia="Times New Roman" w:cs="Arial"/>
          <w:sz w:val="20"/>
          <w:szCs w:val="20"/>
        </w:rPr>
        <w:t>la</w:t>
      </w:r>
      <w:r w:rsidR="00B50454" w:rsidRPr="004A0DAE">
        <w:rPr>
          <w:rFonts w:eastAsia="Times New Roman" w:cs="Arial"/>
          <w:sz w:val="20"/>
          <w:szCs w:val="20"/>
        </w:rPr>
        <w:t>gunas nuevas</w:t>
      </w:r>
      <w:bookmarkEnd w:id="16"/>
    </w:p>
    <w:p w:rsidR="00D034A3" w:rsidRPr="00D63815" w:rsidRDefault="00D034A3" w:rsidP="00D63815">
      <w:pPr>
        <w:spacing w:after="0" w:line="240" w:lineRule="auto"/>
        <w:ind w:left="426" w:firstLine="708"/>
        <w:rPr>
          <w:rFonts w:ascii="Arial" w:hAnsi="Arial" w:cs="Arial"/>
          <w:sz w:val="20"/>
          <w:szCs w:val="20"/>
        </w:rPr>
      </w:pPr>
      <w:r w:rsidRPr="00D63815">
        <w:rPr>
          <w:rFonts w:ascii="Arial" w:hAnsi="Arial" w:cs="Arial"/>
          <w:sz w:val="20"/>
          <w:szCs w:val="20"/>
        </w:rPr>
        <w:t xml:space="preserve">Cuadro </w:t>
      </w:r>
      <w:r w:rsidRPr="00D63815">
        <w:rPr>
          <w:rFonts w:ascii="Arial" w:hAnsi="Arial" w:cs="Arial"/>
          <w:sz w:val="20"/>
          <w:szCs w:val="20"/>
        </w:rPr>
        <w:fldChar w:fldCharType="begin"/>
      </w:r>
      <w:r w:rsidRPr="00D63815">
        <w:rPr>
          <w:rFonts w:ascii="Arial" w:hAnsi="Arial" w:cs="Arial"/>
          <w:sz w:val="20"/>
          <w:szCs w:val="20"/>
        </w:rPr>
        <w:instrText xml:space="preserve"> SEQ Cuadro \* ARABIC </w:instrText>
      </w:r>
      <w:r w:rsidRPr="00D63815">
        <w:rPr>
          <w:rFonts w:ascii="Arial" w:hAnsi="Arial" w:cs="Arial"/>
          <w:sz w:val="20"/>
          <w:szCs w:val="20"/>
        </w:rPr>
        <w:fldChar w:fldCharType="separate"/>
      </w:r>
      <w:r w:rsidR="00F22756" w:rsidRPr="00D63815">
        <w:rPr>
          <w:rFonts w:ascii="Arial" w:hAnsi="Arial" w:cs="Arial"/>
          <w:noProof/>
          <w:sz w:val="20"/>
          <w:szCs w:val="20"/>
        </w:rPr>
        <w:t>9</w:t>
      </w:r>
      <w:r w:rsidRPr="00D63815">
        <w:rPr>
          <w:rFonts w:ascii="Arial" w:hAnsi="Arial" w:cs="Arial"/>
          <w:sz w:val="20"/>
          <w:szCs w:val="20"/>
        </w:rPr>
        <w:fldChar w:fldCharType="end"/>
      </w:r>
      <w:r w:rsidRPr="00D63815">
        <w:rPr>
          <w:rFonts w:ascii="Arial" w:hAnsi="Arial" w:cs="Arial"/>
          <w:sz w:val="20"/>
          <w:szCs w:val="20"/>
        </w:rPr>
        <w:t>.</w:t>
      </w:r>
    </w:p>
    <w:tbl>
      <w:tblPr>
        <w:tblW w:w="9493" w:type="dxa"/>
        <w:jc w:val="center"/>
        <w:tblCellMar>
          <w:left w:w="70" w:type="dxa"/>
          <w:right w:w="70" w:type="dxa"/>
        </w:tblCellMar>
        <w:tblLook w:val="04A0" w:firstRow="1" w:lastRow="0" w:firstColumn="1" w:lastColumn="0" w:noHBand="0" w:noVBand="1"/>
      </w:tblPr>
      <w:tblGrid>
        <w:gridCol w:w="1088"/>
        <w:gridCol w:w="1410"/>
        <w:gridCol w:w="635"/>
        <w:gridCol w:w="635"/>
        <w:gridCol w:w="635"/>
        <w:gridCol w:w="635"/>
        <w:gridCol w:w="635"/>
        <w:gridCol w:w="635"/>
        <w:gridCol w:w="635"/>
        <w:gridCol w:w="676"/>
        <w:gridCol w:w="635"/>
        <w:gridCol w:w="614"/>
        <w:gridCol w:w="625"/>
      </w:tblGrid>
      <w:tr w:rsidR="00B50454" w:rsidRPr="00D63815" w:rsidTr="00120409">
        <w:trPr>
          <w:trHeight w:val="287"/>
          <w:jc w:val="center"/>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454" w:rsidRPr="00D63815" w:rsidRDefault="00B50454" w:rsidP="00D63815">
            <w:pPr>
              <w:spacing w:after="0" w:line="240" w:lineRule="auto"/>
              <w:jc w:val="center"/>
              <w:rPr>
                <w:rFonts w:ascii="Arial" w:eastAsia="Times New Roman" w:hAnsi="Arial" w:cs="Arial"/>
                <w:b/>
                <w:bCs/>
                <w:sz w:val="16"/>
                <w:szCs w:val="16"/>
              </w:rPr>
            </w:pPr>
            <w:r w:rsidRPr="00D63815">
              <w:rPr>
                <w:rFonts w:ascii="Arial" w:eastAsia="Times New Roman" w:hAnsi="Arial" w:cs="Arial"/>
                <w:b/>
                <w:bCs/>
                <w:sz w:val="16"/>
                <w:szCs w:val="16"/>
              </w:rPr>
              <w:t>Vertiente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454" w:rsidRPr="00D63815" w:rsidRDefault="00B50454" w:rsidP="00D63815">
            <w:pPr>
              <w:spacing w:after="0" w:line="240" w:lineRule="auto"/>
              <w:jc w:val="center"/>
              <w:rPr>
                <w:rFonts w:ascii="Arial" w:eastAsia="Times New Roman" w:hAnsi="Arial" w:cs="Arial"/>
                <w:b/>
                <w:bCs/>
                <w:sz w:val="16"/>
                <w:szCs w:val="16"/>
              </w:rPr>
            </w:pPr>
            <w:r w:rsidRPr="00D63815">
              <w:rPr>
                <w:rFonts w:ascii="Arial" w:eastAsia="Times New Roman" w:hAnsi="Arial" w:cs="Arial"/>
                <w:b/>
                <w:bCs/>
                <w:sz w:val="16"/>
                <w:szCs w:val="16"/>
              </w:rPr>
              <w:t>Cuenca</w:t>
            </w:r>
          </w:p>
        </w:tc>
        <w:tc>
          <w:tcPr>
            <w:tcW w:w="5756" w:type="dxa"/>
            <w:gridSpan w:val="9"/>
            <w:tcBorders>
              <w:top w:val="single" w:sz="4" w:space="0" w:color="auto"/>
              <w:left w:val="nil"/>
              <w:bottom w:val="single" w:sz="4" w:space="0" w:color="auto"/>
              <w:right w:val="single" w:sz="4" w:space="0" w:color="auto"/>
            </w:tcBorders>
            <w:shd w:val="clear" w:color="auto" w:fill="auto"/>
            <w:noWrap/>
            <w:vAlign w:val="center"/>
            <w:hideMark/>
          </w:tcPr>
          <w:p w:rsidR="00B50454" w:rsidRPr="00D63815" w:rsidRDefault="00B50454" w:rsidP="00D63815">
            <w:pPr>
              <w:spacing w:after="0" w:line="240" w:lineRule="auto"/>
              <w:jc w:val="center"/>
              <w:rPr>
                <w:rFonts w:ascii="Arial" w:eastAsia="Times New Roman" w:hAnsi="Arial" w:cs="Arial"/>
                <w:b/>
                <w:bCs/>
                <w:color w:val="000000"/>
                <w:sz w:val="16"/>
                <w:szCs w:val="16"/>
              </w:rPr>
            </w:pPr>
            <w:r w:rsidRPr="00D63815">
              <w:rPr>
                <w:rFonts w:ascii="Arial" w:eastAsia="Times New Roman" w:hAnsi="Arial" w:cs="Arial"/>
                <w:b/>
                <w:bCs/>
                <w:color w:val="000000"/>
                <w:sz w:val="16"/>
                <w:szCs w:val="16"/>
              </w:rPr>
              <w:t>Rangos de Superficie (m</w:t>
            </w:r>
            <w:r w:rsidRPr="00D63815">
              <w:rPr>
                <w:rFonts w:ascii="Arial" w:eastAsia="Times New Roman" w:hAnsi="Arial" w:cs="Arial"/>
                <w:b/>
                <w:bCs/>
                <w:color w:val="000000"/>
                <w:sz w:val="16"/>
                <w:szCs w:val="16"/>
                <w:vertAlign w:val="superscript"/>
              </w:rPr>
              <w:t>2</w:t>
            </w:r>
            <w:r w:rsidRPr="00D63815">
              <w:rPr>
                <w:rFonts w:ascii="Arial" w:eastAsia="Times New Roman" w:hAnsi="Arial" w:cs="Arial"/>
                <w:b/>
                <w:bCs/>
                <w:color w:val="000000"/>
                <w:sz w:val="16"/>
                <w:szCs w:val="16"/>
              </w:rPr>
              <w:t>)</w:t>
            </w:r>
          </w:p>
        </w:tc>
        <w:tc>
          <w:tcPr>
            <w:tcW w:w="61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50454" w:rsidRPr="00D63815" w:rsidRDefault="00B50454" w:rsidP="00D63815">
            <w:pPr>
              <w:spacing w:after="0" w:line="240" w:lineRule="auto"/>
              <w:jc w:val="center"/>
              <w:rPr>
                <w:rFonts w:ascii="Arial" w:eastAsia="Times New Roman" w:hAnsi="Arial" w:cs="Arial"/>
                <w:b/>
                <w:bCs/>
                <w:sz w:val="16"/>
                <w:szCs w:val="16"/>
              </w:rPr>
            </w:pPr>
            <w:r w:rsidRPr="00D63815">
              <w:rPr>
                <w:rFonts w:ascii="Arial" w:eastAsia="Times New Roman" w:hAnsi="Arial" w:cs="Arial"/>
                <w:b/>
                <w:bCs/>
                <w:sz w:val="16"/>
                <w:szCs w:val="16"/>
              </w:rPr>
              <w:t>TOTAL</w:t>
            </w:r>
          </w:p>
        </w:tc>
        <w:tc>
          <w:tcPr>
            <w:tcW w:w="62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50454" w:rsidRPr="00D63815" w:rsidRDefault="00B50454" w:rsidP="00D63815">
            <w:pPr>
              <w:spacing w:after="0" w:line="240" w:lineRule="auto"/>
              <w:jc w:val="center"/>
              <w:rPr>
                <w:rFonts w:ascii="Arial" w:eastAsia="Times New Roman" w:hAnsi="Arial" w:cs="Arial"/>
                <w:b/>
                <w:bCs/>
                <w:sz w:val="16"/>
                <w:szCs w:val="16"/>
              </w:rPr>
            </w:pPr>
            <w:r w:rsidRPr="00D63815">
              <w:rPr>
                <w:rFonts w:ascii="Arial" w:eastAsia="Times New Roman" w:hAnsi="Arial" w:cs="Arial"/>
                <w:b/>
                <w:bCs/>
                <w:sz w:val="16"/>
                <w:szCs w:val="16"/>
              </w:rPr>
              <w:t>%</w:t>
            </w:r>
          </w:p>
        </w:tc>
      </w:tr>
      <w:tr w:rsidR="00120409" w:rsidRPr="00D63815" w:rsidTr="00120409">
        <w:trPr>
          <w:cantSplit/>
          <w:trHeight w:val="1320"/>
          <w:jc w:val="center"/>
        </w:trPr>
        <w:tc>
          <w:tcPr>
            <w:tcW w:w="1088" w:type="dxa"/>
            <w:vMerge/>
            <w:tcBorders>
              <w:top w:val="single" w:sz="4" w:space="0" w:color="auto"/>
              <w:left w:val="single" w:sz="4" w:space="0" w:color="auto"/>
              <w:bottom w:val="single" w:sz="4" w:space="0" w:color="auto"/>
              <w:right w:val="single" w:sz="4" w:space="0" w:color="auto"/>
            </w:tcBorders>
            <w:vAlign w:val="center"/>
            <w:hideMark/>
          </w:tcPr>
          <w:p w:rsidR="00120409" w:rsidRPr="00D63815" w:rsidRDefault="00120409" w:rsidP="00D63815">
            <w:pPr>
              <w:spacing w:after="0" w:line="240" w:lineRule="auto"/>
              <w:rPr>
                <w:rFonts w:ascii="Arial" w:eastAsia="Times New Roman" w:hAnsi="Arial" w:cs="Arial"/>
                <w:b/>
                <w:bCs/>
                <w:sz w:val="16"/>
                <w:szCs w:val="16"/>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120409" w:rsidRPr="00D63815" w:rsidRDefault="00120409" w:rsidP="00D63815">
            <w:pPr>
              <w:spacing w:after="0" w:line="240" w:lineRule="auto"/>
              <w:rPr>
                <w:rFonts w:ascii="Arial" w:eastAsia="Times New Roman" w:hAnsi="Arial" w:cs="Arial"/>
                <w:b/>
                <w:bCs/>
                <w:sz w:val="16"/>
                <w:szCs w:val="16"/>
              </w:rPr>
            </w:pP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&lt; 5000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5001-10000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10001-20000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20001-30000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30000-40000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40000-50000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50001-100000</w:t>
            </w:r>
          </w:p>
        </w:tc>
        <w:tc>
          <w:tcPr>
            <w:tcW w:w="6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100001-200000</w:t>
            </w:r>
          </w:p>
        </w:tc>
        <w:tc>
          <w:tcPr>
            <w:tcW w:w="63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20409" w:rsidRPr="00D63815" w:rsidRDefault="00120409" w:rsidP="00D63815">
            <w:pPr>
              <w:spacing w:after="0" w:line="240" w:lineRule="auto"/>
              <w:ind w:left="113" w:right="113"/>
              <w:jc w:val="center"/>
              <w:rPr>
                <w:rFonts w:ascii="Arial" w:eastAsia="Times New Roman" w:hAnsi="Arial" w:cs="Arial"/>
                <w:b/>
                <w:bCs/>
                <w:color w:val="000000"/>
                <w:sz w:val="16"/>
                <w:szCs w:val="16"/>
              </w:rPr>
            </w:pPr>
            <w:r w:rsidRPr="00D63815">
              <w:rPr>
                <w:rFonts w:ascii="Arial" w:eastAsia="Times New Roman" w:hAnsi="Arial" w:cs="Arial"/>
                <w:b/>
                <w:bCs/>
                <w:sz w:val="16"/>
                <w:szCs w:val="16"/>
              </w:rPr>
              <w:t>200001-400000</w:t>
            </w: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120409" w:rsidRPr="00D63815" w:rsidRDefault="00120409" w:rsidP="00D63815">
            <w:pPr>
              <w:spacing w:after="0" w:line="240" w:lineRule="auto"/>
              <w:rPr>
                <w:rFonts w:ascii="Arial" w:eastAsia="Times New Roman" w:hAnsi="Arial" w:cs="Arial"/>
                <w:b/>
                <w:bCs/>
                <w:sz w:val="16"/>
                <w:szCs w:val="16"/>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120409" w:rsidRPr="00D63815" w:rsidRDefault="00120409" w:rsidP="00D63815">
            <w:pPr>
              <w:spacing w:after="0" w:line="240" w:lineRule="auto"/>
              <w:rPr>
                <w:rFonts w:ascii="Arial" w:eastAsia="Times New Roman" w:hAnsi="Arial" w:cs="Arial"/>
                <w:b/>
                <w:bCs/>
                <w:sz w:val="16"/>
                <w:szCs w:val="16"/>
              </w:rPr>
            </w:pPr>
          </w:p>
        </w:tc>
      </w:tr>
      <w:tr w:rsidR="00B50454" w:rsidRPr="00D63815" w:rsidTr="00120409">
        <w:trPr>
          <w:trHeight w:val="227"/>
          <w:jc w:val="center"/>
        </w:trPr>
        <w:tc>
          <w:tcPr>
            <w:tcW w:w="1088" w:type="dxa"/>
            <w:vMerge w:val="restart"/>
            <w:tcBorders>
              <w:top w:val="nil"/>
              <w:left w:val="single" w:sz="4" w:space="0" w:color="auto"/>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Pacifico</w:t>
            </w: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Pativilca</w:t>
            </w:r>
            <w:proofErr w:type="spellEnd"/>
          </w:p>
        </w:tc>
        <w:tc>
          <w:tcPr>
            <w:tcW w:w="635" w:type="dxa"/>
            <w:tcBorders>
              <w:top w:val="single" w:sz="4" w:space="0" w:color="auto"/>
              <w:left w:val="nil"/>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32</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9</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76"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Santa</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170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14</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204</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Huaura</w:t>
            </w:r>
            <w:proofErr w:type="spellEnd"/>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2.0</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Chancay Huaral</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0.3</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Chillon</w:t>
            </w:r>
            <w:proofErr w:type="spellEnd"/>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 </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4</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0.4</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Cañete</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22</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2.2</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Lurín</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1.0</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Ica</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0.0</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Pisco</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San Juan</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0.2</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Mala</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Rimac</w:t>
            </w:r>
            <w:proofErr w:type="spellEnd"/>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4</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8</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0.8</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Ocoña</w:t>
            </w:r>
            <w:proofErr w:type="spellEnd"/>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0.2</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Quilca</w:t>
            </w:r>
            <w:proofErr w:type="spellEnd"/>
            <w:r w:rsidRPr="00D63815">
              <w:rPr>
                <w:rFonts w:ascii="Arial" w:eastAsia="Times New Roman" w:hAnsi="Arial" w:cs="Arial"/>
                <w:sz w:val="16"/>
                <w:szCs w:val="16"/>
              </w:rPr>
              <w:t>-</w:t>
            </w:r>
            <w:proofErr w:type="spellStart"/>
            <w:r w:rsidRPr="00D63815">
              <w:rPr>
                <w:rFonts w:ascii="Arial" w:eastAsia="Times New Roman" w:hAnsi="Arial" w:cs="Arial"/>
                <w:sz w:val="16"/>
                <w:szCs w:val="16"/>
              </w:rPr>
              <w:t>Vitor</w:t>
            </w:r>
            <w:proofErr w:type="spellEnd"/>
            <w:r w:rsidRPr="00D63815">
              <w:rPr>
                <w:rFonts w:ascii="Arial" w:eastAsia="Times New Roman" w:hAnsi="Arial" w:cs="Arial"/>
                <w:sz w:val="16"/>
                <w:szCs w:val="16"/>
              </w:rPr>
              <w:t>-Chili</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0.0</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Tambo</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0.0</w:t>
            </w:r>
          </w:p>
        </w:tc>
      </w:tr>
      <w:tr w:rsidR="00B50454" w:rsidRPr="00D63815" w:rsidTr="00120409">
        <w:trPr>
          <w:trHeight w:val="227"/>
          <w:jc w:val="center"/>
        </w:trPr>
        <w:tc>
          <w:tcPr>
            <w:tcW w:w="1088" w:type="dxa"/>
            <w:vMerge w:val="restart"/>
            <w:tcBorders>
              <w:top w:val="nil"/>
              <w:left w:val="single" w:sz="4" w:space="0" w:color="auto"/>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Atlántico</w:t>
            </w: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Huallaga</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14</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Pachitea</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25</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54</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5.4</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Perené</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7</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2.5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mantaro</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70</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126</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12.6</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Pampas</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24</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 </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32</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3.2</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Marañon</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35</w:t>
            </w:r>
          </w:p>
        </w:tc>
        <w:tc>
          <w:tcPr>
            <w:tcW w:w="635" w:type="dxa"/>
            <w:tcBorders>
              <w:top w:val="nil"/>
              <w:left w:val="nil"/>
              <w:bottom w:val="single" w:sz="4" w:space="0" w:color="auto"/>
              <w:right w:val="single" w:sz="4" w:space="0" w:color="auto"/>
            </w:tcBorders>
            <w:shd w:val="clear" w:color="000000" w:fill="FFFFFF"/>
            <w:noWrap/>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128</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12.9</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Alto Madre Dios</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4</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0.6</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Tambopata</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0.1</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Inambari</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68</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5</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135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13.6</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 xml:space="preserve">Alto </w:t>
            </w:r>
            <w:proofErr w:type="spellStart"/>
            <w:r w:rsidRPr="00D63815">
              <w:rPr>
                <w:rFonts w:ascii="Arial" w:eastAsia="Times New Roman" w:hAnsi="Arial" w:cs="Arial"/>
                <w:sz w:val="16"/>
                <w:szCs w:val="16"/>
              </w:rPr>
              <w:t>Apurimac</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17</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1.7</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 xml:space="preserve">Bajo </w:t>
            </w:r>
            <w:proofErr w:type="spellStart"/>
            <w:r w:rsidRPr="00D63815">
              <w:rPr>
                <w:rFonts w:ascii="Arial" w:eastAsia="Times New Roman" w:hAnsi="Arial" w:cs="Arial"/>
                <w:sz w:val="16"/>
                <w:szCs w:val="16"/>
              </w:rPr>
              <w:t>Apurimac</w:t>
            </w:r>
            <w:proofErr w:type="spellEnd"/>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0.1</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Urubamba</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28</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8</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88</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8.9</w:t>
            </w:r>
          </w:p>
        </w:tc>
      </w:tr>
      <w:tr w:rsidR="00B50454" w:rsidRPr="00D63815" w:rsidTr="00120409">
        <w:trPr>
          <w:trHeight w:val="227"/>
          <w:jc w:val="center"/>
        </w:trPr>
        <w:tc>
          <w:tcPr>
            <w:tcW w:w="1088" w:type="dxa"/>
            <w:vMerge w:val="restart"/>
            <w:tcBorders>
              <w:top w:val="nil"/>
              <w:left w:val="single" w:sz="4" w:space="0" w:color="auto"/>
              <w:bottom w:val="single" w:sz="4" w:space="0" w:color="auto"/>
              <w:right w:val="single" w:sz="4" w:space="0" w:color="auto"/>
            </w:tcBorders>
            <w:shd w:val="clear" w:color="000000" w:fill="FFFFFF"/>
            <w:vAlign w:val="center"/>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Titicaca</w:t>
            </w: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proofErr w:type="spellStart"/>
            <w:r w:rsidRPr="00D63815">
              <w:rPr>
                <w:rFonts w:ascii="Arial" w:eastAsia="Times New Roman" w:hAnsi="Arial" w:cs="Arial"/>
                <w:sz w:val="16"/>
                <w:szCs w:val="16"/>
              </w:rPr>
              <w:t>Azangaro</w:t>
            </w:r>
            <w:proofErr w:type="spellEnd"/>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15</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1.5</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Pucara</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0.0</w:t>
            </w:r>
          </w:p>
        </w:tc>
      </w:tr>
      <w:tr w:rsidR="00B50454" w:rsidRPr="00D63815" w:rsidTr="00120409">
        <w:trPr>
          <w:trHeight w:val="227"/>
          <w:jc w:val="center"/>
        </w:trPr>
        <w:tc>
          <w:tcPr>
            <w:tcW w:w="1088" w:type="dxa"/>
            <w:vMerge/>
            <w:tcBorders>
              <w:top w:val="nil"/>
              <w:left w:val="single" w:sz="4" w:space="0" w:color="auto"/>
              <w:bottom w:val="single" w:sz="4" w:space="0" w:color="auto"/>
              <w:right w:val="single" w:sz="4" w:space="0" w:color="auto"/>
            </w:tcBorders>
            <w:vAlign w:val="center"/>
            <w:hideMark/>
          </w:tcPr>
          <w:p w:rsidR="00B50454" w:rsidRPr="00D63815" w:rsidRDefault="00B50454" w:rsidP="00D63815">
            <w:pPr>
              <w:spacing w:after="0" w:line="240" w:lineRule="auto"/>
              <w:rPr>
                <w:rFonts w:ascii="Arial" w:eastAsia="Times New Roman" w:hAnsi="Arial" w:cs="Arial"/>
                <w:sz w:val="16"/>
                <w:szCs w:val="16"/>
              </w:rPr>
            </w:pPr>
          </w:p>
        </w:tc>
        <w:tc>
          <w:tcPr>
            <w:tcW w:w="1410"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rPr>
                <w:rFonts w:ascii="Arial" w:eastAsia="Times New Roman" w:hAnsi="Arial" w:cs="Arial"/>
                <w:sz w:val="16"/>
                <w:szCs w:val="16"/>
              </w:rPr>
            </w:pPr>
            <w:r w:rsidRPr="00D63815">
              <w:rPr>
                <w:rFonts w:ascii="Arial" w:eastAsia="Times New Roman" w:hAnsi="Arial" w:cs="Arial"/>
                <w:sz w:val="16"/>
                <w:szCs w:val="16"/>
              </w:rPr>
              <w:t>Suches</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0</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sz w:val="16"/>
                <w:szCs w:val="16"/>
              </w:rPr>
            </w:pPr>
            <w:r w:rsidRPr="00D63815">
              <w:rPr>
                <w:rFonts w:ascii="Arial" w:eastAsia="Times New Roman" w:hAnsi="Arial" w:cs="Arial"/>
                <w:sz w:val="16"/>
                <w:szCs w:val="16"/>
              </w:rPr>
              <w:t>3</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color w:val="000000"/>
                <w:sz w:val="16"/>
                <w:szCs w:val="16"/>
              </w:rPr>
            </w:pPr>
            <w:r w:rsidRPr="00D63815">
              <w:rPr>
                <w:rFonts w:ascii="Arial" w:eastAsia="Times New Roman" w:hAnsi="Arial" w:cs="Arial"/>
                <w:color w:val="000000"/>
                <w:sz w:val="16"/>
                <w:szCs w:val="16"/>
              </w:rPr>
              <w:t>0.3</w:t>
            </w:r>
          </w:p>
        </w:tc>
      </w:tr>
      <w:tr w:rsidR="00B50454" w:rsidRPr="00D63815" w:rsidTr="00120409">
        <w:trPr>
          <w:trHeight w:val="227"/>
          <w:jc w:val="center"/>
        </w:trPr>
        <w:tc>
          <w:tcPr>
            <w:tcW w:w="2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Total</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269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362</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188</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75</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33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27</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6</w:t>
            </w:r>
          </w:p>
        </w:tc>
        <w:tc>
          <w:tcPr>
            <w:tcW w:w="614"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996</w:t>
            </w:r>
          </w:p>
        </w:tc>
        <w:tc>
          <w:tcPr>
            <w:tcW w:w="62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100.0</w:t>
            </w:r>
          </w:p>
        </w:tc>
      </w:tr>
      <w:tr w:rsidR="00B50454" w:rsidRPr="00D63815" w:rsidTr="00120409">
        <w:trPr>
          <w:trHeight w:val="227"/>
          <w:jc w:val="center"/>
        </w:trPr>
        <w:tc>
          <w:tcPr>
            <w:tcW w:w="2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Porcentaje (%)</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27</w:t>
            </w:r>
          </w:p>
        </w:tc>
        <w:tc>
          <w:tcPr>
            <w:tcW w:w="635"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right"/>
              <w:rPr>
                <w:rFonts w:ascii="Arial" w:eastAsia="Times New Roman" w:hAnsi="Arial" w:cs="Arial"/>
                <w:b/>
                <w:color w:val="000000"/>
                <w:sz w:val="16"/>
                <w:szCs w:val="16"/>
              </w:rPr>
            </w:pPr>
            <w:r w:rsidRPr="00D63815">
              <w:rPr>
                <w:rFonts w:ascii="Arial" w:eastAsia="Times New Roman" w:hAnsi="Arial" w:cs="Arial"/>
                <w:b/>
                <w:color w:val="000000"/>
                <w:sz w:val="16"/>
                <w:szCs w:val="16"/>
              </w:rPr>
              <w:t>36.3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18.9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7.6</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3.3</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1.9</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2.7</w:t>
            </w:r>
          </w:p>
        </w:tc>
        <w:tc>
          <w:tcPr>
            <w:tcW w:w="676"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1.7</w:t>
            </w:r>
          </w:p>
        </w:tc>
        <w:tc>
          <w:tcPr>
            <w:tcW w:w="635" w:type="dxa"/>
            <w:tcBorders>
              <w:top w:val="nil"/>
              <w:left w:val="nil"/>
              <w:bottom w:val="single" w:sz="4" w:space="0" w:color="auto"/>
              <w:right w:val="single" w:sz="4" w:space="0" w:color="auto"/>
            </w:tcBorders>
            <w:shd w:val="clear" w:color="000000" w:fill="FFFFFF"/>
            <w:noWrap/>
            <w:vAlign w:val="bottom"/>
            <w:hideMark/>
          </w:tcPr>
          <w:p w:rsidR="00B50454" w:rsidRPr="00D63815" w:rsidRDefault="00B50454" w:rsidP="00D63815">
            <w:pPr>
              <w:spacing w:after="0" w:line="240" w:lineRule="auto"/>
              <w:jc w:val="center"/>
              <w:rPr>
                <w:rFonts w:ascii="Arial" w:eastAsia="Times New Roman" w:hAnsi="Arial" w:cs="Arial"/>
                <w:b/>
                <w:sz w:val="16"/>
                <w:szCs w:val="16"/>
              </w:rPr>
            </w:pPr>
            <w:r w:rsidRPr="00D63815">
              <w:rPr>
                <w:rFonts w:ascii="Arial" w:eastAsia="Times New Roman" w:hAnsi="Arial" w:cs="Arial"/>
                <w:b/>
                <w:sz w:val="16"/>
                <w:szCs w:val="16"/>
              </w:rPr>
              <w:t>0.6</w:t>
            </w:r>
          </w:p>
        </w:tc>
        <w:tc>
          <w:tcPr>
            <w:tcW w:w="614" w:type="dxa"/>
            <w:tcBorders>
              <w:top w:val="nil"/>
              <w:left w:val="nil"/>
              <w:bottom w:val="single" w:sz="4" w:space="0" w:color="auto"/>
              <w:right w:val="single" w:sz="4" w:space="0" w:color="auto"/>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b/>
                <w:color w:val="000000"/>
                <w:sz w:val="16"/>
                <w:szCs w:val="16"/>
              </w:rPr>
            </w:pPr>
            <w:r w:rsidRPr="00D63815">
              <w:rPr>
                <w:rFonts w:ascii="Arial" w:eastAsia="Times New Roman" w:hAnsi="Arial" w:cs="Arial"/>
                <w:b/>
                <w:color w:val="000000"/>
                <w:sz w:val="16"/>
                <w:szCs w:val="16"/>
              </w:rPr>
              <w:t>100</w:t>
            </w:r>
          </w:p>
        </w:tc>
        <w:tc>
          <w:tcPr>
            <w:tcW w:w="625" w:type="dxa"/>
            <w:tcBorders>
              <w:top w:val="nil"/>
              <w:left w:val="nil"/>
              <w:bottom w:val="nil"/>
              <w:right w:val="nil"/>
            </w:tcBorders>
            <w:shd w:val="clear" w:color="auto" w:fill="auto"/>
            <w:noWrap/>
            <w:vAlign w:val="bottom"/>
            <w:hideMark/>
          </w:tcPr>
          <w:p w:rsidR="00B50454" w:rsidRPr="00D63815" w:rsidRDefault="00B50454" w:rsidP="00D63815">
            <w:pPr>
              <w:spacing w:after="0" w:line="240" w:lineRule="auto"/>
              <w:jc w:val="center"/>
              <w:rPr>
                <w:rFonts w:ascii="Arial" w:eastAsia="Times New Roman" w:hAnsi="Arial" w:cs="Arial"/>
                <w:b/>
                <w:color w:val="000000"/>
                <w:sz w:val="16"/>
                <w:szCs w:val="16"/>
              </w:rPr>
            </w:pPr>
          </w:p>
        </w:tc>
      </w:tr>
    </w:tbl>
    <w:p w:rsidR="00B50454" w:rsidRPr="004A0DAE" w:rsidRDefault="00B50454" w:rsidP="004A0DAE">
      <w:pPr>
        <w:pStyle w:val="Prrafodelista"/>
        <w:spacing w:after="120" w:line="240" w:lineRule="auto"/>
        <w:ind w:left="0"/>
        <w:jc w:val="both"/>
        <w:rPr>
          <w:rFonts w:ascii="Arial" w:eastAsia="Times New Roman" w:hAnsi="Arial" w:cs="Arial"/>
          <w:color w:val="000000"/>
          <w:sz w:val="20"/>
          <w:szCs w:val="20"/>
        </w:rPr>
      </w:pPr>
    </w:p>
    <w:p w:rsidR="002E32FA" w:rsidRPr="004A0DAE" w:rsidRDefault="002E32FA" w:rsidP="004A0DAE">
      <w:pPr>
        <w:spacing w:after="120" w:line="240" w:lineRule="auto"/>
        <w:rPr>
          <w:rFonts w:ascii="Arial" w:eastAsiaTheme="minorHAnsi" w:hAnsi="Arial" w:cs="Arial"/>
          <w:b/>
          <w:bCs/>
          <w:sz w:val="20"/>
          <w:szCs w:val="20"/>
          <w:lang w:val="es-ES" w:eastAsia="es-ES"/>
        </w:rPr>
      </w:pPr>
      <w:r w:rsidRPr="004A0DAE">
        <w:rPr>
          <w:rFonts w:ascii="Arial" w:hAnsi="Arial" w:cs="Arial"/>
          <w:sz w:val="20"/>
          <w:szCs w:val="20"/>
        </w:rPr>
        <w:br w:type="page"/>
      </w:r>
    </w:p>
    <w:p w:rsidR="009E78F4" w:rsidRPr="004A0DAE" w:rsidRDefault="009E78F4" w:rsidP="004A0DAE">
      <w:pPr>
        <w:pStyle w:val="Ttulo1"/>
      </w:pPr>
      <w:bookmarkStart w:id="17" w:name="_Toc400725832"/>
      <w:r w:rsidRPr="004A0DAE">
        <w:lastRenderedPageBreak/>
        <w:t>BREVE DESCRIPCION DE LAS CORDILLERAS</w:t>
      </w:r>
      <w:bookmarkEnd w:id="17"/>
    </w:p>
    <w:p w:rsidR="00BC732C" w:rsidRPr="004A0DAE" w:rsidRDefault="00BC732C" w:rsidP="004A0DAE">
      <w:pPr>
        <w:spacing w:after="120" w:line="240" w:lineRule="auto"/>
        <w:rPr>
          <w:rFonts w:ascii="Arial" w:hAnsi="Arial" w:cs="Arial"/>
          <w:b/>
          <w:sz w:val="20"/>
          <w:szCs w:val="20"/>
        </w:rPr>
      </w:pPr>
    </w:p>
    <w:p w:rsidR="00BC732C" w:rsidRPr="005C3048" w:rsidRDefault="00BC732C" w:rsidP="00A7499A">
      <w:pPr>
        <w:pStyle w:val="Ttulo2"/>
        <w:numPr>
          <w:ilvl w:val="1"/>
          <w:numId w:val="10"/>
        </w:numPr>
        <w:ind w:left="1134" w:hanging="558"/>
      </w:pPr>
      <w:bookmarkStart w:id="18" w:name="_Toc400725833"/>
      <w:r w:rsidRPr="005C3048">
        <w:t>CORDILLERA BLANCA</w:t>
      </w:r>
      <w:bookmarkEnd w:id="18"/>
    </w:p>
    <w:p w:rsidR="0037434D" w:rsidRPr="004A0DAE" w:rsidRDefault="0037434D" w:rsidP="004A0DAE">
      <w:pPr>
        <w:pStyle w:val="Prrafodelista"/>
        <w:spacing w:after="120" w:line="240" w:lineRule="auto"/>
        <w:ind w:left="1276"/>
        <w:jc w:val="both"/>
        <w:rPr>
          <w:rFonts w:ascii="Arial" w:hAnsi="Arial" w:cs="Arial"/>
          <w:b/>
          <w:sz w:val="20"/>
          <w:szCs w:val="20"/>
        </w:rPr>
      </w:pPr>
    </w:p>
    <w:p w:rsidR="00BC732C" w:rsidRPr="004A0DAE" w:rsidRDefault="00BC732C" w:rsidP="00A7499A">
      <w:pPr>
        <w:pStyle w:val="Prrafodelista"/>
        <w:numPr>
          <w:ilvl w:val="2"/>
          <w:numId w:val="7"/>
        </w:numPr>
        <w:spacing w:after="120" w:line="240" w:lineRule="auto"/>
        <w:ind w:left="1276" w:hanging="709"/>
        <w:jc w:val="both"/>
        <w:rPr>
          <w:rFonts w:ascii="Arial" w:hAnsi="Arial" w:cs="Arial"/>
          <w:b/>
          <w:sz w:val="20"/>
          <w:szCs w:val="20"/>
        </w:rPr>
      </w:pPr>
      <w:r w:rsidRPr="004A0DAE">
        <w:rPr>
          <w:rFonts w:ascii="Arial" w:hAnsi="Arial" w:cs="Arial"/>
          <w:b/>
          <w:sz w:val="20"/>
          <w:szCs w:val="20"/>
        </w:rPr>
        <w:t>U</w:t>
      </w:r>
      <w:r w:rsidR="0037434D" w:rsidRPr="004A0DAE">
        <w:rPr>
          <w:rFonts w:ascii="Arial" w:hAnsi="Arial" w:cs="Arial"/>
          <w:b/>
          <w:sz w:val="20"/>
          <w:szCs w:val="20"/>
        </w:rPr>
        <w:t>bicación</w:t>
      </w:r>
    </w:p>
    <w:p w:rsidR="00962291" w:rsidRPr="004A0DAE" w:rsidRDefault="00962291" w:rsidP="004A0DAE">
      <w:pPr>
        <w:spacing w:after="120" w:line="240" w:lineRule="auto"/>
        <w:ind w:left="567"/>
        <w:jc w:val="both"/>
        <w:rPr>
          <w:rFonts w:ascii="Arial" w:hAnsi="Arial" w:cs="Arial"/>
          <w:sz w:val="20"/>
          <w:szCs w:val="20"/>
        </w:rPr>
      </w:pPr>
      <w:r w:rsidRPr="004A0DAE">
        <w:rPr>
          <w:rFonts w:ascii="Arial" w:hAnsi="Arial" w:cs="Arial"/>
          <w:sz w:val="20"/>
          <w:szCs w:val="20"/>
        </w:rPr>
        <w:t>La Cordillera Blanca es las más extensa entre las 19 cordilleras nevadas del P</w:t>
      </w:r>
      <w:r w:rsidR="00F6064A" w:rsidRPr="004A0DAE">
        <w:rPr>
          <w:rFonts w:ascii="Arial" w:hAnsi="Arial" w:cs="Arial"/>
          <w:sz w:val="20"/>
          <w:szCs w:val="20"/>
        </w:rPr>
        <w:t>erú</w:t>
      </w:r>
      <w:r w:rsidR="00894415">
        <w:rPr>
          <w:rFonts w:ascii="Arial" w:hAnsi="Arial" w:cs="Arial"/>
          <w:sz w:val="20"/>
          <w:szCs w:val="20"/>
        </w:rPr>
        <w:t>,</w:t>
      </w:r>
      <w:r w:rsidR="00F6064A" w:rsidRPr="004A0DAE">
        <w:rPr>
          <w:rFonts w:ascii="Arial" w:hAnsi="Arial" w:cs="Arial"/>
          <w:sz w:val="20"/>
          <w:szCs w:val="20"/>
        </w:rPr>
        <w:t xml:space="preserve"> </w:t>
      </w:r>
      <w:r w:rsidR="00894415">
        <w:rPr>
          <w:rFonts w:ascii="Arial" w:hAnsi="Arial" w:cs="Arial"/>
          <w:sz w:val="20"/>
          <w:szCs w:val="20"/>
        </w:rPr>
        <w:t>s</w:t>
      </w:r>
      <w:r w:rsidRPr="004A0DAE">
        <w:rPr>
          <w:rFonts w:ascii="Arial" w:hAnsi="Arial" w:cs="Arial"/>
          <w:sz w:val="20"/>
          <w:szCs w:val="20"/>
        </w:rPr>
        <w:t xml:space="preserve">e localiza en el ramal occidental de los Andes del Norte del país, su eje estructural alcanza una longitud de </w:t>
      </w:r>
      <w:smartTag w:uri="urn:schemas-microsoft-com:office:smarttags" w:element="metricconverter">
        <w:smartTagPr>
          <w:attr w:name="ProductID" w:val="210 Km"/>
        </w:smartTagPr>
        <w:r w:rsidRPr="004A0DAE">
          <w:rPr>
            <w:rFonts w:ascii="Arial" w:hAnsi="Arial" w:cs="Arial"/>
            <w:sz w:val="20"/>
            <w:szCs w:val="20"/>
          </w:rPr>
          <w:t>210 Km</w:t>
        </w:r>
      </w:smartTag>
      <w:r w:rsidRPr="004A0DAE">
        <w:rPr>
          <w:rFonts w:ascii="Arial" w:hAnsi="Arial" w:cs="Arial"/>
          <w:sz w:val="20"/>
          <w:szCs w:val="20"/>
        </w:rPr>
        <w:t xml:space="preserve">. con dirección N30ºO, iniciándose desde el nevado de </w:t>
      </w:r>
      <w:proofErr w:type="spellStart"/>
      <w:r w:rsidRPr="004A0DAE">
        <w:rPr>
          <w:rFonts w:ascii="Arial" w:hAnsi="Arial" w:cs="Arial"/>
          <w:sz w:val="20"/>
          <w:szCs w:val="20"/>
        </w:rPr>
        <w:t>Rajutuna</w:t>
      </w:r>
      <w:proofErr w:type="spellEnd"/>
      <w:r w:rsidRPr="004A0DAE">
        <w:rPr>
          <w:rFonts w:ascii="Arial" w:hAnsi="Arial" w:cs="Arial"/>
          <w:sz w:val="20"/>
          <w:szCs w:val="20"/>
        </w:rPr>
        <w:t>, extremo meridional, hasta el nevado de Pelagatos, su extremo más septentrional; límites comprendidos entre los 7º 41’ a 10º 10’</w:t>
      </w:r>
      <w:r w:rsidR="00F6064A" w:rsidRPr="004A0DAE">
        <w:rPr>
          <w:rFonts w:ascii="Arial" w:hAnsi="Arial" w:cs="Arial"/>
          <w:sz w:val="20"/>
          <w:szCs w:val="20"/>
        </w:rPr>
        <w:t xml:space="preserve"> de latitud sur</w:t>
      </w:r>
      <w:r w:rsidR="00EA74F9">
        <w:rPr>
          <w:rFonts w:ascii="Arial" w:hAnsi="Arial" w:cs="Arial"/>
          <w:sz w:val="20"/>
          <w:szCs w:val="20"/>
        </w:rPr>
        <w:t>, 76° 56’ a 78°19’ longitud Oeste</w:t>
      </w:r>
      <w:r w:rsidR="00F6064A" w:rsidRPr="004A0DAE">
        <w:rPr>
          <w:rFonts w:ascii="Arial" w:hAnsi="Arial" w:cs="Arial"/>
          <w:sz w:val="20"/>
          <w:szCs w:val="20"/>
        </w:rPr>
        <w:t>.</w:t>
      </w:r>
      <w:r w:rsidRPr="004A0DAE">
        <w:rPr>
          <w:rFonts w:ascii="Arial" w:hAnsi="Arial" w:cs="Arial"/>
          <w:sz w:val="20"/>
          <w:szCs w:val="20"/>
        </w:rPr>
        <w:t xml:space="preserve"> </w:t>
      </w:r>
    </w:p>
    <w:p w:rsidR="00962291" w:rsidRPr="004A0DAE" w:rsidRDefault="00962291" w:rsidP="004A0DAE">
      <w:pPr>
        <w:spacing w:after="120" w:line="240" w:lineRule="auto"/>
        <w:ind w:left="567"/>
        <w:jc w:val="both"/>
        <w:rPr>
          <w:rFonts w:ascii="Arial" w:hAnsi="Arial" w:cs="Arial"/>
          <w:sz w:val="20"/>
          <w:szCs w:val="20"/>
          <w:lang w:val="es-ES"/>
        </w:rPr>
      </w:pPr>
      <w:r w:rsidRPr="004A0DAE">
        <w:rPr>
          <w:rFonts w:ascii="Arial" w:hAnsi="Arial" w:cs="Arial"/>
          <w:sz w:val="20"/>
          <w:szCs w:val="20"/>
          <w:lang w:val="es-ES"/>
        </w:rPr>
        <w:t xml:space="preserve">La Cordillera Blanca es un sistema montañoso que viene a ser la divisoria continental de las vertientes del Pacífico y del Atlántico, en este sector de los Andes de Norte. El área de estudio comprende una superficie de 16,073 </w:t>
      </w:r>
      <w:r w:rsidR="00894415">
        <w:rPr>
          <w:rFonts w:ascii="Arial" w:hAnsi="Arial" w:cs="Arial"/>
          <w:sz w:val="20"/>
          <w:szCs w:val="20"/>
          <w:lang w:val="es-ES"/>
        </w:rPr>
        <w:t>k</w:t>
      </w:r>
      <w:r w:rsidRPr="004A0DAE">
        <w:rPr>
          <w:rFonts w:ascii="Arial" w:hAnsi="Arial" w:cs="Arial"/>
          <w:sz w:val="20"/>
          <w:szCs w:val="20"/>
          <w:lang w:val="es-ES"/>
        </w:rPr>
        <w:t>m</w:t>
      </w:r>
      <w:r w:rsidRPr="004A0DAE">
        <w:rPr>
          <w:rFonts w:ascii="Arial" w:hAnsi="Arial" w:cs="Arial"/>
          <w:sz w:val="20"/>
          <w:szCs w:val="20"/>
          <w:vertAlign w:val="superscript"/>
          <w:lang w:val="es-ES"/>
        </w:rPr>
        <w:t>2</w:t>
      </w:r>
      <w:r w:rsidRPr="004A0DAE">
        <w:rPr>
          <w:rFonts w:ascii="Arial" w:hAnsi="Arial" w:cs="Arial"/>
          <w:sz w:val="20"/>
          <w:szCs w:val="20"/>
          <w:lang w:val="es-ES"/>
        </w:rPr>
        <w:t xml:space="preserve">, ámbito definido en función al eje estructural de la Cordillera Blanca, a partir de ella se prolongan los flancos de sus vertientes hacia el Occidente y Oriente, encontrando en ambas direcciones a los ríos Santa y Marañón como límites naturales, respectivamente, llegando a incluir niveles altitudinales que varían entre los 500 msnm (confluencia río </w:t>
      </w:r>
      <w:proofErr w:type="spellStart"/>
      <w:r w:rsidRPr="004A0DAE">
        <w:rPr>
          <w:rFonts w:ascii="Arial" w:hAnsi="Arial" w:cs="Arial"/>
          <w:sz w:val="20"/>
          <w:szCs w:val="20"/>
          <w:lang w:val="es-ES"/>
        </w:rPr>
        <w:t>Tablachaca</w:t>
      </w:r>
      <w:proofErr w:type="spellEnd"/>
      <w:r w:rsidRPr="004A0DAE">
        <w:rPr>
          <w:rFonts w:ascii="Arial" w:hAnsi="Arial" w:cs="Arial"/>
          <w:sz w:val="20"/>
          <w:szCs w:val="20"/>
          <w:lang w:val="es-ES"/>
        </w:rPr>
        <w:t xml:space="preserve"> y Santa) hasta los 6,768 msnm (Nevado Huascarán</w:t>
      </w:r>
      <w:r w:rsidR="00F6064A" w:rsidRPr="004A0DAE">
        <w:rPr>
          <w:rFonts w:ascii="Arial" w:hAnsi="Arial" w:cs="Arial"/>
          <w:sz w:val="20"/>
          <w:szCs w:val="20"/>
          <w:lang w:val="es-ES"/>
        </w:rPr>
        <w:t>).</w:t>
      </w:r>
    </w:p>
    <w:p w:rsidR="00BC732C" w:rsidRPr="004A0DAE" w:rsidRDefault="00BC732C" w:rsidP="00A7499A">
      <w:pPr>
        <w:pStyle w:val="Prrafodelista"/>
        <w:numPr>
          <w:ilvl w:val="2"/>
          <w:numId w:val="7"/>
        </w:numPr>
        <w:spacing w:after="120" w:line="240" w:lineRule="auto"/>
        <w:ind w:left="1276" w:hanging="709"/>
        <w:jc w:val="both"/>
        <w:rPr>
          <w:rFonts w:ascii="Arial" w:hAnsi="Arial" w:cs="Arial"/>
          <w:b/>
          <w:sz w:val="20"/>
          <w:szCs w:val="20"/>
        </w:rPr>
      </w:pPr>
      <w:r w:rsidRPr="004A0DAE">
        <w:rPr>
          <w:rFonts w:ascii="Arial" w:hAnsi="Arial" w:cs="Arial"/>
          <w:b/>
          <w:sz w:val="20"/>
          <w:szCs w:val="20"/>
        </w:rPr>
        <w:t>L</w:t>
      </w:r>
      <w:r w:rsidR="00897B65" w:rsidRPr="004A0DAE">
        <w:rPr>
          <w:rFonts w:ascii="Arial" w:hAnsi="Arial" w:cs="Arial"/>
          <w:b/>
          <w:sz w:val="20"/>
          <w:szCs w:val="20"/>
        </w:rPr>
        <w:t>as Lagunas</w:t>
      </w:r>
    </w:p>
    <w:p w:rsidR="0058664E" w:rsidRPr="004A0DAE" w:rsidRDefault="0058664E" w:rsidP="004A0DAE">
      <w:pPr>
        <w:spacing w:after="120" w:line="240" w:lineRule="auto"/>
        <w:ind w:left="567"/>
        <w:jc w:val="both"/>
        <w:rPr>
          <w:rFonts w:ascii="Arial" w:hAnsi="Arial" w:cs="Arial"/>
          <w:sz w:val="20"/>
          <w:szCs w:val="20"/>
        </w:rPr>
      </w:pPr>
      <w:r w:rsidRPr="004A0DAE">
        <w:rPr>
          <w:rFonts w:ascii="Arial" w:hAnsi="Arial" w:cs="Arial"/>
          <w:sz w:val="20"/>
          <w:szCs w:val="20"/>
        </w:rPr>
        <w:t>Para la c</w:t>
      </w:r>
      <w:r w:rsidR="001933AA">
        <w:rPr>
          <w:rFonts w:ascii="Arial" w:hAnsi="Arial" w:cs="Arial"/>
          <w:sz w:val="20"/>
          <w:szCs w:val="20"/>
        </w:rPr>
        <w:t>ordillera Blanca se inventario 8</w:t>
      </w:r>
      <w:r w:rsidRPr="004A0DAE">
        <w:rPr>
          <w:rFonts w:ascii="Arial" w:hAnsi="Arial" w:cs="Arial"/>
          <w:sz w:val="20"/>
          <w:szCs w:val="20"/>
        </w:rPr>
        <w:t>30 lagunas con una extensión que alcanza los 57’626,093 m² (57.6 Km</w:t>
      </w:r>
      <w:r w:rsidRPr="004A0DAE">
        <w:rPr>
          <w:rFonts w:ascii="Arial" w:hAnsi="Arial" w:cs="Arial"/>
          <w:sz w:val="20"/>
          <w:szCs w:val="20"/>
          <w:vertAlign w:val="superscript"/>
        </w:rPr>
        <w:t>2</w:t>
      </w:r>
      <w:r w:rsidRPr="004A0DAE">
        <w:rPr>
          <w:rFonts w:ascii="Arial" w:hAnsi="Arial" w:cs="Arial"/>
          <w:sz w:val="20"/>
          <w:szCs w:val="20"/>
        </w:rPr>
        <w:t>)</w:t>
      </w:r>
      <w:r w:rsidR="006B00B9" w:rsidRPr="004A0DAE">
        <w:rPr>
          <w:rFonts w:ascii="Arial" w:hAnsi="Arial" w:cs="Arial"/>
          <w:sz w:val="20"/>
          <w:szCs w:val="20"/>
        </w:rPr>
        <w:t xml:space="preserve">, distribuidos en las cuencas Santa, </w:t>
      </w:r>
      <w:r w:rsidR="00C05F19" w:rsidRPr="004A0DAE">
        <w:rPr>
          <w:rFonts w:ascii="Arial" w:hAnsi="Arial" w:cs="Arial"/>
          <w:sz w:val="20"/>
          <w:szCs w:val="20"/>
        </w:rPr>
        <w:t>Marañón</w:t>
      </w:r>
      <w:r w:rsidR="006B00B9" w:rsidRPr="004A0DAE">
        <w:rPr>
          <w:rFonts w:ascii="Arial" w:hAnsi="Arial" w:cs="Arial"/>
          <w:sz w:val="20"/>
          <w:szCs w:val="20"/>
        </w:rPr>
        <w:t xml:space="preserve"> y </w:t>
      </w:r>
      <w:proofErr w:type="spellStart"/>
      <w:r w:rsidR="006B00B9" w:rsidRPr="004A0DAE">
        <w:rPr>
          <w:rFonts w:ascii="Arial" w:hAnsi="Arial" w:cs="Arial"/>
          <w:sz w:val="20"/>
          <w:szCs w:val="20"/>
        </w:rPr>
        <w:t>Pativilca</w:t>
      </w:r>
      <w:proofErr w:type="spellEnd"/>
      <w:r w:rsidR="006B00B9" w:rsidRPr="004A0DAE">
        <w:rPr>
          <w:rFonts w:ascii="Arial" w:hAnsi="Arial" w:cs="Arial"/>
          <w:sz w:val="20"/>
          <w:szCs w:val="20"/>
        </w:rPr>
        <w:t>.</w:t>
      </w:r>
      <w:r w:rsidRPr="004A0DAE">
        <w:rPr>
          <w:rFonts w:ascii="Arial" w:hAnsi="Arial" w:cs="Arial"/>
          <w:sz w:val="20"/>
          <w:szCs w:val="20"/>
        </w:rPr>
        <w:t xml:space="preserve"> </w:t>
      </w:r>
    </w:p>
    <w:p w:rsidR="0058664E" w:rsidRPr="004A0DAE" w:rsidRDefault="0058664E" w:rsidP="004A0DAE">
      <w:pPr>
        <w:spacing w:after="120" w:line="240" w:lineRule="auto"/>
        <w:ind w:left="567"/>
        <w:jc w:val="both"/>
        <w:rPr>
          <w:rFonts w:ascii="Arial" w:hAnsi="Arial" w:cs="Arial"/>
          <w:sz w:val="20"/>
          <w:szCs w:val="20"/>
        </w:rPr>
      </w:pPr>
    </w:p>
    <w:p w:rsidR="0054160F" w:rsidRPr="004A0DAE" w:rsidRDefault="00962291" w:rsidP="004A0DAE">
      <w:pPr>
        <w:spacing w:after="120" w:line="240" w:lineRule="auto"/>
        <w:jc w:val="center"/>
        <w:rPr>
          <w:rFonts w:ascii="Arial" w:eastAsia="Times New Roman" w:hAnsi="Arial" w:cs="Arial"/>
          <w:sz w:val="20"/>
          <w:szCs w:val="20"/>
          <w:lang w:val="es-ES" w:eastAsia="es-ES"/>
        </w:rPr>
      </w:pPr>
      <w:r w:rsidRPr="004A0DAE">
        <w:rPr>
          <w:rFonts w:ascii="Arial" w:eastAsia="Times New Roman" w:hAnsi="Arial" w:cs="Arial"/>
          <w:noProof/>
          <w:sz w:val="20"/>
          <w:szCs w:val="20"/>
        </w:rPr>
        <w:drawing>
          <wp:inline distT="0" distB="0" distL="0" distR="0" wp14:anchorId="4FA2B787" wp14:editId="30679581">
            <wp:extent cx="3162300" cy="1762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162300" cy="1762125"/>
                    </a:xfrm>
                    <a:prstGeom prst="rect">
                      <a:avLst/>
                    </a:prstGeom>
                    <a:noFill/>
                    <a:ln w="9525">
                      <a:noFill/>
                      <a:miter lim="800000"/>
                      <a:headEnd/>
                      <a:tailEnd/>
                    </a:ln>
                  </pic:spPr>
                </pic:pic>
              </a:graphicData>
            </a:graphic>
          </wp:inline>
        </w:drawing>
      </w:r>
      <w:r w:rsidRPr="004A0DAE">
        <w:rPr>
          <w:rFonts w:ascii="Arial" w:eastAsia="Times New Roman" w:hAnsi="Arial" w:cs="Arial"/>
          <w:sz w:val="20"/>
          <w:szCs w:val="20"/>
          <w:lang w:val="es-ES" w:eastAsia="es-ES"/>
        </w:rPr>
        <w:br w:type="textWrapping" w:clear="all"/>
      </w:r>
      <w:r w:rsidR="0054160F" w:rsidRPr="004A0DAE">
        <w:rPr>
          <w:rFonts w:ascii="Arial" w:eastAsia="Times New Roman" w:hAnsi="Arial" w:cs="Arial"/>
          <w:sz w:val="20"/>
          <w:szCs w:val="20"/>
          <w:lang w:eastAsia="es-ES"/>
        </w:rPr>
        <w:t xml:space="preserve">Gráfico </w:t>
      </w:r>
      <w:r w:rsidR="0054160F" w:rsidRPr="004A0DAE">
        <w:rPr>
          <w:rFonts w:ascii="Arial" w:eastAsia="Times New Roman" w:hAnsi="Arial" w:cs="Arial"/>
          <w:sz w:val="20"/>
          <w:szCs w:val="20"/>
          <w:lang w:eastAsia="es-ES"/>
        </w:rPr>
        <w:fldChar w:fldCharType="begin"/>
      </w:r>
      <w:r w:rsidR="0054160F" w:rsidRPr="004A0DAE">
        <w:rPr>
          <w:rFonts w:ascii="Arial" w:eastAsia="Times New Roman" w:hAnsi="Arial" w:cs="Arial"/>
          <w:sz w:val="20"/>
          <w:szCs w:val="20"/>
          <w:lang w:eastAsia="es-ES"/>
        </w:rPr>
        <w:instrText xml:space="preserve"> SEQ Gráfico \* ARABIC </w:instrText>
      </w:r>
      <w:r w:rsidR="0054160F" w:rsidRPr="004A0DAE">
        <w:rPr>
          <w:rFonts w:ascii="Arial" w:eastAsia="Times New Roman" w:hAnsi="Arial" w:cs="Arial"/>
          <w:sz w:val="20"/>
          <w:szCs w:val="20"/>
          <w:lang w:eastAsia="es-ES"/>
        </w:rPr>
        <w:fldChar w:fldCharType="separate"/>
      </w:r>
      <w:r w:rsidR="0054160F" w:rsidRPr="004A0DAE">
        <w:rPr>
          <w:rFonts w:ascii="Arial" w:eastAsia="Times New Roman" w:hAnsi="Arial" w:cs="Arial"/>
          <w:noProof/>
          <w:sz w:val="20"/>
          <w:szCs w:val="20"/>
          <w:lang w:eastAsia="es-ES"/>
        </w:rPr>
        <w:t>1</w:t>
      </w:r>
      <w:r w:rsidR="0054160F" w:rsidRPr="004A0DAE">
        <w:rPr>
          <w:rFonts w:ascii="Arial" w:eastAsia="Times New Roman" w:hAnsi="Arial" w:cs="Arial"/>
          <w:sz w:val="20"/>
          <w:szCs w:val="20"/>
          <w:lang w:val="es-ES" w:eastAsia="es-ES"/>
        </w:rPr>
        <w:fldChar w:fldCharType="end"/>
      </w:r>
      <w:r w:rsidR="0054160F" w:rsidRPr="004A0DAE">
        <w:rPr>
          <w:rFonts w:ascii="Arial" w:eastAsia="Times New Roman" w:hAnsi="Arial" w:cs="Arial"/>
          <w:sz w:val="20"/>
          <w:szCs w:val="20"/>
          <w:lang w:eastAsia="es-ES"/>
        </w:rPr>
        <w:t>.</w:t>
      </w:r>
      <w:r w:rsidR="0054160F" w:rsidRPr="004A0DAE">
        <w:rPr>
          <w:rFonts w:ascii="Arial" w:eastAsia="Times New Roman" w:hAnsi="Arial" w:cs="Arial"/>
          <w:sz w:val="20"/>
          <w:szCs w:val="20"/>
          <w:lang w:val="es-ES" w:eastAsia="es-ES"/>
        </w:rPr>
        <w:t xml:space="preserve"> Superficie de lagunas inventariadas por cuencas</w:t>
      </w:r>
      <w:r w:rsidR="00373413" w:rsidRPr="004A0DAE">
        <w:rPr>
          <w:rFonts w:ascii="Arial" w:eastAsia="Times New Roman" w:hAnsi="Arial" w:cs="Arial"/>
          <w:sz w:val="20"/>
          <w:szCs w:val="20"/>
          <w:lang w:val="es-ES" w:eastAsia="es-ES"/>
        </w:rPr>
        <w:t xml:space="preserve"> en la cordillera Blanca</w:t>
      </w:r>
      <w:r w:rsidR="0054160F" w:rsidRPr="004A0DAE">
        <w:rPr>
          <w:rFonts w:ascii="Arial" w:eastAsia="Times New Roman" w:hAnsi="Arial" w:cs="Arial"/>
          <w:sz w:val="20"/>
          <w:szCs w:val="20"/>
          <w:lang w:val="es-ES" w:eastAsia="es-ES"/>
        </w:rPr>
        <w:t>.</w:t>
      </w:r>
    </w:p>
    <w:p w:rsidR="00962291" w:rsidRPr="004A0DAE" w:rsidRDefault="00962291" w:rsidP="004A0DAE">
      <w:pPr>
        <w:spacing w:after="120" w:line="240" w:lineRule="auto"/>
        <w:rPr>
          <w:rFonts w:ascii="Arial" w:hAnsi="Arial" w:cs="Arial"/>
          <w:b/>
          <w:sz w:val="20"/>
          <w:szCs w:val="20"/>
          <w:lang w:val="es-ES"/>
        </w:rPr>
      </w:pPr>
    </w:p>
    <w:p w:rsidR="00962291" w:rsidRPr="004A0DAE" w:rsidRDefault="00962291" w:rsidP="004A0DAE">
      <w:pPr>
        <w:pStyle w:val="Prrafodelista"/>
        <w:spacing w:after="120" w:line="240" w:lineRule="auto"/>
        <w:ind w:left="1276"/>
        <w:jc w:val="both"/>
        <w:rPr>
          <w:rFonts w:ascii="Arial" w:hAnsi="Arial" w:cs="Arial"/>
          <w:b/>
          <w:sz w:val="20"/>
          <w:szCs w:val="20"/>
        </w:rPr>
      </w:pPr>
    </w:p>
    <w:p w:rsidR="00962291" w:rsidRPr="004A0DAE" w:rsidRDefault="00962291" w:rsidP="004A0DAE">
      <w:pPr>
        <w:pStyle w:val="Prrafodelista"/>
        <w:spacing w:after="120" w:line="240" w:lineRule="auto"/>
        <w:ind w:left="1276"/>
        <w:jc w:val="both"/>
        <w:rPr>
          <w:rFonts w:ascii="Arial" w:hAnsi="Arial" w:cs="Arial"/>
          <w:b/>
          <w:sz w:val="20"/>
          <w:szCs w:val="20"/>
        </w:rPr>
      </w:pPr>
    </w:p>
    <w:p w:rsidR="001643D0" w:rsidRPr="004A0DAE" w:rsidRDefault="001643D0" w:rsidP="004A0DAE">
      <w:pPr>
        <w:spacing w:after="120" w:line="240" w:lineRule="auto"/>
        <w:rPr>
          <w:rFonts w:ascii="Arial" w:hAnsi="Arial" w:cs="Arial"/>
          <w:b/>
          <w:sz w:val="20"/>
          <w:szCs w:val="20"/>
        </w:rPr>
      </w:pPr>
      <w:r w:rsidRPr="004A0DAE">
        <w:rPr>
          <w:rFonts w:ascii="Arial" w:hAnsi="Arial" w:cs="Arial"/>
          <w:b/>
          <w:sz w:val="20"/>
          <w:szCs w:val="20"/>
        </w:rPr>
        <w:br w:type="page"/>
      </w:r>
    </w:p>
    <w:p w:rsidR="00897B65" w:rsidRPr="004A0DAE" w:rsidRDefault="00897B65" w:rsidP="00A7499A">
      <w:pPr>
        <w:pStyle w:val="Prrafodelista"/>
        <w:numPr>
          <w:ilvl w:val="2"/>
          <w:numId w:val="7"/>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Superficie de lagunas por cuenca</w:t>
      </w:r>
    </w:p>
    <w:p w:rsidR="002332F8" w:rsidRPr="004A0DAE" w:rsidRDefault="002332F8" w:rsidP="004A0DAE">
      <w:pPr>
        <w:pStyle w:val="Prrafodelista"/>
        <w:tabs>
          <w:tab w:val="left" w:pos="709"/>
        </w:tabs>
        <w:spacing w:after="120" w:line="240" w:lineRule="auto"/>
        <w:ind w:left="1276"/>
        <w:rPr>
          <w:rFonts w:ascii="Arial" w:hAnsi="Arial" w:cs="Arial"/>
          <w:b/>
          <w:sz w:val="20"/>
          <w:szCs w:val="20"/>
        </w:rPr>
      </w:pPr>
    </w:p>
    <w:p w:rsidR="00C33F59" w:rsidRDefault="00FC62FB" w:rsidP="00BF0D08">
      <w:pPr>
        <w:spacing w:after="0" w:line="240" w:lineRule="auto"/>
        <w:ind w:left="928" w:firstLine="348"/>
        <w:jc w:val="center"/>
        <w:rPr>
          <w:rFonts w:ascii="Arial" w:hAnsi="Arial" w:cs="Arial"/>
          <w:sz w:val="20"/>
          <w:szCs w:val="20"/>
        </w:rPr>
      </w:pPr>
      <w:r w:rsidRPr="004A0DAE">
        <w:rPr>
          <w:rFonts w:ascii="Arial" w:hAnsi="Arial" w:cs="Arial"/>
          <w:sz w:val="20"/>
          <w:szCs w:val="20"/>
        </w:rPr>
        <w:t xml:space="preserve">Cuadro </w:t>
      </w:r>
      <w:r w:rsidRPr="004A0DAE">
        <w:rPr>
          <w:rFonts w:ascii="Arial" w:hAnsi="Arial" w:cs="Arial"/>
          <w:sz w:val="20"/>
          <w:szCs w:val="20"/>
        </w:rPr>
        <w:fldChar w:fldCharType="begin"/>
      </w:r>
      <w:r w:rsidRPr="004A0DAE">
        <w:rPr>
          <w:rFonts w:ascii="Arial" w:hAnsi="Arial" w:cs="Arial"/>
          <w:sz w:val="20"/>
          <w:szCs w:val="20"/>
        </w:rPr>
        <w:instrText xml:space="preserve"> SEQ Cuadro \* ARABIC </w:instrText>
      </w:r>
      <w:r w:rsidRPr="004A0DAE">
        <w:rPr>
          <w:rFonts w:ascii="Arial" w:hAnsi="Arial" w:cs="Arial"/>
          <w:sz w:val="20"/>
          <w:szCs w:val="20"/>
        </w:rPr>
        <w:fldChar w:fldCharType="separate"/>
      </w:r>
      <w:r w:rsidRPr="004A0DAE">
        <w:rPr>
          <w:rFonts w:ascii="Arial" w:hAnsi="Arial" w:cs="Arial"/>
          <w:noProof/>
          <w:sz w:val="20"/>
          <w:szCs w:val="20"/>
        </w:rPr>
        <w:t>10</w:t>
      </w:r>
      <w:r w:rsidRPr="004A0DAE">
        <w:rPr>
          <w:rFonts w:ascii="Arial" w:hAnsi="Arial" w:cs="Arial"/>
          <w:sz w:val="20"/>
          <w:szCs w:val="20"/>
        </w:rPr>
        <w:fldChar w:fldCharType="end"/>
      </w:r>
      <w:r w:rsidRPr="004A0DAE">
        <w:rPr>
          <w:rFonts w:ascii="Arial" w:hAnsi="Arial" w:cs="Arial"/>
          <w:sz w:val="20"/>
          <w:szCs w:val="20"/>
        </w:rPr>
        <w:t xml:space="preserve">. </w:t>
      </w:r>
      <w:r w:rsidR="00C33F59" w:rsidRPr="004A0DAE">
        <w:rPr>
          <w:rFonts w:ascii="Arial" w:hAnsi="Arial" w:cs="Arial"/>
          <w:sz w:val="20"/>
          <w:szCs w:val="20"/>
        </w:rPr>
        <w:t xml:space="preserve">Cantidad y superficie de lagunas según </w:t>
      </w:r>
      <w:proofErr w:type="spellStart"/>
      <w:r w:rsidR="00C33F59" w:rsidRPr="004A0DAE">
        <w:rPr>
          <w:rFonts w:ascii="Arial" w:hAnsi="Arial" w:cs="Arial"/>
          <w:sz w:val="20"/>
          <w:szCs w:val="20"/>
        </w:rPr>
        <w:t>subcuencas</w:t>
      </w:r>
      <w:proofErr w:type="spellEnd"/>
      <w:r w:rsidR="00373413" w:rsidRPr="004A0DAE">
        <w:rPr>
          <w:rFonts w:ascii="Arial" w:hAnsi="Arial" w:cs="Arial"/>
          <w:sz w:val="20"/>
          <w:szCs w:val="20"/>
        </w:rPr>
        <w:t xml:space="preserve"> en la cordillera Blanca</w:t>
      </w:r>
      <w:r w:rsidR="00C33F59" w:rsidRPr="004A0DAE">
        <w:rPr>
          <w:rFonts w:ascii="Arial" w:hAnsi="Arial" w:cs="Arial"/>
          <w:sz w:val="20"/>
          <w:szCs w:val="20"/>
        </w:rPr>
        <w:t>.</w:t>
      </w:r>
    </w:p>
    <w:p w:rsidR="001933AA" w:rsidRPr="004A0DAE" w:rsidRDefault="001933AA" w:rsidP="001933AA">
      <w:pPr>
        <w:spacing w:after="0" w:line="240" w:lineRule="auto"/>
        <w:ind w:left="360"/>
        <w:jc w:val="center"/>
        <w:rPr>
          <w:rFonts w:ascii="Arial" w:hAnsi="Arial" w:cs="Arial"/>
          <w:sz w:val="20"/>
          <w:szCs w:val="20"/>
        </w:rPr>
      </w:pPr>
    </w:p>
    <w:tbl>
      <w:tblPr>
        <w:tblW w:w="5892" w:type="dxa"/>
        <w:jc w:val="center"/>
        <w:tblCellMar>
          <w:left w:w="70" w:type="dxa"/>
          <w:right w:w="70" w:type="dxa"/>
        </w:tblCellMar>
        <w:tblLook w:val="0000" w:firstRow="0" w:lastRow="0" w:firstColumn="0" w:lastColumn="0" w:noHBand="0" w:noVBand="0"/>
      </w:tblPr>
      <w:tblGrid>
        <w:gridCol w:w="1065"/>
        <w:gridCol w:w="1863"/>
        <w:gridCol w:w="422"/>
        <w:gridCol w:w="720"/>
        <w:gridCol w:w="1219"/>
        <w:gridCol w:w="630"/>
      </w:tblGrid>
      <w:tr w:rsidR="00C33F59" w:rsidRPr="001933AA" w:rsidTr="004C5E2C">
        <w:trPr>
          <w:trHeight w:val="239"/>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Cuenca</w:t>
            </w:r>
          </w:p>
        </w:tc>
        <w:tc>
          <w:tcPr>
            <w:tcW w:w="18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b/>
                <w:sz w:val="16"/>
                <w:szCs w:val="16"/>
              </w:rPr>
            </w:pPr>
            <w:proofErr w:type="spellStart"/>
            <w:r w:rsidRPr="001933AA">
              <w:rPr>
                <w:rFonts w:ascii="Arial" w:hAnsi="Arial" w:cs="Arial"/>
                <w:b/>
                <w:sz w:val="16"/>
                <w:szCs w:val="16"/>
              </w:rPr>
              <w:t>Subcuenca</w:t>
            </w:r>
            <w:proofErr w:type="spellEnd"/>
          </w:p>
        </w:tc>
        <w:tc>
          <w:tcPr>
            <w:tcW w:w="2971" w:type="dxa"/>
            <w:gridSpan w:val="4"/>
            <w:tcBorders>
              <w:top w:val="single" w:sz="4" w:space="0" w:color="auto"/>
              <w:left w:val="nil"/>
              <w:bottom w:val="single" w:sz="4" w:space="0" w:color="auto"/>
              <w:right w:val="single" w:sz="4" w:space="0" w:color="000000"/>
            </w:tcBorders>
            <w:shd w:val="clear" w:color="auto" w:fill="auto"/>
            <w:noWrap/>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Total</w:t>
            </w:r>
          </w:p>
        </w:tc>
      </w:tr>
      <w:tr w:rsidR="00C33F59" w:rsidRPr="001933AA" w:rsidTr="004C5E2C">
        <w:trPr>
          <w:trHeight w:val="239"/>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C33F59" w:rsidRPr="001933AA" w:rsidRDefault="00C33F59" w:rsidP="001933AA">
            <w:pPr>
              <w:pStyle w:val="Sinespaciado"/>
              <w:jc w:val="center"/>
              <w:rPr>
                <w:rFonts w:ascii="Arial" w:hAnsi="Arial" w:cs="Arial"/>
                <w:b/>
                <w:sz w:val="16"/>
                <w:szCs w:val="16"/>
              </w:rPr>
            </w:pPr>
          </w:p>
        </w:tc>
        <w:tc>
          <w:tcPr>
            <w:tcW w:w="1863" w:type="dxa"/>
            <w:vMerge/>
            <w:tcBorders>
              <w:top w:val="single" w:sz="4" w:space="0" w:color="auto"/>
              <w:left w:val="single" w:sz="4" w:space="0" w:color="auto"/>
              <w:bottom w:val="single" w:sz="4" w:space="0" w:color="000000"/>
              <w:right w:val="single" w:sz="4" w:space="0" w:color="auto"/>
            </w:tcBorders>
            <w:vAlign w:val="center"/>
          </w:tcPr>
          <w:p w:rsidR="00C33F59" w:rsidRPr="001933AA" w:rsidRDefault="00C33F59" w:rsidP="001933AA">
            <w:pPr>
              <w:pStyle w:val="Sinespaciado"/>
              <w:jc w:val="center"/>
              <w:rPr>
                <w:rFonts w:ascii="Arial" w:hAnsi="Arial" w:cs="Arial"/>
                <w:b/>
                <w:sz w:val="16"/>
                <w:szCs w:val="16"/>
              </w:rPr>
            </w:pPr>
          </w:p>
        </w:tc>
        <w:tc>
          <w:tcPr>
            <w:tcW w:w="1142" w:type="dxa"/>
            <w:gridSpan w:val="2"/>
            <w:tcBorders>
              <w:top w:val="single" w:sz="4" w:space="0" w:color="auto"/>
              <w:left w:val="nil"/>
              <w:bottom w:val="nil"/>
              <w:right w:val="single" w:sz="4" w:space="0" w:color="auto"/>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Cantidad</w:t>
            </w:r>
          </w:p>
        </w:tc>
        <w:tc>
          <w:tcPr>
            <w:tcW w:w="1829" w:type="dxa"/>
            <w:gridSpan w:val="2"/>
            <w:tcBorders>
              <w:top w:val="single" w:sz="4" w:space="0" w:color="auto"/>
              <w:left w:val="nil"/>
              <w:bottom w:val="nil"/>
              <w:right w:val="single" w:sz="4" w:space="0" w:color="000000"/>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Superficie   (m²)</w:t>
            </w:r>
          </w:p>
        </w:tc>
      </w:tr>
      <w:tr w:rsidR="00C33F59" w:rsidRPr="001933AA" w:rsidTr="004C5E2C">
        <w:trPr>
          <w:trHeight w:val="239"/>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C33F59" w:rsidRPr="001933AA" w:rsidRDefault="00C33F59" w:rsidP="001933AA">
            <w:pPr>
              <w:pStyle w:val="Sinespaciado"/>
              <w:jc w:val="center"/>
              <w:rPr>
                <w:rFonts w:ascii="Arial" w:hAnsi="Arial" w:cs="Arial"/>
                <w:b/>
                <w:sz w:val="16"/>
                <w:szCs w:val="16"/>
              </w:rPr>
            </w:pPr>
          </w:p>
        </w:tc>
        <w:tc>
          <w:tcPr>
            <w:tcW w:w="1863" w:type="dxa"/>
            <w:vMerge/>
            <w:tcBorders>
              <w:top w:val="single" w:sz="4" w:space="0" w:color="auto"/>
              <w:left w:val="single" w:sz="4" w:space="0" w:color="auto"/>
              <w:bottom w:val="single" w:sz="4" w:space="0" w:color="000000"/>
              <w:right w:val="single" w:sz="4" w:space="0" w:color="auto"/>
            </w:tcBorders>
            <w:vAlign w:val="center"/>
          </w:tcPr>
          <w:p w:rsidR="00C33F59" w:rsidRPr="001933AA" w:rsidRDefault="00C33F59" w:rsidP="001933AA">
            <w:pPr>
              <w:pStyle w:val="Sinespaciado"/>
              <w:jc w:val="center"/>
              <w:rPr>
                <w:rFonts w:ascii="Arial" w:hAnsi="Arial" w:cs="Arial"/>
                <w:b/>
                <w:sz w:val="16"/>
                <w:szCs w:val="16"/>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Nº</w:t>
            </w:r>
          </w:p>
        </w:tc>
        <w:tc>
          <w:tcPr>
            <w:tcW w:w="720" w:type="dxa"/>
            <w:tcBorders>
              <w:top w:val="single" w:sz="4" w:space="0" w:color="auto"/>
              <w:left w:val="nil"/>
              <w:bottom w:val="single" w:sz="4" w:space="0" w:color="auto"/>
              <w:right w:val="single" w:sz="4" w:space="0" w:color="auto"/>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w:t>
            </w:r>
          </w:p>
        </w:tc>
        <w:tc>
          <w:tcPr>
            <w:tcW w:w="1219" w:type="dxa"/>
            <w:tcBorders>
              <w:top w:val="single" w:sz="4" w:space="0" w:color="auto"/>
              <w:left w:val="nil"/>
              <w:bottom w:val="single" w:sz="4" w:space="0" w:color="auto"/>
              <w:right w:val="single" w:sz="4" w:space="0" w:color="auto"/>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m²</w:t>
            </w:r>
          </w:p>
        </w:tc>
        <w:tc>
          <w:tcPr>
            <w:tcW w:w="610" w:type="dxa"/>
            <w:tcBorders>
              <w:top w:val="single" w:sz="4" w:space="0" w:color="auto"/>
              <w:left w:val="nil"/>
              <w:bottom w:val="single" w:sz="4" w:space="0" w:color="auto"/>
              <w:right w:val="single" w:sz="4" w:space="0" w:color="auto"/>
            </w:tcBorders>
            <w:shd w:val="clear" w:color="auto" w:fill="auto"/>
            <w:vAlign w:val="center"/>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w:t>
            </w:r>
          </w:p>
        </w:tc>
      </w:tr>
      <w:tr w:rsidR="00C33F59" w:rsidRPr="001933AA" w:rsidTr="004C5E2C">
        <w:trPr>
          <w:trHeight w:val="170"/>
          <w:jc w:val="center"/>
        </w:trPr>
        <w:tc>
          <w:tcPr>
            <w:tcW w:w="0" w:type="auto"/>
            <w:vMerge w:val="restart"/>
            <w:tcBorders>
              <w:top w:val="nil"/>
              <w:left w:val="single" w:sz="4" w:space="0" w:color="auto"/>
              <w:bottom w:val="nil"/>
              <w:right w:val="single" w:sz="4" w:space="0" w:color="auto"/>
            </w:tcBorders>
            <w:shd w:val="clear" w:color="auto" w:fill="auto"/>
            <w:noWrap/>
            <w:vAlign w:val="center"/>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Santa</w:t>
            </w:r>
          </w:p>
        </w:tc>
        <w:tc>
          <w:tcPr>
            <w:tcW w:w="1863"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rPr>
                <w:rFonts w:ascii="Arial" w:hAnsi="Arial" w:cs="Arial"/>
                <w:sz w:val="16"/>
                <w:szCs w:val="16"/>
              </w:rPr>
            </w:pPr>
            <w:proofErr w:type="spellStart"/>
            <w:r w:rsidRPr="001933AA">
              <w:rPr>
                <w:rFonts w:ascii="Arial" w:hAnsi="Arial" w:cs="Arial"/>
                <w:sz w:val="16"/>
                <w:szCs w:val="16"/>
              </w:rPr>
              <w:t>Intercuenca</w:t>
            </w:r>
            <w:proofErr w:type="spellEnd"/>
            <w:r w:rsidRPr="001933AA">
              <w:rPr>
                <w:rFonts w:ascii="Arial" w:hAnsi="Arial" w:cs="Arial"/>
                <w:sz w:val="16"/>
                <w:szCs w:val="16"/>
              </w:rPr>
              <w:t xml:space="preserve"> río Santa</w:t>
            </w:r>
          </w:p>
        </w:tc>
        <w:tc>
          <w:tcPr>
            <w:tcW w:w="422" w:type="dxa"/>
            <w:tcBorders>
              <w:top w:val="nil"/>
              <w:left w:val="single" w:sz="4" w:space="0" w:color="auto"/>
              <w:bottom w:val="single" w:sz="4" w:space="0" w:color="auto"/>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2'125,872</w:t>
            </w:r>
          </w:p>
        </w:tc>
        <w:tc>
          <w:tcPr>
            <w:tcW w:w="610"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3.69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Ancash</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8,511</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0.01</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Atoc</w:t>
            </w:r>
            <w:proofErr w:type="spellEnd"/>
            <w:r w:rsidRPr="001933AA">
              <w:rPr>
                <w:rFonts w:ascii="Arial" w:hAnsi="Arial" w:cs="Arial"/>
                <w:sz w:val="16"/>
                <w:szCs w:val="16"/>
              </w:rPr>
              <w:t xml:space="preserve"> Huacanca</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52,218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Buín</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12</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1'461,738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2.54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Catarata Grande</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120,052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0.21</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Mullaca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center"/>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237,426</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0.41</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Chungay</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15,256</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0.03</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Coltán</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20,605</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Coronguillo</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10</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816,609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1.42</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Cuncusch</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108,846</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Hualcán</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300,398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0.52</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Jashjas</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75,172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0.13</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Jauna</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139,968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Llaca</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110,232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Llullán</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8</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1.0</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1'662,991</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2.89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Los Cedros</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1.7</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1'954,508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3.39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Manta</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78</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9.4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4'103,878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7.12</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Marcará</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1.7</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1'524,043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2.64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Ocollo</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6,309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0.01</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Negro</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18</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693,442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1.20</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Pachacoto</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2.9</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542,193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0.94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Paltay</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1.3</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670,174</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1.16</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Pariac</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8</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1.0</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726,304</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1.26</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Tuco</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7</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0.8</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649,301</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1.13</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Pucahuanca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92,473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0.16</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Quilcayhuanca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16</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1.9</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1'872,140</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3.25</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Quitaracsa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5.3</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2'358,648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4.09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Ranrahirca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1.6</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1'507,543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2.62</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Tablachaca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156</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18.8</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11'120,768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19.30</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Urpay</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22,122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0.04</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Yanayacu</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26</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2'627,039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4.56</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Santa Cruz</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20</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1'778,537</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3.09</w:t>
            </w:r>
          </w:p>
        </w:tc>
      </w:tr>
      <w:tr w:rsidR="00C33F59" w:rsidRPr="001933AA" w:rsidTr="004C5E2C">
        <w:trPr>
          <w:trHeight w:val="170"/>
          <w:jc w:val="center"/>
        </w:trPr>
        <w:tc>
          <w:tcPr>
            <w:tcW w:w="0" w:type="auto"/>
            <w:vMerge/>
            <w:tcBorders>
              <w:top w:val="nil"/>
              <w:left w:val="single" w:sz="4" w:space="0" w:color="auto"/>
              <w:bottom w:val="nil"/>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S/N</w:t>
            </w:r>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37,663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0.07</w:t>
            </w:r>
          </w:p>
        </w:tc>
      </w:tr>
      <w:tr w:rsidR="00C33F59" w:rsidRPr="001933AA" w:rsidTr="004C5E2C">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Pativilca</w:t>
            </w:r>
            <w:proofErr w:type="spellEnd"/>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Desague</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80,510</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0.14</w:t>
            </w:r>
          </w:p>
        </w:tc>
      </w:tr>
      <w:tr w:rsidR="00C33F59" w:rsidRPr="001933AA" w:rsidTr="004C5E2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Pichcaragra</w:t>
            </w:r>
            <w:proofErr w:type="spellEnd"/>
          </w:p>
        </w:tc>
        <w:tc>
          <w:tcPr>
            <w:tcW w:w="422"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44,439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0.08</w:t>
            </w:r>
          </w:p>
        </w:tc>
      </w:tr>
      <w:tr w:rsidR="00C33F59" w:rsidRPr="001933AA" w:rsidTr="004C5E2C">
        <w:trPr>
          <w:trHeight w:val="17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Marañón</w:t>
            </w: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Actuy</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1.6</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750676</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1.30</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Casga</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10</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177,561</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0.31</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Chinchango</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57,983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0.10</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Chusgón</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0.5</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1'411,678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2.45</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Crisnejas</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25</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3.0</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3'785,402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6.57</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Cunyac</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8,658</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0.02</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Llamara</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24,359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0.04</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Mayas</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5</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0.6</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203,774</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0.35</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Pañoragra</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3</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27,489</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0.05</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Río Parco</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92,062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0.16</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Puchca</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97</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11.7</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4'888,022</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8.48</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Rupac</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24</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2.9</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500,863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0.87</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San </w:t>
            </w:r>
            <w:proofErr w:type="spellStart"/>
            <w:r w:rsidRPr="001933AA">
              <w:rPr>
                <w:rFonts w:ascii="Arial" w:hAnsi="Arial" w:cs="Arial"/>
                <w:sz w:val="16"/>
                <w:szCs w:val="16"/>
              </w:rPr>
              <w:t>Sebastian</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7</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0.8</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165,041</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0.29</w:t>
            </w:r>
          </w:p>
        </w:tc>
      </w:tr>
      <w:tr w:rsidR="00C33F59" w:rsidRPr="001933AA" w:rsidTr="004C5E2C">
        <w:trPr>
          <w:trHeight w:val="170"/>
          <w:jc w:val="center"/>
        </w:trPr>
        <w:tc>
          <w:tcPr>
            <w:tcW w:w="0" w:type="auto"/>
            <w:vMerge/>
            <w:tcBorders>
              <w:top w:val="nil"/>
              <w:left w:val="single" w:sz="4" w:space="0" w:color="auto"/>
              <w:bottom w:val="single" w:sz="4" w:space="0" w:color="auto"/>
              <w:right w:val="single" w:sz="4" w:space="0" w:color="auto"/>
            </w:tcBorders>
            <w:vAlign w:val="center"/>
          </w:tcPr>
          <w:p w:rsidR="00C33F59" w:rsidRPr="001933AA" w:rsidRDefault="00C33F59" w:rsidP="001933AA">
            <w:pPr>
              <w:pStyle w:val="Sinespaciado"/>
              <w:rPr>
                <w:rFonts w:ascii="Arial" w:hAnsi="Arial" w:cs="Arial"/>
                <w:sz w:val="16"/>
                <w:szCs w:val="16"/>
              </w:rPr>
            </w:pPr>
          </w:p>
        </w:tc>
        <w:tc>
          <w:tcPr>
            <w:tcW w:w="1863"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rPr>
                <w:rFonts w:ascii="Arial" w:hAnsi="Arial" w:cs="Arial"/>
                <w:sz w:val="16"/>
                <w:szCs w:val="16"/>
              </w:rPr>
            </w:pPr>
            <w:r w:rsidRPr="001933AA">
              <w:rPr>
                <w:rFonts w:ascii="Arial" w:hAnsi="Arial" w:cs="Arial"/>
                <w:sz w:val="16"/>
                <w:szCs w:val="16"/>
              </w:rPr>
              <w:t xml:space="preserve">Río </w:t>
            </w:r>
            <w:proofErr w:type="spellStart"/>
            <w:r w:rsidRPr="001933AA">
              <w:rPr>
                <w:rFonts w:ascii="Arial" w:hAnsi="Arial" w:cs="Arial"/>
                <w:sz w:val="16"/>
                <w:szCs w:val="16"/>
              </w:rPr>
              <w:t>Yanamayo</w:t>
            </w:r>
            <w:proofErr w:type="spellEnd"/>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111</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13.4</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sz w:val="16"/>
                <w:szCs w:val="16"/>
              </w:rPr>
            </w:pPr>
            <w:r w:rsidRPr="001933AA">
              <w:rPr>
                <w:rFonts w:ascii="Arial" w:hAnsi="Arial" w:cs="Arial"/>
                <w:sz w:val="16"/>
                <w:szCs w:val="16"/>
              </w:rPr>
              <w:t>5'864,597</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sz w:val="16"/>
                <w:szCs w:val="16"/>
              </w:rPr>
            </w:pPr>
            <w:r w:rsidRPr="001933AA">
              <w:rPr>
                <w:rFonts w:ascii="Arial" w:hAnsi="Arial" w:cs="Arial"/>
                <w:sz w:val="16"/>
                <w:szCs w:val="16"/>
              </w:rPr>
              <w:t>10.18</w:t>
            </w:r>
          </w:p>
        </w:tc>
      </w:tr>
      <w:tr w:rsidR="00C33F59" w:rsidRPr="001933AA" w:rsidTr="001933AA">
        <w:trPr>
          <w:trHeight w:val="316"/>
          <w:jc w:val="center"/>
        </w:trPr>
        <w:tc>
          <w:tcPr>
            <w:tcW w:w="0" w:type="auto"/>
            <w:tcBorders>
              <w:top w:val="nil"/>
              <w:left w:val="nil"/>
              <w:bottom w:val="nil"/>
              <w:right w:val="nil"/>
            </w:tcBorders>
            <w:shd w:val="clear" w:color="auto" w:fill="auto"/>
            <w:noWrap/>
            <w:vAlign w:val="center"/>
          </w:tcPr>
          <w:p w:rsidR="00C33F59" w:rsidRPr="001933AA" w:rsidRDefault="00C33F59" w:rsidP="001933AA">
            <w:pPr>
              <w:pStyle w:val="Sinespaciado"/>
              <w:jc w:val="center"/>
              <w:rPr>
                <w:rFonts w:ascii="Arial" w:hAnsi="Arial" w:cs="Arial"/>
                <w:b/>
                <w:sz w:val="16"/>
                <w:szCs w:val="16"/>
              </w:rPr>
            </w:pPr>
          </w:p>
        </w:tc>
        <w:tc>
          <w:tcPr>
            <w:tcW w:w="1863" w:type="dxa"/>
            <w:tcBorders>
              <w:top w:val="nil"/>
              <w:left w:val="single" w:sz="4" w:space="0" w:color="auto"/>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Total</w:t>
            </w:r>
          </w:p>
        </w:tc>
        <w:tc>
          <w:tcPr>
            <w:tcW w:w="422"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830</w:t>
            </w:r>
          </w:p>
        </w:tc>
        <w:tc>
          <w:tcPr>
            <w:tcW w:w="72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100.0</w:t>
            </w:r>
          </w:p>
        </w:tc>
        <w:tc>
          <w:tcPr>
            <w:tcW w:w="1219" w:type="dxa"/>
            <w:tcBorders>
              <w:top w:val="nil"/>
              <w:left w:val="nil"/>
              <w:bottom w:val="single" w:sz="4" w:space="0" w:color="auto"/>
              <w:right w:val="single" w:sz="4" w:space="0" w:color="auto"/>
            </w:tcBorders>
            <w:shd w:val="clear" w:color="auto" w:fill="auto"/>
            <w:noWrap/>
            <w:vAlign w:val="center"/>
          </w:tcPr>
          <w:p w:rsidR="00C33F59" w:rsidRPr="001933AA" w:rsidRDefault="00C33F59" w:rsidP="001933AA">
            <w:pPr>
              <w:pStyle w:val="Sinespaciado"/>
              <w:jc w:val="right"/>
              <w:rPr>
                <w:rFonts w:ascii="Arial" w:hAnsi="Arial" w:cs="Arial"/>
                <w:b/>
                <w:sz w:val="16"/>
                <w:szCs w:val="16"/>
              </w:rPr>
            </w:pPr>
            <w:r w:rsidRPr="001933AA">
              <w:rPr>
                <w:rFonts w:ascii="Arial" w:hAnsi="Arial" w:cs="Arial"/>
                <w:b/>
                <w:sz w:val="16"/>
                <w:szCs w:val="16"/>
              </w:rPr>
              <w:t>57'626,093</w:t>
            </w:r>
          </w:p>
        </w:tc>
        <w:tc>
          <w:tcPr>
            <w:tcW w:w="610" w:type="dxa"/>
            <w:tcBorders>
              <w:top w:val="nil"/>
              <w:left w:val="nil"/>
              <w:bottom w:val="single" w:sz="4" w:space="0" w:color="auto"/>
              <w:right w:val="single" w:sz="4" w:space="0" w:color="auto"/>
            </w:tcBorders>
            <w:shd w:val="clear" w:color="auto" w:fill="auto"/>
            <w:noWrap/>
            <w:vAlign w:val="bottom"/>
          </w:tcPr>
          <w:p w:rsidR="00C33F59" w:rsidRPr="001933AA" w:rsidRDefault="00C33F59" w:rsidP="001933AA">
            <w:pPr>
              <w:pStyle w:val="Sinespaciado"/>
              <w:jc w:val="center"/>
              <w:rPr>
                <w:rFonts w:ascii="Arial" w:hAnsi="Arial" w:cs="Arial"/>
                <w:b/>
                <w:sz w:val="16"/>
                <w:szCs w:val="16"/>
              </w:rPr>
            </w:pPr>
            <w:r w:rsidRPr="001933AA">
              <w:rPr>
                <w:rFonts w:ascii="Arial" w:hAnsi="Arial" w:cs="Arial"/>
                <w:b/>
                <w:sz w:val="16"/>
                <w:szCs w:val="16"/>
              </w:rPr>
              <w:t>100</w:t>
            </w:r>
            <w:r w:rsidR="00731DEB" w:rsidRPr="001933AA">
              <w:rPr>
                <w:rFonts w:ascii="Arial" w:hAnsi="Arial" w:cs="Arial"/>
                <w:b/>
                <w:sz w:val="16"/>
                <w:szCs w:val="16"/>
              </w:rPr>
              <w:t>.00</w:t>
            </w:r>
          </w:p>
        </w:tc>
      </w:tr>
    </w:tbl>
    <w:p w:rsidR="00C33F59" w:rsidRPr="004A0DAE" w:rsidRDefault="00C33F59" w:rsidP="004A0DAE">
      <w:pPr>
        <w:spacing w:after="120" w:line="240" w:lineRule="auto"/>
        <w:rPr>
          <w:rFonts w:ascii="Arial" w:hAnsi="Arial" w:cs="Arial"/>
          <w:b/>
          <w:sz w:val="20"/>
          <w:szCs w:val="20"/>
        </w:rPr>
      </w:pPr>
      <w:r w:rsidRPr="004A0DAE">
        <w:rPr>
          <w:rFonts w:ascii="Arial" w:hAnsi="Arial" w:cs="Arial"/>
          <w:b/>
          <w:sz w:val="20"/>
          <w:szCs w:val="20"/>
        </w:rPr>
        <w:br w:type="page"/>
      </w:r>
    </w:p>
    <w:p w:rsidR="00BC732C" w:rsidRDefault="00BC732C" w:rsidP="00A7499A">
      <w:pPr>
        <w:pStyle w:val="Ttulo2"/>
        <w:numPr>
          <w:ilvl w:val="1"/>
          <w:numId w:val="10"/>
        </w:numPr>
        <w:ind w:left="1134" w:hanging="558"/>
        <w:rPr>
          <w:rFonts w:cs="Arial"/>
          <w:sz w:val="20"/>
          <w:szCs w:val="20"/>
        </w:rPr>
      </w:pPr>
      <w:bookmarkStart w:id="19" w:name="_Toc400725834"/>
      <w:r w:rsidRPr="004A0DAE">
        <w:rPr>
          <w:rFonts w:cs="Arial"/>
          <w:sz w:val="20"/>
          <w:szCs w:val="20"/>
        </w:rPr>
        <w:lastRenderedPageBreak/>
        <w:t>CORDILLERA HUALLANCA</w:t>
      </w:r>
      <w:bookmarkEnd w:id="19"/>
    </w:p>
    <w:p w:rsidR="005C3048" w:rsidRDefault="005C3048" w:rsidP="005C3048">
      <w:pPr>
        <w:pStyle w:val="Prrafodelista"/>
        <w:spacing w:after="120" w:line="240" w:lineRule="auto"/>
        <w:ind w:left="1276"/>
        <w:jc w:val="both"/>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897B65" w:rsidRPr="004A0DAE" w:rsidRDefault="00851B30" w:rsidP="004A0DAE">
      <w:pPr>
        <w:spacing w:after="120" w:line="240" w:lineRule="auto"/>
        <w:ind w:left="567"/>
        <w:jc w:val="both"/>
        <w:rPr>
          <w:rFonts w:ascii="Arial" w:hAnsi="Arial" w:cs="Arial"/>
          <w:sz w:val="20"/>
          <w:szCs w:val="20"/>
        </w:rPr>
      </w:pPr>
      <w:proofErr w:type="spellStart"/>
      <w:r w:rsidRPr="004A0DAE">
        <w:rPr>
          <w:rFonts w:ascii="Arial" w:hAnsi="Arial" w:cs="Arial"/>
          <w:sz w:val="20"/>
          <w:szCs w:val="20"/>
        </w:rPr>
        <w:t>Huallanca</w:t>
      </w:r>
      <w:proofErr w:type="spellEnd"/>
      <w:r w:rsidRPr="004A0DAE">
        <w:rPr>
          <w:rFonts w:ascii="Arial" w:hAnsi="Arial" w:cs="Arial"/>
          <w:sz w:val="20"/>
          <w:szCs w:val="20"/>
        </w:rPr>
        <w:t xml:space="preserve"> está ubicada en la latitud sur de 9º 52’ - 10º 03’ y la longitud oeste 76º 58’ – 77º 55’, su eje estructural se extiende en 19 km en dirección Noroeste</w:t>
      </w:r>
      <w:r w:rsidR="007A0D47" w:rsidRPr="004A0DAE">
        <w:rPr>
          <w:rFonts w:ascii="Arial" w:hAnsi="Arial" w:cs="Arial"/>
          <w:sz w:val="20"/>
          <w:szCs w:val="20"/>
        </w:rPr>
        <w:t>.</w:t>
      </w:r>
    </w:p>
    <w:p w:rsidR="00851B30" w:rsidRPr="004A0DAE" w:rsidRDefault="00851B30"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cordillera </w:t>
      </w:r>
      <w:proofErr w:type="spellStart"/>
      <w:r w:rsidRPr="004A0DAE">
        <w:rPr>
          <w:rFonts w:ascii="Arial" w:hAnsi="Arial" w:cs="Arial"/>
          <w:sz w:val="20"/>
          <w:szCs w:val="20"/>
        </w:rPr>
        <w:t>Huallanca</w:t>
      </w:r>
      <w:proofErr w:type="spellEnd"/>
      <w:r w:rsidRPr="004A0DAE">
        <w:rPr>
          <w:rFonts w:ascii="Arial" w:hAnsi="Arial" w:cs="Arial"/>
          <w:sz w:val="20"/>
          <w:szCs w:val="20"/>
        </w:rPr>
        <w:t xml:space="preserve"> es la fuente de origen del río </w:t>
      </w:r>
      <w:proofErr w:type="spellStart"/>
      <w:r w:rsidRPr="004A0DAE">
        <w:rPr>
          <w:rFonts w:ascii="Arial" w:hAnsi="Arial" w:cs="Arial"/>
          <w:sz w:val="20"/>
          <w:szCs w:val="20"/>
        </w:rPr>
        <w:t>Pativilca</w:t>
      </w:r>
      <w:proofErr w:type="spellEnd"/>
      <w:r w:rsidRPr="004A0DAE">
        <w:rPr>
          <w:rFonts w:ascii="Arial" w:hAnsi="Arial" w:cs="Arial"/>
          <w:sz w:val="20"/>
          <w:szCs w:val="20"/>
        </w:rPr>
        <w:t xml:space="preserve"> por la vertiente del Pacífico y las aguas afluentes del río Marañón por la vertiente del Atlántico</w:t>
      </w:r>
    </w:p>
    <w:p w:rsidR="00BF0D08" w:rsidRDefault="00BF0D08" w:rsidP="00BF0D08">
      <w:pPr>
        <w:pStyle w:val="Prrafodelista"/>
        <w:spacing w:after="120" w:line="240" w:lineRule="auto"/>
        <w:ind w:left="1276"/>
        <w:jc w:val="both"/>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5C49A1" w:rsidRPr="004A0DAE" w:rsidRDefault="001933AA" w:rsidP="004A0DAE">
      <w:pPr>
        <w:spacing w:after="120" w:line="240" w:lineRule="auto"/>
        <w:ind w:left="567"/>
        <w:jc w:val="both"/>
        <w:rPr>
          <w:rFonts w:ascii="Arial" w:hAnsi="Arial" w:cs="Arial"/>
          <w:sz w:val="20"/>
          <w:szCs w:val="20"/>
        </w:rPr>
      </w:pPr>
      <w:r>
        <w:rPr>
          <w:rFonts w:ascii="Arial" w:hAnsi="Arial" w:cs="Arial"/>
          <w:sz w:val="20"/>
          <w:szCs w:val="20"/>
        </w:rPr>
        <w:t xml:space="preserve">Se inventario </w:t>
      </w:r>
      <w:r w:rsidR="00AC2C1D" w:rsidRPr="004A0DAE">
        <w:rPr>
          <w:rFonts w:ascii="Arial" w:hAnsi="Arial" w:cs="Arial"/>
          <w:sz w:val="20"/>
          <w:szCs w:val="20"/>
        </w:rPr>
        <w:t>81</w:t>
      </w:r>
      <w:r>
        <w:rPr>
          <w:rFonts w:ascii="Arial" w:hAnsi="Arial" w:cs="Arial"/>
          <w:sz w:val="20"/>
          <w:szCs w:val="20"/>
        </w:rPr>
        <w:t xml:space="preserve"> lagunas</w:t>
      </w:r>
      <w:r w:rsidR="005C49A1" w:rsidRPr="004A0DAE">
        <w:rPr>
          <w:rFonts w:ascii="Arial" w:hAnsi="Arial" w:cs="Arial"/>
          <w:sz w:val="20"/>
          <w:szCs w:val="20"/>
        </w:rPr>
        <w:t xml:space="preserve"> </w:t>
      </w:r>
      <w:r>
        <w:rPr>
          <w:rFonts w:ascii="Arial" w:hAnsi="Arial" w:cs="Arial"/>
          <w:sz w:val="20"/>
          <w:szCs w:val="20"/>
        </w:rPr>
        <w:t xml:space="preserve">que cubren </w:t>
      </w:r>
      <w:r w:rsidR="005C49A1" w:rsidRPr="004A0DAE">
        <w:rPr>
          <w:rFonts w:ascii="Arial" w:hAnsi="Arial" w:cs="Arial"/>
          <w:sz w:val="20"/>
          <w:szCs w:val="20"/>
        </w:rPr>
        <w:t xml:space="preserve">una superficie total </w:t>
      </w:r>
      <w:r w:rsidR="00AC2C1D" w:rsidRPr="004A0DAE">
        <w:rPr>
          <w:rFonts w:ascii="Arial" w:hAnsi="Arial" w:cs="Arial"/>
          <w:sz w:val="20"/>
          <w:szCs w:val="20"/>
        </w:rPr>
        <w:t>de 3 421 830 m</w:t>
      </w:r>
      <w:r w:rsidR="00AC2C1D" w:rsidRPr="004A0DAE">
        <w:rPr>
          <w:rFonts w:ascii="Arial" w:hAnsi="Arial" w:cs="Arial"/>
          <w:sz w:val="20"/>
          <w:szCs w:val="20"/>
          <w:vertAlign w:val="superscript"/>
        </w:rPr>
        <w:t>2</w:t>
      </w:r>
      <w:r w:rsidR="00AC2C1D" w:rsidRPr="004A0DAE">
        <w:rPr>
          <w:rFonts w:ascii="Arial" w:hAnsi="Arial" w:cs="Arial"/>
          <w:sz w:val="20"/>
          <w:szCs w:val="20"/>
        </w:rPr>
        <w:t xml:space="preserve"> (3,4 km</w:t>
      </w:r>
      <w:r w:rsidR="00AC2C1D" w:rsidRPr="004A0DAE">
        <w:rPr>
          <w:rFonts w:ascii="Arial" w:hAnsi="Arial" w:cs="Arial"/>
          <w:sz w:val="20"/>
          <w:szCs w:val="20"/>
          <w:vertAlign w:val="superscript"/>
        </w:rPr>
        <w:t>2</w:t>
      </w:r>
      <w:r w:rsidR="00AC2C1D" w:rsidRPr="004A0DAE">
        <w:rPr>
          <w:rFonts w:ascii="Arial" w:hAnsi="Arial" w:cs="Arial"/>
          <w:sz w:val="20"/>
          <w:szCs w:val="20"/>
        </w:rPr>
        <w:t>),</w:t>
      </w:r>
      <w:r w:rsidR="005C49A1" w:rsidRPr="004A0DAE">
        <w:rPr>
          <w:rFonts w:ascii="Arial" w:hAnsi="Arial" w:cs="Arial"/>
          <w:sz w:val="20"/>
          <w:szCs w:val="20"/>
        </w:rPr>
        <w:t xml:space="preserve"> distribuidos en las cuencas </w:t>
      </w:r>
      <w:proofErr w:type="spellStart"/>
      <w:r w:rsidR="005C49A1" w:rsidRPr="004A0DAE">
        <w:rPr>
          <w:rFonts w:ascii="Arial" w:hAnsi="Arial" w:cs="Arial"/>
          <w:sz w:val="20"/>
          <w:szCs w:val="20"/>
        </w:rPr>
        <w:t>Pativilca</w:t>
      </w:r>
      <w:proofErr w:type="spellEnd"/>
      <w:r w:rsidR="005C49A1" w:rsidRPr="004A0DAE">
        <w:rPr>
          <w:rFonts w:ascii="Arial" w:hAnsi="Arial" w:cs="Arial"/>
          <w:sz w:val="20"/>
          <w:szCs w:val="20"/>
        </w:rPr>
        <w:t xml:space="preserve"> y Marañón. La cuenca hidrográfica </w:t>
      </w:r>
      <w:proofErr w:type="spellStart"/>
      <w:r w:rsidR="005C49A1" w:rsidRPr="004A0DAE">
        <w:rPr>
          <w:rFonts w:ascii="Arial" w:hAnsi="Arial" w:cs="Arial"/>
          <w:sz w:val="20"/>
          <w:szCs w:val="20"/>
        </w:rPr>
        <w:t>Pativilca</w:t>
      </w:r>
      <w:proofErr w:type="spellEnd"/>
      <w:r w:rsidR="005C49A1" w:rsidRPr="004A0DAE">
        <w:rPr>
          <w:rFonts w:ascii="Arial" w:hAnsi="Arial" w:cs="Arial"/>
          <w:sz w:val="20"/>
          <w:szCs w:val="20"/>
        </w:rPr>
        <w:t xml:space="preserve">, presenta la mayor concentración de superficie </w:t>
      </w:r>
      <w:r w:rsidR="007A0D47" w:rsidRPr="004A0DAE">
        <w:rPr>
          <w:rFonts w:ascii="Arial" w:hAnsi="Arial" w:cs="Arial"/>
          <w:sz w:val="20"/>
          <w:szCs w:val="20"/>
        </w:rPr>
        <w:t>de laguna</w:t>
      </w:r>
      <w:r w:rsidR="005C49A1" w:rsidRPr="004A0DAE">
        <w:rPr>
          <w:rFonts w:ascii="Arial" w:hAnsi="Arial" w:cs="Arial"/>
          <w:sz w:val="20"/>
          <w:szCs w:val="20"/>
        </w:rPr>
        <w:t xml:space="preserve">, con </w:t>
      </w:r>
      <w:r w:rsidR="007A0D47" w:rsidRPr="004A0DAE">
        <w:rPr>
          <w:rFonts w:ascii="Arial" w:hAnsi="Arial" w:cs="Arial"/>
          <w:sz w:val="20"/>
          <w:szCs w:val="20"/>
        </w:rPr>
        <w:t>68</w:t>
      </w:r>
      <w:r w:rsidR="005C49A1" w:rsidRPr="004A0DAE">
        <w:rPr>
          <w:rFonts w:ascii="Arial" w:hAnsi="Arial" w:cs="Arial"/>
          <w:sz w:val="20"/>
          <w:szCs w:val="20"/>
        </w:rPr>
        <w:t xml:space="preserve"> % del total. Las altitudes de l</w:t>
      </w:r>
      <w:r w:rsidR="007A0D47" w:rsidRPr="004A0DAE">
        <w:rPr>
          <w:rFonts w:ascii="Arial" w:hAnsi="Arial" w:cs="Arial"/>
          <w:sz w:val="20"/>
          <w:szCs w:val="20"/>
        </w:rPr>
        <w:t>as</w:t>
      </w:r>
      <w:r w:rsidR="005C49A1" w:rsidRPr="004A0DAE">
        <w:rPr>
          <w:rFonts w:ascii="Arial" w:hAnsi="Arial" w:cs="Arial"/>
          <w:sz w:val="20"/>
          <w:szCs w:val="20"/>
        </w:rPr>
        <w:t xml:space="preserve"> la</w:t>
      </w:r>
      <w:r w:rsidR="007A0D47" w:rsidRPr="004A0DAE">
        <w:rPr>
          <w:rFonts w:ascii="Arial" w:hAnsi="Arial" w:cs="Arial"/>
          <w:sz w:val="20"/>
          <w:szCs w:val="20"/>
        </w:rPr>
        <w:t>gunas</w:t>
      </w:r>
      <w:r w:rsidR="005C49A1" w:rsidRPr="004A0DAE">
        <w:rPr>
          <w:rFonts w:ascii="Arial" w:hAnsi="Arial" w:cs="Arial"/>
          <w:sz w:val="20"/>
          <w:szCs w:val="20"/>
        </w:rPr>
        <w:t xml:space="preserve"> son variables, en un rango de altitud mínima y máxima con </w:t>
      </w:r>
      <w:r w:rsidR="007A0D47" w:rsidRPr="004A0DAE">
        <w:rPr>
          <w:rFonts w:ascii="Arial" w:hAnsi="Arial" w:cs="Arial"/>
          <w:sz w:val="20"/>
          <w:szCs w:val="20"/>
        </w:rPr>
        <w:t>3</w:t>
      </w:r>
      <w:r w:rsidR="00A64552" w:rsidRPr="004A0DAE">
        <w:rPr>
          <w:rFonts w:ascii="Arial" w:hAnsi="Arial" w:cs="Arial"/>
          <w:sz w:val="20"/>
          <w:szCs w:val="20"/>
        </w:rPr>
        <w:t>9</w:t>
      </w:r>
      <w:r w:rsidR="007A0D47" w:rsidRPr="004A0DAE">
        <w:rPr>
          <w:rFonts w:ascii="Arial" w:hAnsi="Arial" w:cs="Arial"/>
          <w:sz w:val="20"/>
          <w:szCs w:val="20"/>
        </w:rPr>
        <w:t>00 msnm y 4</w:t>
      </w:r>
      <w:r w:rsidR="00A64552" w:rsidRPr="004A0DAE">
        <w:rPr>
          <w:rFonts w:ascii="Arial" w:hAnsi="Arial" w:cs="Arial"/>
          <w:sz w:val="20"/>
          <w:szCs w:val="20"/>
        </w:rPr>
        <w:t>924</w:t>
      </w:r>
      <w:r w:rsidR="005C49A1" w:rsidRPr="004A0DAE">
        <w:rPr>
          <w:rFonts w:ascii="Arial" w:hAnsi="Arial" w:cs="Arial"/>
          <w:sz w:val="20"/>
          <w:szCs w:val="20"/>
        </w:rPr>
        <w:t xml:space="preserve"> msnm respectivamente.  </w:t>
      </w:r>
    </w:p>
    <w:p w:rsidR="0058664E" w:rsidRPr="004A0DAE" w:rsidRDefault="001933AA" w:rsidP="001933AA">
      <w:pPr>
        <w:spacing w:after="120" w:line="240" w:lineRule="auto"/>
        <w:ind w:left="567"/>
        <w:jc w:val="center"/>
        <w:rPr>
          <w:rFonts w:ascii="Arial" w:hAnsi="Arial" w:cs="Arial"/>
          <w:sz w:val="20"/>
          <w:szCs w:val="20"/>
        </w:rPr>
      </w:pPr>
      <w:r w:rsidRPr="004A0DAE">
        <w:rPr>
          <w:rFonts w:ascii="Arial" w:hAnsi="Arial" w:cs="Arial"/>
          <w:noProof/>
          <w:sz w:val="20"/>
          <w:szCs w:val="20"/>
        </w:rPr>
        <w:drawing>
          <wp:inline distT="0" distB="0" distL="0" distR="0" wp14:anchorId="28C101D1" wp14:editId="0F6F664D">
            <wp:extent cx="3800475" cy="1670237"/>
            <wp:effectExtent l="0" t="0" r="9525"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EC6" w:rsidRPr="004A0DAE" w:rsidRDefault="00AD5EC6" w:rsidP="004A0DAE">
      <w:pPr>
        <w:pStyle w:val="Descripcin"/>
        <w:spacing w:after="120"/>
        <w:ind w:left="2552" w:right="1183" w:hanging="1134"/>
        <w:jc w:val="both"/>
        <w:rPr>
          <w:rFonts w:cs="Arial"/>
          <w:sz w:val="20"/>
          <w:szCs w:val="20"/>
        </w:rPr>
      </w:pPr>
      <w:bookmarkStart w:id="20" w:name="_Toc345948684"/>
      <w:r w:rsidRPr="004A0DAE">
        <w:rPr>
          <w:rFonts w:cs="Arial"/>
          <w:sz w:val="20"/>
          <w:szCs w:val="20"/>
        </w:rPr>
        <w:t xml:space="preserve">Gráfico </w:t>
      </w:r>
      <w:r w:rsidRPr="004A0DAE">
        <w:rPr>
          <w:rFonts w:cs="Arial"/>
          <w:sz w:val="20"/>
          <w:szCs w:val="20"/>
        </w:rPr>
        <w:fldChar w:fldCharType="begin"/>
      </w:r>
      <w:r w:rsidRPr="004A0DAE">
        <w:rPr>
          <w:rFonts w:cs="Arial"/>
          <w:sz w:val="20"/>
          <w:szCs w:val="20"/>
        </w:rPr>
        <w:instrText xml:space="preserve"> SEQ Gráfico \* ARABIC </w:instrText>
      </w:r>
      <w:r w:rsidRPr="004A0DAE">
        <w:rPr>
          <w:rFonts w:cs="Arial"/>
          <w:sz w:val="20"/>
          <w:szCs w:val="20"/>
        </w:rPr>
        <w:fldChar w:fldCharType="separate"/>
      </w:r>
      <w:r w:rsidR="0054160F" w:rsidRPr="004A0DAE">
        <w:rPr>
          <w:rFonts w:cs="Arial"/>
          <w:noProof/>
          <w:sz w:val="20"/>
          <w:szCs w:val="20"/>
        </w:rPr>
        <w:t>2</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Superficie de lagunas inventariadas por cuencas en la cordillera </w:t>
      </w:r>
      <w:proofErr w:type="spellStart"/>
      <w:r w:rsidRPr="004A0DAE">
        <w:rPr>
          <w:rFonts w:cs="Arial"/>
          <w:sz w:val="20"/>
          <w:szCs w:val="20"/>
        </w:rPr>
        <w:t>Huallanca</w:t>
      </w:r>
      <w:bookmarkEnd w:id="20"/>
      <w:proofErr w:type="spellEnd"/>
    </w:p>
    <w:p w:rsidR="00AD5EC6" w:rsidRPr="004A0DAE" w:rsidRDefault="00AD5EC6" w:rsidP="004A0DAE">
      <w:pPr>
        <w:spacing w:after="120" w:line="240" w:lineRule="auto"/>
        <w:rPr>
          <w:rFonts w:ascii="Arial" w:hAnsi="Arial" w:cs="Arial"/>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AD5EC6" w:rsidRPr="004A0DAE" w:rsidRDefault="00AD5EC6" w:rsidP="001933AA">
      <w:pPr>
        <w:pStyle w:val="Descripcin"/>
        <w:ind w:left="1276" w:right="1041"/>
        <w:jc w:val="both"/>
        <w:rPr>
          <w:rFonts w:cs="Arial"/>
          <w:sz w:val="20"/>
          <w:szCs w:val="20"/>
        </w:rPr>
      </w:pPr>
      <w:bookmarkStart w:id="21" w:name="_Toc345948632"/>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FC62FB" w:rsidRPr="004A0DAE">
        <w:rPr>
          <w:rFonts w:cs="Arial"/>
          <w:noProof/>
          <w:sz w:val="20"/>
          <w:szCs w:val="20"/>
        </w:rPr>
        <w:t>1</w:t>
      </w:r>
      <w:r w:rsidR="004F1C5A">
        <w:rPr>
          <w:rFonts w:cs="Arial"/>
          <w:noProof/>
          <w:sz w:val="20"/>
          <w:szCs w:val="20"/>
        </w:rPr>
        <w:t>1</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w:t>
      </w:r>
      <w:r w:rsidR="006F1AD6" w:rsidRPr="004A0DAE">
        <w:rPr>
          <w:rFonts w:cs="Arial"/>
          <w:sz w:val="20"/>
          <w:szCs w:val="20"/>
        </w:rPr>
        <w:t xml:space="preserve">Cantidad y superficie </w:t>
      </w:r>
      <w:r w:rsidRPr="004A0DAE">
        <w:rPr>
          <w:rFonts w:cs="Arial"/>
          <w:sz w:val="20"/>
          <w:szCs w:val="20"/>
        </w:rPr>
        <w:t xml:space="preserve">de lagunas </w:t>
      </w:r>
      <w:r w:rsidR="006F1AD6" w:rsidRPr="004A0DAE">
        <w:rPr>
          <w:rFonts w:cs="Arial"/>
          <w:sz w:val="20"/>
          <w:szCs w:val="20"/>
        </w:rPr>
        <w:t>según</w:t>
      </w:r>
      <w:r w:rsidRPr="004A0DAE">
        <w:rPr>
          <w:rFonts w:cs="Arial"/>
          <w:sz w:val="20"/>
          <w:szCs w:val="20"/>
        </w:rPr>
        <w:t xml:space="preserve">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Huallanca</w:t>
      </w:r>
      <w:bookmarkEnd w:id="21"/>
      <w:proofErr w:type="spellEnd"/>
    </w:p>
    <w:p w:rsidR="00AD5EC6" w:rsidRPr="004A0DAE" w:rsidRDefault="00AD5EC6" w:rsidP="001933AA">
      <w:pPr>
        <w:pStyle w:val="Descripcin"/>
        <w:ind w:left="2016"/>
        <w:jc w:val="left"/>
        <w:rPr>
          <w:rFonts w:cs="Arial"/>
          <w:sz w:val="20"/>
          <w:szCs w:val="20"/>
        </w:rPr>
      </w:pPr>
    </w:p>
    <w:tbl>
      <w:tblPr>
        <w:tblW w:w="6860" w:type="dxa"/>
        <w:jc w:val="center"/>
        <w:tblCellMar>
          <w:left w:w="70" w:type="dxa"/>
          <w:right w:w="70" w:type="dxa"/>
        </w:tblCellMar>
        <w:tblLook w:val="0000" w:firstRow="0" w:lastRow="0" w:firstColumn="0" w:lastColumn="0" w:noHBand="0" w:noVBand="0"/>
      </w:tblPr>
      <w:tblGrid>
        <w:gridCol w:w="1200"/>
        <w:gridCol w:w="1800"/>
        <w:gridCol w:w="714"/>
        <w:gridCol w:w="851"/>
        <w:gridCol w:w="1095"/>
        <w:gridCol w:w="1200"/>
      </w:tblGrid>
      <w:tr w:rsidR="00AD5EC6" w:rsidRPr="001933AA" w:rsidTr="004C5E2C">
        <w:trPr>
          <w:trHeight w:val="22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Cuenca hidrográfica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proofErr w:type="spellStart"/>
            <w:r w:rsidRPr="001933AA">
              <w:rPr>
                <w:rFonts w:ascii="Arial" w:hAnsi="Arial" w:cs="Arial"/>
                <w:b/>
                <w:sz w:val="16"/>
                <w:szCs w:val="16"/>
              </w:rPr>
              <w:t>Subcuenca</w:t>
            </w:r>
            <w:proofErr w:type="spellEnd"/>
            <w:r w:rsidRPr="001933AA">
              <w:rPr>
                <w:rFonts w:ascii="Arial" w:hAnsi="Arial" w:cs="Arial"/>
                <w:b/>
                <w:sz w:val="16"/>
                <w:szCs w:val="16"/>
              </w:rPr>
              <w:t xml:space="preserve"> hidrográfica</w:t>
            </w:r>
          </w:p>
        </w:tc>
        <w:tc>
          <w:tcPr>
            <w:tcW w:w="3860" w:type="dxa"/>
            <w:gridSpan w:val="4"/>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Total</w:t>
            </w:r>
          </w:p>
        </w:tc>
      </w:tr>
      <w:tr w:rsidR="00AD5EC6" w:rsidRPr="001933AA" w:rsidTr="004C5E2C">
        <w:trPr>
          <w:trHeight w:val="227"/>
          <w:jc w:val="center"/>
        </w:trPr>
        <w:tc>
          <w:tcPr>
            <w:tcW w:w="1200"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565" w:type="dxa"/>
            <w:gridSpan w:val="2"/>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Cantidad</w:t>
            </w:r>
          </w:p>
        </w:tc>
        <w:tc>
          <w:tcPr>
            <w:tcW w:w="2295" w:type="dxa"/>
            <w:gridSpan w:val="2"/>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Superficie</w:t>
            </w:r>
          </w:p>
        </w:tc>
      </w:tr>
      <w:tr w:rsidR="00AD5EC6" w:rsidRPr="001933AA" w:rsidTr="004C5E2C">
        <w:trPr>
          <w:trHeight w:val="227"/>
          <w:jc w:val="center"/>
        </w:trPr>
        <w:tc>
          <w:tcPr>
            <w:tcW w:w="1200"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714"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Nº</w:t>
            </w:r>
          </w:p>
        </w:tc>
        <w:tc>
          <w:tcPr>
            <w:tcW w:w="851"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w:t>
            </w:r>
          </w:p>
        </w:tc>
        <w:tc>
          <w:tcPr>
            <w:tcW w:w="1095"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m²</w:t>
            </w:r>
          </w:p>
        </w:tc>
        <w:tc>
          <w:tcPr>
            <w:tcW w:w="1200"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w:t>
            </w:r>
          </w:p>
        </w:tc>
      </w:tr>
      <w:tr w:rsidR="00AD5EC6" w:rsidRPr="001933AA" w:rsidTr="004C5E2C">
        <w:trPr>
          <w:trHeight w:val="227"/>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Pativilca</w:t>
            </w:r>
            <w:proofErr w:type="spellEnd"/>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Achín</w:t>
            </w:r>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6</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7,41</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114 632</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3,35</w:t>
            </w:r>
          </w:p>
        </w:tc>
      </w:tr>
      <w:tr w:rsidR="00AD5EC6" w:rsidRPr="001933AA" w:rsidTr="004C5E2C">
        <w:trPr>
          <w:trHeight w:val="227"/>
          <w:jc w:val="center"/>
        </w:trPr>
        <w:tc>
          <w:tcPr>
            <w:tcW w:w="1200"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 xml:space="preserve">Huamán </w:t>
            </w:r>
            <w:proofErr w:type="spellStart"/>
            <w:r w:rsidRPr="001933AA">
              <w:rPr>
                <w:rFonts w:ascii="Arial" w:hAnsi="Arial" w:cs="Arial"/>
                <w:sz w:val="16"/>
                <w:szCs w:val="16"/>
              </w:rPr>
              <w:t>Hueque</w:t>
            </w:r>
            <w:proofErr w:type="spellEnd"/>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2,47</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129 970</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3,80</w:t>
            </w:r>
          </w:p>
        </w:tc>
      </w:tr>
      <w:tr w:rsidR="00AD5EC6" w:rsidRPr="001933AA" w:rsidTr="004C5E2C">
        <w:trPr>
          <w:trHeight w:val="227"/>
          <w:jc w:val="center"/>
        </w:trPr>
        <w:tc>
          <w:tcPr>
            <w:tcW w:w="1200"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Huishcash</w:t>
            </w:r>
            <w:proofErr w:type="spellEnd"/>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1,23</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8 012</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0,23</w:t>
            </w:r>
          </w:p>
        </w:tc>
      </w:tr>
      <w:tr w:rsidR="00AD5EC6" w:rsidRPr="001933AA" w:rsidTr="004C5E2C">
        <w:trPr>
          <w:trHeight w:val="227"/>
          <w:jc w:val="center"/>
        </w:trPr>
        <w:tc>
          <w:tcPr>
            <w:tcW w:w="1200"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Quero</w:t>
            </w:r>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14</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17,29</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760 031</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22,21</w:t>
            </w:r>
          </w:p>
        </w:tc>
      </w:tr>
      <w:tr w:rsidR="00AD5EC6" w:rsidRPr="001933AA" w:rsidTr="004C5E2C">
        <w:trPr>
          <w:trHeight w:val="227"/>
          <w:jc w:val="center"/>
        </w:trPr>
        <w:tc>
          <w:tcPr>
            <w:tcW w:w="1200"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 xml:space="preserve"> </w:t>
            </w:r>
            <w:proofErr w:type="spellStart"/>
            <w:r w:rsidRPr="001933AA">
              <w:rPr>
                <w:rFonts w:ascii="Arial" w:hAnsi="Arial" w:cs="Arial"/>
                <w:sz w:val="16"/>
                <w:szCs w:val="16"/>
              </w:rPr>
              <w:t>Tunacancha</w:t>
            </w:r>
            <w:proofErr w:type="spellEnd"/>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3,70</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57 951</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1,70</w:t>
            </w:r>
          </w:p>
        </w:tc>
      </w:tr>
      <w:tr w:rsidR="00AD5EC6" w:rsidRPr="001933AA" w:rsidTr="004C5E2C">
        <w:trPr>
          <w:trHeight w:val="227"/>
          <w:jc w:val="center"/>
        </w:trPr>
        <w:tc>
          <w:tcPr>
            <w:tcW w:w="1200"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Yanacocha</w:t>
            </w:r>
            <w:proofErr w:type="spellEnd"/>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2,47</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36 225</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1,06</w:t>
            </w:r>
          </w:p>
        </w:tc>
      </w:tr>
      <w:tr w:rsidR="00AD5EC6" w:rsidRPr="001933AA" w:rsidTr="004C5E2C">
        <w:trPr>
          <w:trHeight w:val="227"/>
          <w:jc w:val="center"/>
        </w:trPr>
        <w:tc>
          <w:tcPr>
            <w:tcW w:w="1200" w:type="dxa"/>
            <w:tcBorders>
              <w:top w:val="nil"/>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 xml:space="preserve"> Marañón</w:t>
            </w:r>
          </w:p>
        </w:tc>
        <w:tc>
          <w:tcPr>
            <w:tcW w:w="1800" w:type="dxa"/>
            <w:tcBorders>
              <w:top w:val="nil"/>
              <w:left w:val="nil"/>
              <w:bottom w:val="single" w:sz="4" w:space="0" w:color="auto"/>
              <w:right w:val="single" w:sz="4" w:space="0" w:color="auto"/>
            </w:tcBorders>
            <w:shd w:val="clear" w:color="auto" w:fill="auto"/>
            <w:noWrap/>
            <w:vAlign w:val="bottom"/>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Vizcarra</w:t>
            </w:r>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53</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65,43</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2 315 009</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67,65</w:t>
            </w:r>
          </w:p>
        </w:tc>
      </w:tr>
      <w:tr w:rsidR="00AD5EC6" w:rsidRPr="001933AA" w:rsidTr="00731DEB">
        <w:trPr>
          <w:trHeight w:val="227"/>
          <w:jc w:val="center"/>
        </w:trPr>
        <w:tc>
          <w:tcPr>
            <w:tcW w:w="1200" w:type="dxa"/>
            <w:tcBorders>
              <w:top w:val="nil"/>
              <w:left w:val="nil"/>
              <w:bottom w:val="nil"/>
              <w:right w:val="nil"/>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Total</w:t>
            </w:r>
          </w:p>
        </w:tc>
        <w:tc>
          <w:tcPr>
            <w:tcW w:w="714"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81</w:t>
            </w:r>
          </w:p>
        </w:tc>
        <w:tc>
          <w:tcPr>
            <w:tcW w:w="851"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100.00</w:t>
            </w:r>
          </w:p>
        </w:tc>
        <w:tc>
          <w:tcPr>
            <w:tcW w:w="109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3 421 830</w:t>
            </w:r>
          </w:p>
        </w:tc>
        <w:tc>
          <w:tcPr>
            <w:tcW w:w="12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100,00</w:t>
            </w:r>
          </w:p>
        </w:tc>
      </w:tr>
    </w:tbl>
    <w:p w:rsidR="00AD5EC6" w:rsidRPr="004A0DAE" w:rsidRDefault="00AD5EC6" w:rsidP="001933AA">
      <w:pPr>
        <w:pStyle w:val="Prrafodelista"/>
        <w:spacing w:after="0" w:line="240" w:lineRule="auto"/>
        <w:ind w:left="2016"/>
        <w:rPr>
          <w:rFonts w:ascii="Arial" w:hAnsi="Arial" w:cs="Arial"/>
          <w:sz w:val="20"/>
          <w:szCs w:val="20"/>
        </w:rPr>
      </w:pPr>
    </w:p>
    <w:p w:rsidR="00897B65" w:rsidRDefault="00897B65" w:rsidP="001933AA">
      <w:pPr>
        <w:tabs>
          <w:tab w:val="left" w:pos="709"/>
        </w:tabs>
        <w:spacing w:after="0" w:line="240" w:lineRule="auto"/>
        <w:rPr>
          <w:rFonts w:ascii="Arial" w:hAnsi="Arial" w:cs="Arial"/>
          <w:b/>
          <w:sz w:val="20"/>
          <w:szCs w:val="20"/>
        </w:rPr>
      </w:pPr>
    </w:p>
    <w:p w:rsidR="001933AA" w:rsidRDefault="001933AA" w:rsidP="001933AA">
      <w:pPr>
        <w:tabs>
          <w:tab w:val="left" w:pos="709"/>
        </w:tabs>
        <w:spacing w:after="0" w:line="240" w:lineRule="auto"/>
        <w:rPr>
          <w:rFonts w:ascii="Arial" w:hAnsi="Arial" w:cs="Arial"/>
          <w:b/>
          <w:sz w:val="20"/>
          <w:szCs w:val="20"/>
        </w:rPr>
      </w:pPr>
    </w:p>
    <w:p w:rsidR="00BF0D08" w:rsidRDefault="00BF0D08" w:rsidP="001933AA">
      <w:pPr>
        <w:tabs>
          <w:tab w:val="left" w:pos="709"/>
        </w:tabs>
        <w:spacing w:after="0" w:line="240" w:lineRule="auto"/>
        <w:rPr>
          <w:rFonts w:ascii="Arial" w:hAnsi="Arial" w:cs="Arial"/>
          <w:b/>
          <w:sz w:val="20"/>
          <w:szCs w:val="20"/>
        </w:rPr>
      </w:pPr>
    </w:p>
    <w:p w:rsidR="001933AA" w:rsidRDefault="001933AA" w:rsidP="001933AA">
      <w:pPr>
        <w:tabs>
          <w:tab w:val="left" w:pos="709"/>
        </w:tabs>
        <w:spacing w:after="0" w:line="240" w:lineRule="auto"/>
        <w:rPr>
          <w:rFonts w:ascii="Arial" w:hAnsi="Arial" w:cs="Arial"/>
          <w:b/>
          <w:sz w:val="20"/>
          <w:szCs w:val="20"/>
        </w:rPr>
      </w:pPr>
    </w:p>
    <w:p w:rsidR="001933AA" w:rsidRPr="004A0DAE" w:rsidRDefault="001933AA" w:rsidP="001933AA">
      <w:pPr>
        <w:tabs>
          <w:tab w:val="left" w:pos="709"/>
        </w:tabs>
        <w:spacing w:after="0" w:line="240" w:lineRule="auto"/>
        <w:rPr>
          <w:rFonts w:ascii="Arial" w:hAnsi="Arial" w:cs="Arial"/>
          <w:b/>
          <w:sz w:val="20"/>
          <w:szCs w:val="20"/>
        </w:rPr>
      </w:pPr>
    </w:p>
    <w:p w:rsidR="00BC732C" w:rsidRPr="004A0DAE" w:rsidRDefault="00BC732C" w:rsidP="00A7499A">
      <w:pPr>
        <w:pStyle w:val="Ttulo2"/>
        <w:numPr>
          <w:ilvl w:val="1"/>
          <w:numId w:val="10"/>
        </w:numPr>
        <w:ind w:left="1134" w:hanging="558"/>
        <w:rPr>
          <w:rFonts w:cs="Arial"/>
          <w:sz w:val="20"/>
          <w:szCs w:val="20"/>
        </w:rPr>
      </w:pPr>
      <w:bookmarkStart w:id="22" w:name="_Toc400725835"/>
      <w:r w:rsidRPr="004A0DAE">
        <w:rPr>
          <w:rFonts w:cs="Arial"/>
          <w:sz w:val="20"/>
          <w:szCs w:val="20"/>
        </w:rPr>
        <w:lastRenderedPageBreak/>
        <w:t>CORDILLERA HUAYHUASH</w:t>
      </w:r>
      <w:bookmarkEnd w:id="22"/>
    </w:p>
    <w:p w:rsidR="00977A11" w:rsidRPr="004A0DAE" w:rsidRDefault="00977A11" w:rsidP="004A0DAE">
      <w:pPr>
        <w:pStyle w:val="Prrafodelista"/>
        <w:spacing w:after="120" w:line="240" w:lineRule="auto"/>
        <w:ind w:left="1276"/>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897B65" w:rsidRPr="004A0DAE" w:rsidRDefault="00851B30" w:rsidP="004A0DAE">
      <w:pPr>
        <w:spacing w:after="120" w:line="240" w:lineRule="auto"/>
        <w:ind w:left="567"/>
        <w:jc w:val="both"/>
        <w:rPr>
          <w:rFonts w:ascii="Arial" w:hAnsi="Arial" w:cs="Arial"/>
          <w:sz w:val="20"/>
          <w:szCs w:val="20"/>
        </w:rPr>
      </w:pPr>
      <w:proofErr w:type="spellStart"/>
      <w:r w:rsidRPr="004A0DAE">
        <w:rPr>
          <w:rFonts w:ascii="Arial" w:hAnsi="Arial" w:cs="Arial"/>
          <w:sz w:val="20"/>
          <w:szCs w:val="20"/>
        </w:rPr>
        <w:t>Huayhuash</w:t>
      </w:r>
      <w:proofErr w:type="spellEnd"/>
      <w:r w:rsidRPr="004A0DAE">
        <w:rPr>
          <w:rFonts w:ascii="Arial" w:hAnsi="Arial" w:cs="Arial"/>
          <w:sz w:val="20"/>
          <w:szCs w:val="20"/>
        </w:rPr>
        <w:t xml:space="preserve"> está ubicada entre los límites territoriales de los departamentos de Ancash y </w:t>
      </w:r>
      <w:r w:rsidR="001933AA" w:rsidRPr="004A0DAE">
        <w:rPr>
          <w:rFonts w:ascii="Arial" w:hAnsi="Arial" w:cs="Arial"/>
          <w:sz w:val="20"/>
          <w:szCs w:val="20"/>
        </w:rPr>
        <w:t>Huánuco</w:t>
      </w:r>
      <w:r w:rsidRPr="004A0DAE">
        <w:rPr>
          <w:rFonts w:ascii="Arial" w:hAnsi="Arial" w:cs="Arial"/>
          <w:sz w:val="20"/>
          <w:szCs w:val="20"/>
        </w:rPr>
        <w:t>, se extiende en una longitud aproximada de 26 km, entre las coordenadas 10º 12’ – 10º 27’ de latitud sur y 76º 52’ – 77º 00’ de longitud oeste</w:t>
      </w:r>
    </w:p>
    <w:p w:rsidR="00851B30" w:rsidRPr="004A0DAE" w:rsidRDefault="00851B30"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En el caso de la cordillera </w:t>
      </w:r>
      <w:proofErr w:type="spellStart"/>
      <w:r w:rsidRPr="004A0DAE">
        <w:rPr>
          <w:rFonts w:ascii="Arial" w:hAnsi="Arial" w:cs="Arial"/>
          <w:sz w:val="20"/>
          <w:szCs w:val="20"/>
        </w:rPr>
        <w:t>Huayhuash</w:t>
      </w:r>
      <w:proofErr w:type="spellEnd"/>
      <w:r w:rsidRPr="004A0DAE">
        <w:rPr>
          <w:rFonts w:ascii="Arial" w:hAnsi="Arial" w:cs="Arial"/>
          <w:sz w:val="20"/>
          <w:szCs w:val="20"/>
        </w:rPr>
        <w:t xml:space="preserve">, la zona presenta numerosos picos que pasan los 6 000 msnm como el nevado de </w:t>
      </w:r>
      <w:proofErr w:type="spellStart"/>
      <w:r w:rsidRPr="004A0DAE">
        <w:rPr>
          <w:rFonts w:ascii="Arial" w:hAnsi="Arial" w:cs="Arial"/>
          <w:sz w:val="20"/>
          <w:szCs w:val="20"/>
        </w:rPr>
        <w:t>Yerupajá</w:t>
      </w:r>
      <w:proofErr w:type="spellEnd"/>
      <w:r w:rsidRPr="004A0DAE">
        <w:rPr>
          <w:rFonts w:ascii="Arial" w:hAnsi="Arial" w:cs="Arial"/>
          <w:sz w:val="20"/>
          <w:szCs w:val="20"/>
        </w:rPr>
        <w:t xml:space="preserve"> Grande que tiene una altitud de 6 617 msnm, uno de los más altos dentro de la cordillera </w:t>
      </w:r>
      <w:proofErr w:type="spellStart"/>
      <w:r w:rsidRPr="004A0DAE">
        <w:rPr>
          <w:rFonts w:ascii="Arial" w:hAnsi="Arial" w:cs="Arial"/>
          <w:sz w:val="20"/>
          <w:szCs w:val="20"/>
        </w:rPr>
        <w:t>Huayhuash</w:t>
      </w:r>
      <w:proofErr w:type="spellEnd"/>
      <w:r w:rsidRPr="004A0DAE">
        <w:rPr>
          <w:rFonts w:ascii="Arial" w:hAnsi="Arial" w:cs="Arial"/>
          <w:sz w:val="20"/>
          <w:szCs w:val="20"/>
        </w:rPr>
        <w:t xml:space="preserve"> y el segundo pico más alto en el Perú después del Huascarán y además el segundo punto más alto del sistema de drenaje de la cuenca del Amazonas, también presenta una cadena de montañas tropicales del mundo y es la localización de importantes ecosistemas de alta montaña (</w:t>
      </w:r>
      <w:proofErr w:type="spellStart"/>
      <w:r w:rsidRPr="004A0DAE">
        <w:rPr>
          <w:rFonts w:ascii="Arial" w:hAnsi="Arial" w:cs="Arial"/>
          <w:sz w:val="20"/>
          <w:szCs w:val="20"/>
        </w:rPr>
        <w:t>Bury</w:t>
      </w:r>
      <w:proofErr w:type="spellEnd"/>
      <w:r w:rsidRPr="004A0DAE">
        <w:rPr>
          <w:rFonts w:ascii="Arial" w:hAnsi="Arial" w:cs="Arial"/>
          <w:sz w:val="20"/>
          <w:szCs w:val="20"/>
        </w:rPr>
        <w:t xml:space="preserve"> J. 2006)</w:t>
      </w: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031AB5" w:rsidRPr="004A0DAE" w:rsidRDefault="00031AB5"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En el inventario se identificó 141 lagunas que </w:t>
      </w:r>
      <w:r w:rsidR="001933AA">
        <w:rPr>
          <w:rFonts w:ascii="Arial" w:hAnsi="Arial" w:cs="Arial"/>
          <w:sz w:val="20"/>
          <w:szCs w:val="20"/>
        </w:rPr>
        <w:t xml:space="preserve">cubre </w:t>
      </w:r>
      <w:r w:rsidRPr="004A0DAE">
        <w:rPr>
          <w:rFonts w:ascii="Arial" w:hAnsi="Arial" w:cs="Arial"/>
          <w:sz w:val="20"/>
          <w:szCs w:val="20"/>
        </w:rPr>
        <w:t>6 297 300 m</w:t>
      </w:r>
      <w:r w:rsidRPr="004A0DAE">
        <w:rPr>
          <w:rFonts w:ascii="Arial" w:hAnsi="Arial" w:cs="Arial"/>
          <w:sz w:val="20"/>
          <w:szCs w:val="20"/>
          <w:vertAlign w:val="superscript"/>
        </w:rPr>
        <w:t>2</w:t>
      </w:r>
      <w:r w:rsidRPr="004A0DAE">
        <w:rPr>
          <w:rFonts w:ascii="Arial" w:hAnsi="Arial" w:cs="Arial"/>
          <w:sz w:val="20"/>
          <w:szCs w:val="20"/>
        </w:rPr>
        <w:t xml:space="preserve"> (6,30 km</w:t>
      </w:r>
      <w:r w:rsidRPr="004A0DAE">
        <w:rPr>
          <w:rFonts w:ascii="Arial" w:hAnsi="Arial" w:cs="Arial"/>
          <w:sz w:val="20"/>
          <w:szCs w:val="20"/>
          <w:vertAlign w:val="superscript"/>
        </w:rPr>
        <w:t>2</w:t>
      </w:r>
      <w:r w:rsidR="00A64552" w:rsidRPr="004A0DAE">
        <w:rPr>
          <w:rFonts w:ascii="Arial" w:hAnsi="Arial" w:cs="Arial"/>
          <w:sz w:val="20"/>
          <w:szCs w:val="20"/>
        </w:rPr>
        <w:t>)</w:t>
      </w:r>
      <w:r w:rsidRPr="004A0DAE">
        <w:rPr>
          <w:rFonts w:ascii="Arial" w:hAnsi="Arial" w:cs="Arial"/>
          <w:sz w:val="20"/>
          <w:szCs w:val="20"/>
        </w:rPr>
        <w:t>. Las altitudes va</w:t>
      </w:r>
      <w:r w:rsidR="007C1747" w:rsidRPr="004A0DAE">
        <w:rPr>
          <w:rFonts w:ascii="Arial" w:hAnsi="Arial" w:cs="Arial"/>
          <w:sz w:val="20"/>
          <w:szCs w:val="20"/>
        </w:rPr>
        <w:t>rían de una altitud mínima de 4050</w:t>
      </w:r>
      <w:r w:rsidRPr="004A0DAE">
        <w:rPr>
          <w:rFonts w:ascii="Arial" w:hAnsi="Arial" w:cs="Arial"/>
          <w:sz w:val="20"/>
          <w:szCs w:val="20"/>
        </w:rPr>
        <w:t xml:space="preserve"> msnm a una altitud máxima de </w:t>
      </w:r>
      <w:r w:rsidR="007C1747" w:rsidRPr="004A0DAE">
        <w:rPr>
          <w:rFonts w:ascii="Arial" w:hAnsi="Arial" w:cs="Arial"/>
          <w:sz w:val="20"/>
          <w:szCs w:val="20"/>
        </w:rPr>
        <w:t>5076</w:t>
      </w:r>
      <w:r w:rsidRPr="004A0DAE">
        <w:rPr>
          <w:rFonts w:ascii="Arial" w:hAnsi="Arial" w:cs="Arial"/>
          <w:sz w:val="20"/>
          <w:szCs w:val="20"/>
        </w:rPr>
        <w:t xml:space="preserve"> msnm. La mayor </w:t>
      </w:r>
      <w:r w:rsidR="007C1747" w:rsidRPr="004A0DAE">
        <w:rPr>
          <w:rFonts w:ascii="Arial" w:hAnsi="Arial" w:cs="Arial"/>
          <w:sz w:val="20"/>
          <w:szCs w:val="20"/>
        </w:rPr>
        <w:t>superficie</w:t>
      </w:r>
      <w:r w:rsidRPr="004A0DAE">
        <w:rPr>
          <w:rFonts w:ascii="Arial" w:hAnsi="Arial" w:cs="Arial"/>
          <w:sz w:val="20"/>
          <w:szCs w:val="20"/>
        </w:rPr>
        <w:t xml:space="preserve"> de la</w:t>
      </w:r>
      <w:r w:rsidR="00A64552" w:rsidRPr="004A0DAE">
        <w:rPr>
          <w:rFonts w:ascii="Arial" w:hAnsi="Arial" w:cs="Arial"/>
          <w:sz w:val="20"/>
          <w:szCs w:val="20"/>
        </w:rPr>
        <w:t xml:space="preserve">gunas </w:t>
      </w:r>
      <w:r w:rsidRPr="004A0DAE">
        <w:rPr>
          <w:rFonts w:ascii="Arial" w:hAnsi="Arial" w:cs="Arial"/>
          <w:sz w:val="20"/>
          <w:szCs w:val="20"/>
        </w:rPr>
        <w:t xml:space="preserve">se </w:t>
      </w:r>
      <w:r w:rsidR="007C1747" w:rsidRPr="004A0DAE">
        <w:rPr>
          <w:rFonts w:ascii="Arial" w:hAnsi="Arial" w:cs="Arial"/>
          <w:sz w:val="20"/>
          <w:szCs w:val="20"/>
        </w:rPr>
        <w:t>distribuye</w:t>
      </w:r>
      <w:r w:rsidRPr="004A0DAE">
        <w:rPr>
          <w:rFonts w:ascii="Arial" w:hAnsi="Arial" w:cs="Arial"/>
          <w:sz w:val="20"/>
          <w:szCs w:val="20"/>
        </w:rPr>
        <w:t xml:space="preserve"> en la cuenca </w:t>
      </w:r>
      <w:r w:rsidR="00A64552" w:rsidRPr="004A0DAE">
        <w:rPr>
          <w:rFonts w:ascii="Arial" w:hAnsi="Arial" w:cs="Arial"/>
          <w:sz w:val="20"/>
          <w:szCs w:val="20"/>
        </w:rPr>
        <w:t>Marañ</w:t>
      </w:r>
      <w:r w:rsidR="001933AA">
        <w:rPr>
          <w:rFonts w:ascii="Arial" w:hAnsi="Arial" w:cs="Arial"/>
          <w:sz w:val="20"/>
          <w:szCs w:val="20"/>
        </w:rPr>
        <w:t>ó</w:t>
      </w:r>
      <w:r w:rsidR="00A64552" w:rsidRPr="004A0DAE">
        <w:rPr>
          <w:rFonts w:ascii="Arial" w:hAnsi="Arial" w:cs="Arial"/>
          <w:sz w:val="20"/>
          <w:szCs w:val="20"/>
        </w:rPr>
        <w:t>n</w:t>
      </w:r>
      <w:r w:rsidR="007C1747" w:rsidRPr="004A0DAE">
        <w:rPr>
          <w:rFonts w:ascii="Arial" w:hAnsi="Arial" w:cs="Arial"/>
          <w:sz w:val="20"/>
          <w:szCs w:val="20"/>
        </w:rPr>
        <w:t>.</w:t>
      </w:r>
    </w:p>
    <w:p w:rsidR="00A64552" w:rsidRPr="004A0DAE" w:rsidRDefault="00A64552"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3FB4545D" wp14:editId="04155D10">
            <wp:extent cx="3238500" cy="13335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50497" w:rsidRPr="004A0DAE" w:rsidRDefault="00850497" w:rsidP="004A0DAE">
      <w:pPr>
        <w:pStyle w:val="Descripcin"/>
        <w:spacing w:after="120"/>
        <w:ind w:left="2552" w:right="1041" w:hanging="851"/>
        <w:jc w:val="both"/>
        <w:rPr>
          <w:rFonts w:cs="Arial"/>
          <w:sz w:val="20"/>
          <w:szCs w:val="20"/>
        </w:rPr>
      </w:pPr>
      <w:r w:rsidRPr="004A0DAE">
        <w:rPr>
          <w:rFonts w:cs="Arial"/>
          <w:sz w:val="20"/>
          <w:szCs w:val="20"/>
        </w:rPr>
        <w:t xml:space="preserve">Gráfico </w:t>
      </w:r>
      <w:r w:rsidRPr="004A0DAE">
        <w:rPr>
          <w:rFonts w:cs="Arial"/>
          <w:sz w:val="20"/>
          <w:szCs w:val="20"/>
        </w:rPr>
        <w:fldChar w:fldCharType="begin"/>
      </w:r>
      <w:r w:rsidRPr="004A0DAE">
        <w:rPr>
          <w:rFonts w:cs="Arial"/>
          <w:sz w:val="20"/>
          <w:szCs w:val="20"/>
        </w:rPr>
        <w:instrText xml:space="preserve"> SEQ Gráfico \* ARABIC </w:instrText>
      </w:r>
      <w:r w:rsidRPr="004A0DAE">
        <w:rPr>
          <w:rFonts w:cs="Arial"/>
          <w:sz w:val="20"/>
          <w:szCs w:val="20"/>
        </w:rPr>
        <w:fldChar w:fldCharType="separate"/>
      </w:r>
      <w:r w:rsidR="0054160F" w:rsidRPr="004A0DAE">
        <w:rPr>
          <w:rFonts w:cs="Arial"/>
          <w:noProof/>
          <w:sz w:val="20"/>
          <w:szCs w:val="20"/>
        </w:rPr>
        <w:t>3</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Superficie de lagunas inventariadas por cuencas en la cordillera </w:t>
      </w:r>
      <w:proofErr w:type="spellStart"/>
      <w:r w:rsidRPr="004A0DAE">
        <w:rPr>
          <w:rFonts w:cs="Arial"/>
          <w:sz w:val="20"/>
          <w:szCs w:val="20"/>
        </w:rPr>
        <w:t>Hua</w:t>
      </w:r>
      <w:r w:rsidR="006F1AD6" w:rsidRPr="004A0DAE">
        <w:rPr>
          <w:rFonts w:cs="Arial"/>
          <w:sz w:val="20"/>
          <w:szCs w:val="20"/>
        </w:rPr>
        <w:t>yhuash</w:t>
      </w:r>
      <w:proofErr w:type="spellEnd"/>
      <w:r w:rsidR="006F1AD6" w:rsidRPr="004A0DAE">
        <w:rPr>
          <w:rFonts w:cs="Arial"/>
          <w:sz w:val="20"/>
          <w:szCs w:val="20"/>
        </w:rPr>
        <w:t>.</w:t>
      </w:r>
    </w:p>
    <w:p w:rsidR="00850497" w:rsidRPr="004A0DAE" w:rsidRDefault="00850497" w:rsidP="004A0DAE">
      <w:pPr>
        <w:pStyle w:val="Prrafodelista"/>
        <w:spacing w:after="120" w:line="240" w:lineRule="auto"/>
        <w:ind w:left="1276"/>
        <w:jc w:val="both"/>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6F1AD6" w:rsidRPr="004A0DAE" w:rsidRDefault="006F1AD6" w:rsidP="004A0DAE">
      <w:pPr>
        <w:pStyle w:val="Prrafodelista"/>
        <w:tabs>
          <w:tab w:val="left" w:pos="709"/>
        </w:tabs>
        <w:spacing w:after="120" w:line="240" w:lineRule="auto"/>
        <w:ind w:left="1276"/>
        <w:rPr>
          <w:rFonts w:ascii="Arial" w:hAnsi="Arial" w:cs="Arial"/>
          <w:b/>
          <w:sz w:val="20"/>
          <w:szCs w:val="20"/>
        </w:rPr>
      </w:pPr>
    </w:p>
    <w:p w:rsidR="00AD5EC6" w:rsidRDefault="00AD5EC6" w:rsidP="001933AA">
      <w:pPr>
        <w:pStyle w:val="Prrafodelista"/>
        <w:tabs>
          <w:tab w:val="left" w:pos="7655"/>
        </w:tabs>
        <w:spacing w:after="0" w:line="240" w:lineRule="auto"/>
        <w:ind w:left="1134" w:right="1183"/>
        <w:rPr>
          <w:rFonts w:ascii="Arial" w:hAnsi="Arial" w:cs="Arial"/>
          <w:noProof/>
          <w:sz w:val="20"/>
          <w:szCs w:val="20"/>
        </w:rPr>
      </w:pPr>
      <w:bookmarkStart w:id="23" w:name="_Toc345948639"/>
      <w:r w:rsidRPr="004A0DAE">
        <w:rPr>
          <w:rFonts w:ascii="Arial" w:hAnsi="Arial" w:cs="Arial"/>
          <w:noProof/>
          <w:sz w:val="20"/>
          <w:szCs w:val="20"/>
        </w:rPr>
        <w:t xml:space="preserve">Cuadro </w:t>
      </w:r>
      <w:r w:rsidRPr="004A0DAE">
        <w:rPr>
          <w:rFonts w:ascii="Arial" w:hAnsi="Arial" w:cs="Arial"/>
          <w:noProof/>
          <w:sz w:val="20"/>
          <w:szCs w:val="20"/>
        </w:rPr>
        <w:fldChar w:fldCharType="begin"/>
      </w:r>
      <w:r w:rsidRPr="004A0DAE">
        <w:rPr>
          <w:rFonts w:ascii="Arial" w:hAnsi="Arial" w:cs="Arial"/>
          <w:noProof/>
          <w:sz w:val="20"/>
          <w:szCs w:val="20"/>
        </w:rPr>
        <w:instrText xml:space="preserve"> SEQ Cuadro \* ARABIC </w:instrText>
      </w:r>
      <w:r w:rsidRPr="004A0DAE">
        <w:rPr>
          <w:rFonts w:ascii="Arial" w:hAnsi="Arial" w:cs="Arial"/>
          <w:noProof/>
          <w:sz w:val="20"/>
          <w:szCs w:val="20"/>
        </w:rPr>
        <w:fldChar w:fldCharType="separate"/>
      </w:r>
      <w:r w:rsidR="00FC62FB" w:rsidRPr="004A0DAE">
        <w:rPr>
          <w:rFonts w:ascii="Arial" w:hAnsi="Arial" w:cs="Arial"/>
          <w:noProof/>
          <w:sz w:val="20"/>
          <w:szCs w:val="20"/>
        </w:rPr>
        <w:t>1</w:t>
      </w:r>
      <w:r w:rsidR="004F1C5A">
        <w:rPr>
          <w:rFonts w:ascii="Arial" w:hAnsi="Arial" w:cs="Arial"/>
          <w:noProof/>
          <w:sz w:val="20"/>
          <w:szCs w:val="20"/>
        </w:rPr>
        <w:t>2</w:t>
      </w:r>
      <w:r w:rsidRPr="004A0DAE">
        <w:rPr>
          <w:rFonts w:ascii="Arial" w:hAnsi="Arial" w:cs="Arial"/>
          <w:noProof/>
          <w:sz w:val="20"/>
          <w:szCs w:val="20"/>
        </w:rPr>
        <w:fldChar w:fldCharType="end"/>
      </w:r>
      <w:r w:rsidRPr="004A0DAE">
        <w:rPr>
          <w:rFonts w:ascii="Arial" w:hAnsi="Arial" w:cs="Arial"/>
          <w:noProof/>
          <w:sz w:val="20"/>
          <w:szCs w:val="20"/>
        </w:rPr>
        <w:t>. Cantidad y superficie de lagunas por subcuencas en la cordillera Huayhuash</w:t>
      </w:r>
      <w:bookmarkEnd w:id="23"/>
    </w:p>
    <w:p w:rsidR="001933AA" w:rsidRPr="004A0DAE" w:rsidRDefault="001933AA" w:rsidP="001933AA">
      <w:pPr>
        <w:pStyle w:val="Prrafodelista"/>
        <w:tabs>
          <w:tab w:val="left" w:pos="7655"/>
        </w:tabs>
        <w:spacing w:after="0" w:line="240" w:lineRule="auto"/>
        <w:ind w:left="1134" w:right="1183"/>
        <w:rPr>
          <w:rFonts w:ascii="Arial" w:hAnsi="Arial" w:cs="Arial"/>
          <w:noProof/>
          <w:sz w:val="20"/>
          <w:szCs w:val="20"/>
        </w:rPr>
      </w:pPr>
    </w:p>
    <w:tbl>
      <w:tblPr>
        <w:tblW w:w="5997" w:type="dxa"/>
        <w:jc w:val="center"/>
        <w:tblCellMar>
          <w:left w:w="70" w:type="dxa"/>
          <w:right w:w="70" w:type="dxa"/>
        </w:tblCellMar>
        <w:tblLook w:val="0000" w:firstRow="0" w:lastRow="0" w:firstColumn="0" w:lastColumn="0" w:noHBand="0" w:noVBand="0"/>
      </w:tblPr>
      <w:tblGrid>
        <w:gridCol w:w="1115"/>
        <w:gridCol w:w="1553"/>
        <w:gridCol w:w="500"/>
        <w:gridCol w:w="757"/>
        <w:gridCol w:w="1037"/>
        <w:gridCol w:w="1035"/>
      </w:tblGrid>
      <w:tr w:rsidR="00AD5EC6" w:rsidRPr="001933AA" w:rsidTr="004C5E2C">
        <w:trPr>
          <w:trHeight w:val="227"/>
          <w:jc w:val="center"/>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Cuenca hidrográfica</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proofErr w:type="spellStart"/>
            <w:r w:rsidRPr="001933AA">
              <w:rPr>
                <w:rFonts w:ascii="Arial" w:hAnsi="Arial" w:cs="Arial"/>
                <w:b/>
                <w:sz w:val="16"/>
                <w:szCs w:val="16"/>
              </w:rPr>
              <w:t>Subcuenca</w:t>
            </w:r>
            <w:proofErr w:type="spellEnd"/>
            <w:r w:rsidRPr="001933AA">
              <w:rPr>
                <w:rFonts w:ascii="Arial" w:hAnsi="Arial" w:cs="Arial"/>
                <w:b/>
                <w:sz w:val="16"/>
                <w:szCs w:val="16"/>
              </w:rPr>
              <w:t xml:space="preserve"> hidrográfica</w:t>
            </w:r>
          </w:p>
        </w:tc>
        <w:tc>
          <w:tcPr>
            <w:tcW w:w="3329" w:type="dxa"/>
            <w:gridSpan w:val="4"/>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Total</w:t>
            </w:r>
          </w:p>
        </w:tc>
      </w:tr>
      <w:tr w:rsidR="00AD5EC6" w:rsidRPr="001933AA" w:rsidTr="004C5E2C">
        <w:trPr>
          <w:trHeight w:val="227"/>
          <w:jc w:val="center"/>
        </w:trPr>
        <w:tc>
          <w:tcPr>
            <w:tcW w:w="1115"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553"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257" w:type="dxa"/>
            <w:gridSpan w:val="2"/>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Cantidad</w:t>
            </w:r>
          </w:p>
        </w:tc>
        <w:tc>
          <w:tcPr>
            <w:tcW w:w="2072" w:type="dxa"/>
            <w:gridSpan w:val="2"/>
            <w:tcBorders>
              <w:top w:val="single" w:sz="4" w:space="0" w:color="auto"/>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Superficie</w:t>
            </w:r>
          </w:p>
        </w:tc>
      </w:tr>
      <w:tr w:rsidR="00AD5EC6" w:rsidRPr="001933AA" w:rsidTr="004C5E2C">
        <w:trPr>
          <w:trHeight w:val="227"/>
          <w:jc w:val="center"/>
        </w:trPr>
        <w:tc>
          <w:tcPr>
            <w:tcW w:w="1115"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1553" w:type="dxa"/>
            <w:vMerge/>
            <w:tcBorders>
              <w:top w:val="single" w:sz="4" w:space="0" w:color="auto"/>
              <w:left w:val="single" w:sz="4" w:space="0" w:color="auto"/>
              <w:bottom w:val="single" w:sz="4" w:space="0" w:color="auto"/>
              <w:right w:val="single" w:sz="4" w:space="0" w:color="auto"/>
            </w:tcBorders>
            <w:vAlign w:val="center"/>
          </w:tcPr>
          <w:p w:rsidR="00AD5EC6" w:rsidRPr="001933AA" w:rsidRDefault="00AD5EC6" w:rsidP="001933AA">
            <w:pPr>
              <w:pStyle w:val="Sinespaciado"/>
              <w:jc w:val="center"/>
              <w:rPr>
                <w:rFonts w:ascii="Arial" w:hAnsi="Arial" w:cs="Arial"/>
                <w:b/>
                <w:sz w:val="16"/>
                <w:szCs w:val="16"/>
              </w:rPr>
            </w:pPr>
          </w:p>
        </w:tc>
        <w:tc>
          <w:tcPr>
            <w:tcW w:w="500"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Nº</w:t>
            </w:r>
          </w:p>
        </w:tc>
        <w:tc>
          <w:tcPr>
            <w:tcW w:w="757"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w:t>
            </w:r>
          </w:p>
        </w:tc>
        <w:tc>
          <w:tcPr>
            <w:tcW w:w="1037"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m²</w:t>
            </w:r>
          </w:p>
        </w:tc>
        <w:tc>
          <w:tcPr>
            <w:tcW w:w="1035" w:type="dxa"/>
            <w:tcBorders>
              <w:top w:val="nil"/>
              <w:left w:val="nil"/>
              <w:bottom w:val="single" w:sz="4" w:space="0" w:color="auto"/>
              <w:right w:val="single" w:sz="4" w:space="0" w:color="auto"/>
            </w:tcBorders>
            <w:shd w:val="clear" w:color="auto" w:fill="auto"/>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w:t>
            </w:r>
          </w:p>
        </w:tc>
      </w:tr>
      <w:tr w:rsidR="00AD5EC6" w:rsidRPr="001933AA" w:rsidTr="004C5E2C">
        <w:trPr>
          <w:trHeight w:val="227"/>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Pativilca</w:t>
            </w:r>
            <w:proofErr w:type="spellEnd"/>
          </w:p>
        </w:tc>
        <w:tc>
          <w:tcPr>
            <w:tcW w:w="1553"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Achín</w:t>
            </w:r>
          </w:p>
        </w:tc>
        <w:tc>
          <w:tcPr>
            <w:tcW w:w="5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18</w:t>
            </w:r>
          </w:p>
        </w:tc>
        <w:tc>
          <w:tcPr>
            <w:tcW w:w="75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16,98</w:t>
            </w:r>
          </w:p>
        </w:tc>
        <w:tc>
          <w:tcPr>
            <w:tcW w:w="103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1 431 629</w:t>
            </w:r>
          </w:p>
        </w:tc>
        <w:tc>
          <w:tcPr>
            <w:tcW w:w="103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22,73</w:t>
            </w:r>
          </w:p>
        </w:tc>
      </w:tr>
      <w:tr w:rsidR="00AD5EC6" w:rsidRPr="001933AA" w:rsidTr="004C5E2C">
        <w:trPr>
          <w:trHeight w:val="227"/>
          <w:jc w:val="center"/>
        </w:trPr>
        <w:tc>
          <w:tcPr>
            <w:tcW w:w="1115"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553"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Huampay</w:t>
            </w:r>
            <w:proofErr w:type="spellEnd"/>
          </w:p>
        </w:tc>
        <w:tc>
          <w:tcPr>
            <w:tcW w:w="5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w:t>
            </w:r>
          </w:p>
        </w:tc>
        <w:tc>
          <w:tcPr>
            <w:tcW w:w="75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0,94</w:t>
            </w:r>
          </w:p>
        </w:tc>
        <w:tc>
          <w:tcPr>
            <w:tcW w:w="103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7 057</w:t>
            </w:r>
          </w:p>
        </w:tc>
        <w:tc>
          <w:tcPr>
            <w:tcW w:w="103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0,11</w:t>
            </w:r>
          </w:p>
        </w:tc>
      </w:tr>
      <w:tr w:rsidR="00AD5EC6" w:rsidRPr="001933AA" w:rsidTr="004C5E2C">
        <w:trPr>
          <w:trHeight w:val="227"/>
          <w:jc w:val="center"/>
        </w:trPr>
        <w:tc>
          <w:tcPr>
            <w:tcW w:w="1115" w:type="dxa"/>
            <w:vMerge/>
            <w:tcBorders>
              <w:top w:val="nil"/>
              <w:left w:val="single" w:sz="4" w:space="0" w:color="auto"/>
              <w:bottom w:val="single" w:sz="4" w:space="0" w:color="auto"/>
              <w:right w:val="single" w:sz="4" w:space="0" w:color="auto"/>
            </w:tcBorders>
            <w:vAlign w:val="center"/>
          </w:tcPr>
          <w:p w:rsidR="00AD5EC6" w:rsidRPr="001933AA" w:rsidRDefault="00AD5EC6" w:rsidP="001933AA">
            <w:pPr>
              <w:pStyle w:val="Sinespaciado"/>
              <w:rPr>
                <w:rFonts w:ascii="Arial" w:hAnsi="Arial" w:cs="Arial"/>
                <w:sz w:val="16"/>
                <w:szCs w:val="16"/>
              </w:rPr>
            </w:pPr>
          </w:p>
        </w:tc>
        <w:tc>
          <w:tcPr>
            <w:tcW w:w="1553"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Rapay</w:t>
            </w:r>
            <w:proofErr w:type="spellEnd"/>
          </w:p>
        </w:tc>
        <w:tc>
          <w:tcPr>
            <w:tcW w:w="5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39</w:t>
            </w:r>
          </w:p>
        </w:tc>
        <w:tc>
          <w:tcPr>
            <w:tcW w:w="75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36,80</w:t>
            </w:r>
          </w:p>
        </w:tc>
        <w:tc>
          <w:tcPr>
            <w:tcW w:w="103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1 650 080</w:t>
            </w:r>
          </w:p>
        </w:tc>
        <w:tc>
          <w:tcPr>
            <w:tcW w:w="103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26,20</w:t>
            </w:r>
          </w:p>
        </w:tc>
      </w:tr>
      <w:tr w:rsidR="00AD5EC6" w:rsidRPr="001933AA" w:rsidTr="004C5E2C">
        <w:trPr>
          <w:trHeight w:val="227"/>
          <w:jc w:val="center"/>
        </w:trPr>
        <w:tc>
          <w:tcPr>
            <w:tcW w:w="1115" w:type="dxa"/>
            <w:tcBorders>
              <w:top w:val="nil"/>
              <w:left w:val="single" w:sz="4" w:space="0" w:color="auto"/>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r w:rsidRPr="001933AA">
              <w:rPr>
                <w:rFonts w:ascii="Arial" w:hAnsi="Arial" w:cs="Arial"/>
                <w:sz w:val="16"/>
                <w:szCs w:val="16"/>
              </w:rPr>
              <w:t>Marañón</w:t>
            </w:r>
          </w:p>
        </w:tc>
        <w:tc>
          <w:tcPr>
            <w:tcW w:w="1553"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rPr>
                <w:rFonts w:ascii="Arial" w:hAnsi="Arial" w:cs="Arial"/>
                <w:sz w:val="16"/>
                <w:szCs w:val="16"/>
              </w:rPr>
            </w:pPr>
            <w:proofErr w:type="spellStart"/>
            <w:r w:rsidRPr="001933AA">
              <w:rPr>
                <w:rFonts w:ascii="Arial" w:hAnsi="Arial" w:cs="Arial"/>
                <w:sz w:val="16"/>
                <w:szCs w:val="16"/>
              </w:rPr>
              <w:t>Nupe</w:t>
            </w:r>
            <w:proofErr w:type="spellEnd"/>
          </w:p>
        </w:tc>
        <w:tc>
          <w:tcPr>
            <w:tcW w:w="5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48</w:t>
            </w:r>
          </w:p>
        </w:tc>
        <w:tc>
          <w:tcPr>
            <w:tcW w:w="75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45,28</w:t>
            </w:r>
          </w:p>
        </w:tc>
        <w:tc>
          <w:tcPr>
            <w:tcW w:w="103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3 208 534</w:t>
            </w:r>
          </w:p>
        </w:tc>
        <w:tc>
          <w:tcPr>
            <w:tcW w:w="103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sz w:val="16"/>
                <w:szCs w:val="16"/>
              </w:rPr>
            </w:pPr>
            <w:r w:rsidRPr="001933AA">
              <w:rPr>
                <w:rFonts w:ascii="Arial" w:hAnsi="Arial" w:cs="Arial"/>
                <w:sz w:val="16"/>
                <w:szCs w:val="16"/>
              </w:rPr>
              <w:t>50,96</w:t>
            </w:r>
          </w:p>
        </w:tc>
      </w:tr>
      <w:tr w:rsidR="00AD5EC6" w:rsidRPr="001933AA" w:rsidTr="004C5E2C">
        <w:trPr>
          <w:trHeight w:val="227"/>
          <w:jc w:val="center"/>
        </w:trPr>
        <w:tc>
          <w:tcPr>
            <w:tcW w:w="1115" w:type="dxa"/>
            <w:tcBorders>
              <w:top w:val="nil"/>
              <w:left w:val="nil"/>
              <w:bottom w:val="nil"/>
              <w:right w:val="nil"/>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p>
        </w:tc>
        <w:tc>
          <w:tcPr>
            <w:tcW w:w="1553" w:type="dxa"/>
            <w:tcBorders>
              <w:top w:val="nil"/>
              <w:left w:val="single" w:sz="4" w:space="0" w:color="auto"/>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Total</w:t>
            </w:r>
          </w:p>
        </w:tc>
        <w:tc>
          <w:tcPr>
            <w:tcW w:w="500"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106</w:t>
            </w:r>
          </w:p>
        </w:tc>
        <w:tc>
          <w:tcPr>
            <w:tcW w:w="75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100</w:t>
            </w:r>
          </w:p>
        </w:tc>
        <w:tc>
          <w:tcPr>
            <w:tcW w:w="1037"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6 297 300</w:t>
            </w:r>
          </w:p>
        </w:tc>
        <w:tc>
          <w:tcPr>
            <w:tcW w:w="1035" w:type="dxa"/>
            <w:tcBorders>
              <w:top w:val="nil"/>
              <w:left w:val="nil"/>
              <w:bottom w:val="single" w:sz="4" w:space="0" w:color="auto"/>
              <w:right w:val="single" w:sz="4" w:space="0" w:color="auto"/>
            </w:tcBorders>
            <w:shd w:val="clear" w:color="auto" w:fill="auto"/>
            <w:noWrap/>
            <w:vAlign w:val="center"/>
          </w:tcPr>
          <w:p w:rsidR="00AD5EC6" w:rsidRPr="001933AA" w:rsidRDefault="00AD5EC6" w:rsidP="001933AA">
            <w:pPr>
              <w:pStyle w:val="Sinespaciado"/>
              <w:jc w:val="center"/>
              <w:rPr>
                <w:rFonts w:ascii="Arial" w:hAnsi="Arial" w:cs="Arial"/>
                <w:b/>
                <w:sz w:val="16"/>
                <w:szCs w:val="16"/>
              </w:rPr>
            </w:pPr>
            <w:r w:rsidRPr="001933AA">
              <w:rPr>
                <w:rFonts w:ascii="Arial" w:hAnsi="Arial" w:cs="Arial"/>
                <w:b/>
                <w:sz w:val="16"/>
                <w:szCs w:val="16"/>
              </w:rPr>
              <w:t>100.00</w:t>
            </w:r>
          </w:p>
        </w:tc>
      </w:tr>
    </w:tbl>
    <w:p w:rsidR="004F1C5A" w:rsidRDefault="004F1C5A" w:rsidP="004F1C5A">
      <w:pPr>
        <w:pStyle w:val="Ttulo2"/>
        <w:numPr>
          <w:ilvl w:val="0"/>
          <w:numId w:val="0"/>
        </w:numPr>
        <w:spacing w:after="120" w:line="240" w:lineRule="auto"/>
        <w:ind w:left="993"/>
        <w:rPr>
          <w:rFonts w:cs="Arial"/>
          <w:sz w:val="20"/>
          <w:szCs w:val="20"/>
        </w:rPr>
      </w:pPr>
    </w:p>
    <w:p w:rsidR="00BC732C" w:rsidRPr="004A0DAE" w:rsidRDefault="00BC732C" w:rsidP="00A7499A">
      <w:pPr>
        <w:pStyle w:val="Ttulo2"/>
        <w:numPr>
          <w:ilvl w:val="1"/>
          <w:numId w:val="10"/>
        </w:numPr>
        <w:ind w:left="1134" w:hanging="558"/>
        <w:rPr>
          <w:rFonts w:cs="Arial"/>
          <w:sz w:val="20"/>
          <w:szCs w:val="20"/>
        </w:rPr>
      </w:pPr>
      <w:bookmarkStart w:id="24" w:name="_Toc400725836"/>
      <w:r w:rsidRPr="004A0DAE">
        <w:rPr>
          <w:rFonts w:cs="Arial"/>
          <w:sz w:val="20"/>
          <w:szCs w:val="20"/>
        </w:rPr>
        <w:t>CORDILLERA RAURA</w:t>
      </w:r>
      <w:bookmarkEnd w:id="24"/>
    </w:p>
    <w:p w:rsidR="00897B65" w:rsidRPr="004A0DAE" w:rsidRDefault="00897B65" w:rsidP="004A0DAE">
      <w:pPr>
        <w:pStyle w:val="Prrafodelista"/>
        <w:spacing w:after="120" w:line="240" w:lineRule="auto"/>
        <w:ind w:left="993"/>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897B65" w:rsidRPr="004A0DAE" w:rsidRDefault="00897B65" w:rsidP="004A0DAE">
      <w:pPr>
        <w:pStyle w:val="Prrafodelista"/>
        <w:spacing w:after="120" w:line="240" w:lineRule="auto"/>
        <w:ind w:left="1276"/>
        <w:jc w:val="both"/>
        <w:rPr>
          <w:rFonts w:ascii="Arial" w:hAnsi="Arial" w:cs="Arial"/>
          <w:b/>
          <w:sz w:val="20"/>
          <w:szCs w:val="20"/>
        </w:rPr>
      </w:pPr>
    </w:p>
    <w:p w:rsidR="00897B65" w:rsidRDefault="00851B30" w:rsidP="004A0DAE">
      <w:pPr>
        <w:spacing w:after="120" w:line="240" w:lineRule="auto"/>
        <w:ind w:left="567"/>
        <w:jc w:val="both"/>
        <w:rPr>
          <w:rFonts w:ascii="Arial" w:hAnsi="Arial" w:cs="Arial"/>
          <w:sz w:val="20"/>
          <w:szCs w:val="20"/>
        </w:rPr>
      </w:pPr>
      <w:proofErr w:type="spellStart"/>
      <w:r w:rsidRPr="004A0DAE">
        <w:rPr>
          <w:rFonts w:ascii="Arial" w:hAnsi="Arial" w:cs="Arial"/>
          <w:sz w:val="20"/>
          <w:szCs w:val="20"/>
        </w:rPr>
        <w:t>Raura</w:t>
      </w:r>
      <w:proofErr w:type="spellEnd"/>
      <w:r w:rsidRPr="004A0DAE">
        <w:rPr>
          <w:rFonts w:ascii="Arial" w:hAnsi="Arial" w:cs="Arial"/>
          <w:sz w:val="20"/>
          <w:szCs w:val="20"/>
        </w:rPr>
        <w:t xml:space="preserve">, constituye la divisoria de aguas continentales y está ubicada en los límites de los departamentos de </w:t>
      </w:r>
      <w:proofErr w:type="spellStart"/>
      <w:r w:rsidRPr="004A0DAE">
        <w:rPr>
          <w:rFonts w:ascii="Arial" w:hAnsi="Arial" w:cs="Arial"/>
          <w:sz w:val="20"/>
          <w:szCs w:val="20"/>
        </w:rPr>
        <w:t>Huanuco</w:t>
      </w:r>
      <w:proofErr w:type="spellEnd"/>
      <w:r w:rsidRPr="004A0DAE">
        <w:rPr>
          <w:rFonts w:ascii="Arial" w:hAnsi="Arial" w:cs="Arial"/>
          <w:sz w:val="20"/>
          <w:szCs w:val="20"/>
        </w:rPr>
        <w:t xml:space="preserve">, Pasco y Lima, es el nacimiento del ramal occidental de los Andes del norte, se extiende aproximadamente en 20 km, en dirección Noreste al Sureste entre la coordenadas 10º 21’ – 10º 42’ de latitud sur y 76º 39’ – 76º 52’ de longitud oeste, desde la altura de la hoya del río </w:t>
      </w:r>
      <w:proofErr w:type="spellStart"/>
      <w:r w:rsidRPr="004A0DAE">
        <w:rPr>
          <w:rFonts w:ascii="Arial" w:hAnsi="Arial" w:cs="Arial"/>
          <w:sz w:val="20"/>
          <w:szCs w:val="20"/>
        </w:rPr>
        <w:t>Llamac</w:t>
      </w:r>
      <w:proofErr w:type="spellEnd"/>
      <w:r w:rsidRPr="004A0DAE">
        <w:rPr>
          <w:rFonts w:ascii="Arial" w:hAnsi="Arial" w:cs="Arial"/>
          <w:sz w:val="20"/>
          <w:szCs w:val="20"/>
        </w:rPr>
        <w:t xml:space="preserve"> en el norte hasta el nevado de </w:t>
      </w:r>
      <w:proofErr w:type="spellStart"/>
      <w:r w:rsidRPr="004A0DAE">
        <w:rPr>
          <w:rFonts w:ascii="Arial" w:hAnsi="Arial" w:cs="Arial"/>
          <w:sz w:val="20"/>
          <w:szCs w:val="20"/>
        </w:rPr>
        <w:t>Puscanturpa</w:t>
      </w:r>
      <w:proofErr w:type="spellEnd"/>
      <w:r w:rsidRPr="004A0DAE">
        <w:rPr>
          <w:rFonts w:ascii="Arial" w:hAnsi="Arial" w:cs="Arial"/>
          <w:sz w:val="20"/>
          <w:szCs w:val="20"/>
        </w:rPr>
        <w:t xml:space="preserve"> en el sur.</w:t>
      </w:r>
    </w:p>
    <w:p w:rsidR="004F1C5A" w:rsidRPr="004A0DAE" w:rsidRDefault="004F1C5A" w:rsidP="004A0DAE">
      <w:pPr>
        <w:spacing w:after="120" w:line="240" w:lineRule="auto"/>
        <w:ind w:left="567"/>
        <w:jc w:val="both"/>
        <w:rPr>
          <w:rFonts w:ascii="Arial" w:hAnsi="Arial" w:cs="Arial"/>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031AB5" w:rsidRPr="004A0DAE" w:rsidRDefault="00031AB5" w:rsidP="004A0DAE">
      <w:pPr>
        <w:spacing w:after="120" w:line="240" w:lineRule="auto"/>
        <w:ind w:left="567"/>
        <w:jc w:val="both"/>
        <w:rPr>
          <w:rFonts w:ascii="Arial" w:hAnsi="Arial" w:cs="Arial"/>
          <w:sz w:val="20"/>
          <w:szCs w:val="20"/>
        </w:rPr>
      </w:pPr>
      <w:r w:rsidRPr="004A0DAE">
        <w:rPr>
          <w:rFonts w:ascii="Arial" w:hAnsi="Arial" w:cs="Arial"/>
          <w:sz w:val="20"/>
          <w:szCs w:val="20"/>
        </w:rPr>
        <w:t>Las lagunas identificados son 200</w:t>
      </w:r>
      <w:r w:rsidR="004F1C5A">
        <w:rPr>
          <w:rFonts w:ascii="Arial" w:hAnsi="Arial" w:cs="Arial"/>
          <w:sz w:val="20"/>
          <w:szCs w:val="20"/>
        </w:rPr>
        <w:t>,</w:t>
      </w:r>
      <w:r w:rsidRPr="004A0DAE">
        <w:rPr>
          <w:rFonts w:ascii="Arial" w:hAnsi="Arial" w:cs="Arial"/>
          <w:sz w:val="20"/>
          <w:szCs w:val="20"/>
        </w:rPr>
        <w:t xml:space="preserve"> con superficie de  23 700 111 m</w:t>
      </w:r>
      <w:r w:rsidRPr="004A0DAE">
        <w:rPr>
          <w:rFonts w:ascii="Arial" w:hAnsi="Arial" w:cs="Arial"/>
          <w:sz w:val="20"/>
          <w:szCs w:val="20"/>
          <w:vertAlign w:val="superscript"/>
        </w:rPr>
        <w:t>2</w:t>
      </w:r>
      <w:r w:rsidRPr="004A0DAE">
        <w:rPr>
          <w:rFonts w:ascii="Arial" w:hAnsi="Arial" w:cs="Arial"/>
          <w:sz w:val="20"/>
          <w:szCs w:val="20"/>
        </w:rPr>
        <w:t xml:space="preserve"> (23,7 km</w:t>
      </w:r>
      <w:r w:rsidRPr="004A0DAE">
        <w:rPr>
          <w:rFonts w:ascii="Arial" w:hAnsi="Arial" w:cs="Arial"/>
          <w:sz w:val="20"/>
          <w:szCs w:val="20"/>
          <w:vertAlign w:val="superscript"/>
        </w:rPr>
        <w:t>2</w:t>
      </w:r>
      <w:r w:rsidRPr="004A0DAE">
        <w:rPr>
          <w:rFonts w:ascii="Arial" w:hAnsi="Arial" w:cs="Arial"/>
          <w:sz w:val="20"/>
          <w:szCs w:val="20"/>
        </w:rPr>
        <w:t>). L</w:t>
      </w:r>
      <w:r w:rsidR="007C1747" w:rsidRPr="004A0DAE">
        <w:rPr>
          <w:rFonts w:ascii="Arial" w:hAnsi="Arial" w:cs="Arial"/>
          <w:sz w:val="20"/>
          <w:szCs w:val="20"/>
        </w:rPr>
        <w:t>a</w:t>
      </w:r>
      <w:r w:rsidRPr="004A0DAE">
        <w:rPr>
          <w:rFonts w:ascii="Arial" w:hAnsi="Arial" w:cs="Arial"/>
          <w:sz w:val="20"/>
          <w:szCs w:val="20"/>
        </w:rPr>
        <w:t>s la</w:t>
      </w:r>
      <w:r w:rsidR="007C1747" w:rsidRPr="004A0DAE">
        <w:rPr>
          <w:rFonts w:ascii="Arial" w:hAnsi="Arial" w:cs="Arial"/>
          <w:sz w:val="20"/>
          <w:szCs w:val="20"/>
        </w:rPr>
        <w:t>gunas</w:t>
      </w:r>
      <w:r w:rsidRPr="004A0DAE">
        <w:rPr>
          <w:rFonts w:ascii="Arial" w:hAnsi="Arial" w:cs="Arial"/>
          <w:sz w:val="20"/>
          <w:szCs w:val="20"/>
        </w:rPr>
        <w:t xml:space="preserve"> varían según su altitud entre los rangos de altitud mínima de </w:t>
      </w:r>
      <w:r w:rsidR="007C1747" w:rsidRPr="004A0DAE">
        <w:rPr>
          <w:rFonts w:ascii="Arial" w:hAnsi="Arial" w:cs="Arial"/>
          <w:sz w:val="20"/>
          <w:szCs w:val="20"/>
        </w:rPr>
        <w:t>3850</w:t>
      </w:r>
      <w:r w:rsidRPr="004A0DAE">
        <w:rPr>
          <w:rFonts w:ascii="Arial" w:hAnsi="Arial" w:cs="Arial"/>
          <w:sz w:val="20"/>
          <w:szCs w:val="20"/>
        </w:rPr>
        <w:t xml:space="preserve"> msnm y altitud máxima de </w:t>
      </w:r>
      <w:r w:rsidR="007C1747" w:rsidRPr="004A0DAE">
        <w:rPr>
          <w:rFonts w:ascii="Arial" w:hAnsi="Arial" w:cs="Arial"/>
          <w:sz w:val="20"/>
          <w:szCs w:val="20"/>
        </w:rPr>
        <w:t>4974</w:t>
      </w:r>
      <w:r w:rsidRPr="004A0DAE">
        <w:rPr>
          <w:rFonts w:ascii="Arial" w:hAnsi="Arial" w:cs="Arial"/>
          <w:sz w:val="20"/>
          <w:szCs w:val="20"/>
        </w:rPr>
        <w:t xml:space="preserve"> msnm. La mayor </w:t>
      </w:r>
      <w:r w:rsidR="0015079A" w:rsidRPr="004A0DAE">
        <w:rPr>
          <w:rFonts w:ascii="Arial" w:hAnsi="Arial" w:cs="Arial"/>
          <w:sz w:val="20"/>
          <w:szCs w:val="20"/>
        </w:rPr>
        <w:t xml:space="preserve">superficie de lagunas se </w:t>
      </w:r>
      <w:r w:rsidRPr="004A0DAE">
        <w:rPr>
          <w:rFonts w:ascii="Arial" w:hAnsi="Arial" w:cs="Arial"/>
          <w:sz w:val="20"/>
          <w:szCs w:val="20"/>
        </w:rPr>
        <w:t>distribu</w:t>
      </w:r>
      <w:r w:rsidR="0015079A" w:rsidRPr="004A0DAE">
        <w:rPr>
          <w:rFonts w:ascii="Arial" w:hAnsi="Arial" w:cs="Arial"/>
          <w:sz w:val="20"/>
          <w:szCs w:val="20"/>
        </w:rPr>
        <w:t>ye e</w:t>
      </w:r>
      <w:r w:rsidR="007C1747" w:rsidRPr="004A0DAE">
        <w:rPr>
          <w:rFonts w:ascii="Arial" w:hAnsi="Arial" w:cs="Arial"/>
          <w:sz w:val="20"/>
          <w:szCs w:val="20"/>
        </w:rPr>
        <w:t xml:space="preserve">n la cuenca </w:t>
      </w:r>
      <w:proofErr w:type="spellStart"/>
      <w:r w:rsidR="007C1747" w:rsidRPr="004A0DAE">
        <w:rPr>
          <w:rFonts w:ascii="Arial" w:hAnsi="Arial" w:cs="Arial"/>
          <w:sz w:val="20"/>
          <w:szCs w:val="20"/>
        </w:rPr>
        <w:t>Marañon</w:t>
      </w:r>
      <w:proofErr w:type="spellEnd"/>
      <w:r w:rsidR="007C1747" w:rsidRPr="004A0DAE">
        <w:rPr>
          <w:rFonts w:ascii="Arial" w:hAnsi="Arial" w:cs="Arial"/>
          <w:sz w:val="20"/>
          <w:szCs w:val="20"/>
        </w:rPr>
        <w:t xml:space="preserve"> con 58</w:t>
      </w:r>
      <w:r w:rsidRPr="004A0DAE">
        <w:rPr>
          <w:rFonts w:ascii="Arial" w:hAnsi="Arial" w:cs="Arial"/>
          <w:sz w:val="20"/>
          <w:szCs w:val="20"/>
        </w:rPr>
        <w:t>%.</w:t>
      </w:r>
    </w:p>
    <w:p w:rsidR="0054160F" w:rsidRPr="004A0DAE" w:rsidRDefault="0054160F" w:rsidP="004A0DAE">
      <w:pPr>
        <w:spacing w:after="120" w:line="240" w:lineRule="auto"/>
        <w:ind w:left="567"/>
        <w:jc w:val="both"/>
        <w:rPr>
          <w:rFonts w:ascii="Arial" w:hAnsi="Arial" w:cs="Arial"/>
          <w:sz w:val="20"/>
          <w:szCs w:val="20"/>
        </w:rPr>
      </w:pPr>
    </w:p>
    <w:p w:rsidR="007C1747" w:rsidRPr="004A0DAE" w:rsidRDefault="007C1747"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429FEA28" wp14:editId="0BE6D4FB">
            <wp:extent cx="3819525" cy="2012576"/>
            <wp:effectExtent l="0" t="0" r="9525" b="698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160F" w:rsidRPr="004A0DAE" w:rsidRDefault="0054160F" w:rsidP="004A0DAE">
      <w:pPr>
        <w:pStyle w:val="Descripcin"/>
        <w:spacing w:after="120"/>
        <w:ind w:left="2552" w:right="1183" w:hanging="1276"/>
        <w:jc w:val="both"/>
        <w:rPr>
          <w:rFonts w:cs="Arial"/>
          <w:sz w:val="20"/>
          <w:szCs w:val="20"/>
        </w:rPr>
      </w:pPr>
      <w:r w:rsidRPr="004A0DAE">
        <w:rPr>
          <w:rFonts w:cs="Arial"/>
          <w:sz w:val="20"/>
          <w:szCs w:val="20"/>
        </w:rPr>
        <w:t xml:space="preserve">Gráfico </w:t>
      </w:r>
      <w:r w:rsidRPr="004A0DAE">
        <w:rPr>
          <w:rFonts w:cs="Arial"/>
          <w:sz w:val="20"/>
          <w:szCs w:val="20"/>
        </w:rPr>
        <w:fldChar w:fldCharType="begin"/>
      </w:r>
      <w:r w:rsidRPr="004A0DAE">
        <w:rPr>
          <w:rFonts w:cs="Arial"/>
          <w:sz w:val="20"/>
          <w:szCs w:val="20"/>
        </w:rPr>
        <w:instrText xml:space="preserve"> SEQ Gráfico \* ARABIC </w:instrText>
      </w:r>
      <w:r w:rsidRPr="004A0DAE">
        <w:rPr>
          <w:rFonts w:cs="Arial"/>
          <w:sz w:val="20"/>
          <w:szCs w:val="20"/>
        </w:rPr>
        <w:fldChar w:fldCharType="separate"/>
      </w:r>
      <w:r w:rsidRPr="004A0DAE">
        <w:rPr>
          <w:rFonts w:cs="Arial"/>
          <w:noProof/>
          <w:sz w:val="20"/>
          <w:szCs w:val="20"/>
        </w:rPr>
        <w:t>4</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Superficie total de lagunas inventariadas por cuencas en la cordillera </w:t>
      </w:r>
      <w:proofErr w:type="spellStart"/>
      <w:r w:rsidR="006F1AD6" w:rsidRPr="004A0DAE">
        <w:rPr>
          <w:rFonts w:cs="Arial"/>
          <w:sz w:val="20"/>
          <w:szCs w:val="20"/>
        </w:rPr>
        <w:t>Raura</w:t>
      </w:r>
      <w:proofErr w:type="spellEnd"/>
      <w:r w:rsidR="006F1AD6" w:rsidRPr="004A0DAE">
        <w:rPr>
          <w:rFonts w:cs="Arial"/>
          <w:sz w:val="20"/>
          <w:szCs w:val="20"/>
        </w:rPr>
        <w:t>.</w:t>
      </w:r>
    </w:p>
    <w:p w:rsidR="0054160F" w:rsidRPr="004A0DAE" w:rsidRDefault="0054160F" w:rsidP="004A0DAE">
      <w:pPr>
        <w:spacing w:after="120" w:line="240" w:lineRule="auto"/>
        <w:ind w:left="567"/>
        <w:jc w:val="both"/>
        <w:rPr>
          <w:rFonts w:ascii="Arial" w:hAnsi="Arial" w:cs="Arial"/>
          <w:sz w:val="20"/>
          <w:szCs w:val="20"/>
          <w:lang w:val="es-ES"/>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AA5765" w:rsidRPr="004A0DAE" w:rsidRDefault="00AA5765" w:rsidP="004F1C5A">
      <w:pPr>
        <w:pStyle w:val="Descripcin"/>
        <w:ind w:left="1418" w:right="1417"/>
        <w:jc w:val="both"/>
        <w:rPr>
          <w:rFonts w:cs="Arial"/>
          <w:sz w:val="20"/>
          <w:szCs w:val="20"/>
        </w:rPr>
      </w:pPr>
      <w:bookmarkStart w:id="25" w:name="_Toc341886326"/>
      <w:bookmarkStart w:id="26" w:name="_Toc345948647"/>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FC62FB" w:rsidRPr="004A0DAE">
        <w:rPr>
          <w:rFonts w:cs="Arial"/>
          <w:noProof/>
          <w:sz w:val="20"/>
          <w:szCs w:val="20"/>
        </w:rPr>
        <w:t>1</w:t>
      </w:r>
      <w:r w:rsidR="004F1C5A">
        <w:rPr>
          <w:rFonts w:cs="Arial"/>
          <w:noProof/>
          <w:sz w:val="20"/>
          <w:szCs w:val="20"/>
        </w:rPr>
        <w:t>3</w:t>
      </w:r>
      <w:r w:rsidRPr="004A0DAE">
        <w:rPr>
          <w:rFonts w:cs="Arial"/>
          <w:noProof/>
          <w:sz w:val="20"/>
          <w:szCs w:val="20"/>
        </w:rPr>
        <w:fldChar w:fldCharType="end"/>
      </w:r>
      <w:r w:rsidRPr="004A0DAE">
        <w:rPr>
          <w:rFonts w:cs="Arial"/>
          <w:sz w:val="20"/>
          <w:szCs w:val="20"/>
        </w:rPr>
        <w:t xml:space="preserve">. </w:t>
      </w:r>
      <w:bookmarkEnd w:id="25"/>
      <w:r w:rsidRPr="004A0DAE">
        <w:rPr>
          <w:rFonts w:cs="Arial"/>
          <w:sz w:val="20"/>
          <w:szCs w:val="20"/>
        </w:rPr>
        <w:t xml:space="preserve">Cantidad y superficie de lagunas </w:t>
      </w:r>
      <w:r w:rsidR="00CB18A4" w:rsidRPr="004A0DAE">
        <w:rPr>
          <w:rFonts w:cs="Arial"/>
          <w:sz w:val="20"/>
          <w:szCs w:val="20"/>
        </w:rPr>
        <w:t>según</w:t>
      </w:r>
      <w:r w:rsidRPr="004A0DAE">
        <w:rPr>
          <w:rFonts w:cs="Arial"/>
          <w:sz w:val="20"/>
          <w:szCs w:val="20"/>
        </w:rPr>
        <w:t xml:space="preserve">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Raura</w:t>
      </w:r>
      <w:bookmarkEnd w:id="26"/>
      <w:proofErr w:type="spellEnd"/>
    </w:p>
    <w:p w:rsidR="00AA5765" w:rsidRPr="004A0DAE" w:rsidRDefault="00AA5765" w:rsidP="004F1C5A">
      <w:pPr>
        <w:pStyle w:val="Descripcin"/>
        <w:ind w:left="2016"/>
        <w:jc w:val="left"/>
        <w:rPr>
          <w:rFonts w:cs="Arial"/>
          <w:sz w:val="20"/>
          <w:szCs w:val="20"/>
        </w:rPr>
      </w:pPr>
    </w:p>
    <w:tbl>
      <w:tblPr>
        <w:tblW w:w="5969" w:type="dxa"/>
        <w:jc w:val="center"/>
        <w:tblCellMar>
          <w:left w:w="70" w:type="dxa"/>
          <w:right w:w="70" w:type="dxa"/>
        </w:tblCellMar>
        <w:tblLook w:val="0000" w:firstRow="0" w:lastRow="0" w:firstColumn="0" w:lastColumn="0" w:noHBand="0" w:noVBand="0"/>
      </w:tblPr>
      <w:tblGrid>
        <w:gridCol w:w="1350"/>
        <w:gridCol w:w="1480"/>
        <w:gridCol w:w="471"/>
        <w:gridCol w:w="711"/>
        <w:gridCol w:w="993"/>
        <w:gridCol w:w="964"/>
      </w:tblGrid>
      <w:tr w:rsidR="00AA5765" w:rsidRPr="004F1C5A" w:rsidTr="004C5E2C">
        <w:trPr>
          <w:trHeight w:val="227"/>
          <w:jc w:val="center"/>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Cuenca      hidrográfica</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proofErr w:type="spellStart"/>
            <w:r w:rsidRPr="004F1C5A">
              <w:rPr>
                <w:rFonts w:ascii="Arial" w:hAnsi="Arial" w:cs="Arial"/>
                <w:b/>
                <w:sz w:val="16"/>
                <w:szCs w:val="16"/>
              </w:rPr>
              <w:t>Subcuenca</w:t>
            </w:r>
            <w:proofErr w:type="spellEnd"/>
            <w:r w:rsidRPr="004F1C5A">
              <w:rPr>
                <w:rFonts w:ascii="Arial" w:hAnsi="Arial" w:cs="Arial"/>
                <w:b/>
                <w:sz w:val="16"/>
                <w:szCs w:val="16"/>
              </w:rPr>
              <w:t xml:space="preserve"> hidrográfica</w:t>
            </w:r>
          </w:p>
        </w:tc>
        <w:tc>
          <w:tcPr>
            <w:tcW w:w="3138" w:type="dxa"/>
            <w:gridSpan w:val="4"/>
            <w:tcBorders>
              <w:top w:val="single" w:sz="4" w:space="0" w:color="auto"/>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Total</w:t>
            </w:r>
          </w:p>
        </w:tc>
      </w:tr>
      <w:tr w:rsidR="00AA5765" w:rsidRPr="004F1C5A" w:rsidTr="004C5E2C">
        <w:trPr>
          <w:trHeight w:val="227"/>
          <w:jc w:val="center"/>
        </w:trPr>
        <w:tc>
          <w:tcPr>
            <w:tcW w:w="1350" w:type="dxa"/>
            <w:vMerge/>
            <w:tcBorders>
              <w:top w:val="single" w:sz="4" w:space="0" w:color="auto"/>
              <w:left w:val="single" w:sz="4" w:space="0" w:color="auto"/>
              <w:bottom w:val="single" w:sz="4" w:space="0" w:color="auto"/>
              <w:right w:val="single" w:sz="4" w:space="0" w:color="auto"/>
            </w:tcBorders>
            <w:vAlign w:val="center"/>
          </w:tcPr>
          <w:p w:rsidR="00AA5765" w:rsidRPr="004F1C5A" w:rsidRDefault="00AA5765" w:rsidP="004F1C5A">
            <w:pPr>
              <w:pStyle w:val="Sinespaciado"/>
              <w:jc w:val="center"/>
              <w:rPr>
                <w:rFonts w:ascii="Arial" w:hAnsi="Arial" w:cs="Arial"/>
                <w:b/>
                <w:sz w:val="16"/>
                <w:szCs w:val="16"/>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AA5765" w:rsidRPr="004F1C5A" w:rsidRDefault="00AA5765" w:rsidP="004F1C5A">
            <w:pPr>
              <w:pStyle w:val="Sinespaciado"/>
              <w:jc w:val="center"/>
              <w:rPr>
                <w:rFonts w:ascii="Arial" w:hAnsi="Arial" w:cs="Arial"/>
                <w:b/>
                <w:sz w:val="16"/>
                <w:szCs w:val="16"/>
              </w:rPr>
            </w:pPr>
          </w:p>
        </w:tc>
        <w:tc>
          <w:tcPr>
            <w:tcW w:w="1182" w:type="dxa"/>
            <w:gridSpan w:val="2"/>
            <w:tcBorders>
              <w:top w:val="single" w:sz="4" w:space="0" w:color="auto"/>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Cantidad</w:t>
            </w:r>
          </w:p>
        </w:tc>
        <w:tc>
          <w:tcPr>
            <w:tcW w:w="1957" w:type="dxa"/>
            <w:gridSpan w:val="2"/>
            <w:tcBorders>
              <w:top w:val="single" w:sz="4" w:space="0" w:color="auto"/>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Superficie</w:t>
            </w:r>
          </w:p>
        </w:tc>
      </w:tr>
      <w:tr w:rsidR="00AA5765" w:rsidRPr="004F1C5A" w:rsidTr="004C5E2C">
        <w:trPr>
          <w:trHeight w:val="227"/>
          <w:jc w:val="center"/>
        </w:trPr>
        <w:tc>
          <w:tcPr>
            <w:tcW w:w="1350" w:type="dxa"/>
            <w:vMerge/>
            <w:tcBorders>
              <w:top w:val="single" w:sz="4" w:space="0" w:color="auto"/>
              <w:left w:val="single" w:sz="4" w:space="0" w:color="auto"/>
              <w:bottom w:val="single" w:sz="4" w:space="0" w:color="auto"/>
              <w:right w:val="single" w:sz="4" w:space="0" w:color="auto"/>
            </w:tcBorders>
            <w:vAlign w:val="center"/>
          </w:tcPr>
          <w:p w:rsidR="00AA5765" w:rsidRPr="004F1C5A" w:rsidRDefault="00AA5765" w:rsidP="004F1C5A">
            <w:pPr>
              <w:pStyle w:val="Sinespaciado"/>
              <w:jc w:val="center"/>
              <w:rPr>
                <w:rFonts w:ascii="Arial" w:hAnsi="Arial" w:cs="Arial"/>
                <w:b/>
                <w:sz w:val="16"/>
                <w:szCs w:val="16"/>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AA5765" w:rsidRPr="004F1C5A" w:rsidRDefault="00AA5765" w:rsidP="004F1C5A">
            <w:pPr>
              <w:pStyle w:val="Sinespaciado"/>
              <w:jc w:val="center"/>
              <w:rPr>
                <w:rFonts w:ascii="Arial" w:hAnsi="Arial" w:cs="Arial"/>
                <w:b/>
                <w:sz w:val="16"/>
                <w:szCs w:val="16"/>
              </w:rPr>
            </w:pPr>
          </w:p>
        </w:tc>
        <w:tc>
          <w:tcPr>
            <w:tcW w:w="471" w:type="dxa"/>
            <w:tcBorders>
              <w:top w:val="nil"/>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Nº</w:t>
            </w:r>
          </w:p>
        </w:tc>
        <w:tc>
          <w:tcPr>
            <w:tcW w:w="711" w:type="dxa"/>
            <w:tcBorders>
              <w:top w:val="nil"/>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w:t>
            </w:r>
          </w:p>
        </w:tc>
        <w:tc>
          <w:tcPr>
            <w:tcW w:w="993" w:type="dxa"/>
            <w:tcBorders>
              <w:top w:val="nil"/>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m²</w:t>
            </w:r>
          </w:p>
        </w:tc>
        <w:tc>
          <w:tcPr>
            <w:tcW w:w="963" w:type="dxa"/>
            <w:tcBorders>
              <w:top w:val="nil"/>
              <w:left w:val="nil"/>
              <w:bottom w:val="single" w:sz="4" w:space="0" w:color="auto"/>
              <w:right w:val="single" w:sz="4" w:space="0" w:color="auto"/>
            </w:tcBorders>
            <w:shd w:val="clear" w:color="auto" w:fill="auto"/>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w:t>
            </w:r>
          </w:p>
        </w:tc>
      </w:tr>
      <w:tr w:rsidR="00AA5765" w:rsidRPr="004F1C5A" w:rsidTr="004C5E2C">
        <w:trPr>
          <w:trHeight w:val="227"/>
          <w:jc w:val="center"/>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Pativilca</w:t>
            </w:r>
            <w:proofErr w:type="spellEnd"/>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r w:rsidRPr="004F1C5A">
              <w:rPr>
                <w:rFonts w:ascii="Arial" w:hAnsi="Arial" w:cs="Arial"/>
                <w:sz w:val="16"/>
                <w:szCs w:val="16"/>
              </w:rPr>
              <w:t>Gorgor</w:t>
            </w:r>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12</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578 760</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2,44</w:t>
            </w:r>
          </w:p>
        </w:tc>
      </w:tr>
      <w:tr w:rsidR="00AA5765" w:rsidRPr="004F1C5A" w:rsidTr="004C5E2C">
        <w:trPr>
          <w:trHeight w:val="227"/>
          <w:jc w:val="center"/>
        </w:trPr>
        <w:tc>
          <w:tcPr>
            <w:tcW w:w="1350" w:type="dxa"/>
            <w:vMerge/>
            <w:tcBorders>
              <w:top w:val="nil"/>
              <w:left w:val="single" w:sz="4" w:space="0" w:color="auto"/>
              <w:bottom w:val="single" w:sz="4" w:space="0" w:color="auto"/>
              <w:right w:val="single" w:sz="4" w:space="0" w:color="auto"/>
            </w:tcBorders>
            <w:vAlign w:val="center"/>
          </w:tcPr>
          <w:p w:rsidR="00AA5765" w:rsidRPr="004F1C5A" w:rsidRDefault="00AA5765" w:rsidP="004F1C5A">
            <w:pPr>
              <w:pStyle w:val="Sinespaciado"/>
              <w:rPr>
                <w:rFonts w:ascii="Arial" w:hAnsi="Arial" w:cs="Arial"/>
                <w:sz w:val="16"/>
                <w:szCs w:val="16"/>
              </w:rPr>
            </w:pPr>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Rapay</w:t>
            </w:r>
            <w:proofErr w:type="spellEnd"/>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25</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12,50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2 173 596</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9,17</w:t>
            </w:r>
          </w:p>
        </w:tc>
      </w:tr>
      <w:tr w:rsidR="00AA5765" w:rsidRPr="004F1C5A" w:rsidTr="004C5E2C">
        <w:trPr>
          <w:trHeight w:val="227"/>
          <w:jc w:val="center"/>
        </w:trPr>
        <w:tc>
          <w:tcPr>
            <w:tcW w:w="1350" w:type="dxa"/>
            <w:tcBorders>
              <w:top w:val="nil"/>
              <w:left w:val="single" w:sz="4" w:space="0" w:color="auto"/>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Huaura</w:t>
            </w:r>
            <w:proofErr w:type="spellEnd"/>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Quichas</w:t>
            </w:r>
            <w:proofErr w:type="spellEnd"/>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60</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30,00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4 856 652</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20,49</w:t>
            </w:r>
          </w:p>
        </w:tc>
      </w:tr>
      <w:tr w:rsidR="00AA5765" w:rsidRPr="004F1C5A" w:rsidTr="004C5E2C">
        <w:trPr>
          <w:trHeight w:val="227"/>
          <w:jc w:val="center"/>
        </w:trPr>
        <w:tc>
          <w:tcPr>
            <w:tcW w:w="1350" w:type="dxa"/>
            <w:tcBorders>
              <w:top w:val="nil"/>
              <w:left w:val="single" w:sz="4" w:space="0" w:color="auto"/>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r w:rsidRPr="004F1C5A">
              <w:rPr>
                <w:rFonts w:ascii="Arial" w:hAnsi="Arial" w:cs="Arial"/>
                <w:sz w:val="16"/>
                <w:szCs w:val="16"/>
              </w:rPr>
              <w:t>Huallaga</w:t>
            </w:r>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r w:rsidRPr="004F1C5A">
              <w:rPr>
                <w:rFonts w:ascii="Arial" w:hAnsi="Arial" w:cs="Arial"/>
                <w:sz w:val="16"/>
                <w:szCs w:val="16"/>
              </w:rPr>
              <w:t>Huertas</w:t>
            </w:r>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38</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19,00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2 227 684</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9,40</w:t>
            </w:r>
          </w:p>
        </w:tc>
      </w:tr>
      <w:tr w:rsidR="00AA5765" w:rsidRPr="004F1C5A" w:rsidTr="004C5E2C">
        <w:trPr>
          <w:trHeight w:val="227"/>
          <w:jc w:val="center"/>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r w:rsidRPr="004F1C5A">
              <w:rPr>
                <w:rFonts w:ascii="Arial" w:hAnsi="Arial" w:cs="Arial"/>
                <w:sz w:val="16"/>
                <w:szCs w:val="16"/>
              </w:rPr>
              <w:t>Marañón</w:t>
            </w:r>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Lauricocha</w:t>
            </w:r>
            <w:proofErr w:type="spellEnd"/>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54</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27,00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13 472 983</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56,85</w:t>
            </w:r>
          </w:p>
        </w:tc>
      </w:tr>
      <w:tr w:rsidR="00AA5765" w:rsidRPr="004F1C5A" w:rsidTr="004C5E2C">
        <w:trPr>
          <w:trHeight w:val="227"/>
          <w:jc w:val="center"/>
        </w:trPr>
        <w:tc>
          <w:tcPr>
            <w:tcW w:w="1350" w:type="dxa"/>
            <w:vMerge/>
            <w:tcBorders>
              <w:top w:val="nil"/>
              <w:left w:val="single" w:sz="4" w:space="0" w:color="auto"/>
              <w:bottom w:val="single" w:sz="4" w:space="0" w:color="auto"/>
              <w:right w:val="single" w:sz="4" w:space="0" w:color="auto"/>
            </w:tcBorders>
            <w:vAlign w:val="center"/>
          </w:tcPr>
          <w:p w:rsidR="00AA5765" w:rsidRPr="004F1C5A" w:rsidRDefault="00AA5765" w:rsidP="004F1C5A">
            <w:pPr>
              <w:pStyle w:val="Sinespaciado"/>
              <w:rPr>
                <w:rFonts w:ascii="Arial" w:hAnsi="Arial" w:cs="Arial"/>
                <w:sz w:val="16"/>
                <w:szCs w:val="16"/>
              </w:rPr>
            </w:pPr>
          </w:p>
        </w:tc>
        <w:tc>
          <w:tcPr>
            <w:tcW w:w="1480"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rPr>
                <w:rFonts w:ascii="Arial" w:hAnsi="Arial" w:cs="Arial"/>
                <w:sz w:val="16"/>
                <w:szCs w:val="16"/>
              </w:rPr>
            </w:pPr>
            <w:proofErr w:type="spellStart"/>
            <w:r w:rsidRPr="004F1C5A">
              <w:rPr>
                <w:rFonts w:ascii="Arial" w:hAnsi="Arial" w:cs="Arial"/>
                <w:sz w:val="16"/>
                <w:szCs w:val="16"/>
              </w:rPr>
              <w:t>Nupe</w:t>
            </w:r>
            <w:proofErr w:type="spellEnd"/>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11</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5,50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390 436</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sz w:val="16"/>
                <w:szCs w:val="16"/>
              </w:rPr>
            </w:pPr>
            <w:r w:rsidRPr="004F1C5A">
              <w:rPr>
                <w:rFonts w:ascii="Arial" w:hAnsi="Arial" w:cs="Arial"/>
                <w:sz w:val="16"/>
                <w:szCs w:val="16"/>
              </w:rPr>
              <w:t>1,65</w:t>
            </w:r>
          </w:p>
        </w:tc>
      </w:tr>
      <w:tr w:rsidR="00AA5765" w:rsidRPr="004F1C5A" w:rsidTr="004C5E2C">
        <w:trPr>
          <w:trHeight w:val="227"/>
          <w:jc w:val="center"/>
        </w:trPr>
        <w:tc>
          <w:tcPr>
            <w:tcW w:w="1350" w:type="dxa"/>
            <w:tcBorders>
              <w:top w:val="nil"/>
              <w:left w:val="nil"/>
              <w:bottom w:val="nil"/>
              <w:right w:val="nil"/>
            </w:tcBorders>
            <w:shd w:val="clear" w:color="auto" w:fill="auto"/>
            <w:noWrap/>
            <w:vAlign w:val="bottom"/>
          </w:tcPr>
          <w:p w:rsidR="00AA5765" w:rsidRPr="004F1C5A" w:rsidRDefault="00AA5765" w:rsidP="004F1C5A">
            <w:pPr>
              <w:pStyle w:val="Sinespaciado"/>
              <w:jc w:val="center"/>
              <w:rPr>
                <w:rFonts w:ascii="Arial" w:hAnsi="Arial" w:cs="Arial"/>
                <w:b/>
                <w:sz w:val="16"/>
                <w:szCs w:val="16"/>
              </w:rPr>
            </w:pPr>
          </w:p>
        </w:tc>
        <w:tc>
          <w:tcPr>
            <w:tcW w:w="1480" w:type="dxa"/>
            <w:tcBorders>
              <w:top w:val="nil"/>
              <w:left w:val="single" w:sz="4" w:space="0" w:color="auto"/>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Total</w:t>
            </w:r>
          </w:p>
        </w:tc>
        <w:tc>
          <w:tcPr>
            <w:tcW w:w="47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200</w:t>
            </w:r>
          </w:p>
        </w:tc>
        <w:tc>
          <w:tcPr>
            <w:tcW w:w="711"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100,00</w:t>
            </w:r>
          </w:p>
        </w:tc>
        <w:tc>
          <w:tcPr>
            <w:tcW w:w="99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23 700 111</w:t>
            </w:r>
          </w:p>
        </w:tc>
        <w:tc>
          <w:tcPr>
            <w:tcW w:w="963" w:type="dxa"/>
            <w:tcBorders>
              <w:top w:val="nil"/>
              <w:left w:val="nil"/>
              <w:bottom w:val="single" w:sz="4" w:space="0" w:color="auto"/>
              <w:right w:val="single" w:sz="4" w:space="0" w:color="auto"/>
            </w:tcBorders>
            <w:shd w:val="clear" w:color="auto" w:fill="auto"/>
            <w:noWrap/>
            <w:vAlign w:val="center"/>
          </w:tcPr>
          <w:p w:rsidR="00AA5765" w:rsidRPr="004F1C5A" w:rsidRDefault="00AA5765" w:rsidP="004F1C5A">
            <w:pPr>
              <w:pStyle w:val="Sinespaciado"/>
              <w:jc w:val="center"/>
              <w:rPr>
                <w:rFonts w:ascii="Arial" w:hAnsi="Arial" w:cs="Arial"/>
                <w:b/>
                <w:sz w:val="16"/>
                <w:szCs w:val="16"/>
              </w:rPr>
            </w:pPr>
            <w:r w:rsidRPr="004F1C5A">
              <w:rPr>
                <w:rFonts w:ascii="Arial" w:hAnsi="Arial" w:cs="Arial"/>
                <w:b/>
                <w:sz w:val="16"/>
                <w:szCs w:val="16"/>
              </w:rPr>
              <w:t>100,00</w:t>
            </w:r>
          </w:p>
        </w:tc>
      </w:tr>
    </w:tbl>
    <w:p w:rsidR="00AA5765" w:rsidRPr="004A0DAE" w:rsidRDefault="00AA5765" w:rsidP="004A0DAE">
      <w:pPr>
        <w:pStyle w:val="Prrafodelista"/>
        <w:spacing w:after="120" w:line="240" w:lineRule="auto"/>
        <w:ind w:left="2016"/>
        <w:rPr>
          <w:rFonts w:ascii="Arial" w:hAnsi="Arial" w:cs="Arial"/>
          <w:sz w:val="20"/>
          <w:szCs w:val="20"/>
        </w:rPr>
      </w:pPr>
    </w:p>
    <w:p w:rsidR="00897B65" w:rsidRPr="004A0DAE" w:rsidRDefault="00897B65" w:rsidP="004A0DAE">
      <w:pPr>
        <w:pStyle w:val="Prrafodelista"/>
        <w:spacing w:after="120" w:line="240" w:lineRule="auto"/>
        <w:ind w:left="993"/>
        <w:rPr>
          <w:rFonts w:ascii="Arial" w:hAnsi="Arial" w:cs="Arial"/>
          <w:b/>
          <w:sz w:val="20"/>
          <w:szCs w:val="20"/>
        </w:rPr>
      </w:pPr>
    </w:p>
    <w:p w:rsidR="00BC732C" w:rsidRPr="004A0DAE" w:rsidRDefault="00BC732C" w:rsidP="00A7499A">
      <w:pPr>
        <w:pStyle w:val="Ttulo2"/>
        <w:numPr>
          <w:ilvl w:val="1"/>
          <w:numId w:val="10"/>
        </w:numPr>
        <w:ind w:left="1134" w:hanging="558"/>
        <w:rPr>
          <w:rFonts w:cs="Arial"/>
          <w:sz w:val="20"/>
          <w:szCs w:val="20"/>
        </w:rPr>
      </w:pPr>
      <w:bookmarkStart w:id="27" w:name="_Toc400725837"/>
      <w:r w:rsidRPr="004A0DAE">
        <w:rPr>
          <w:rFonts w:cs="Arial"/>
          <w:sz w:val="20"/>
          <w:szCs w:val="20"/>
        </w:rPr>
        <w:t>CORDILLERA LA VIUDA</w:t>
      </w:r>
      <w:bookmarkEnd w:id="27"/>
    </w:p>
    <w:p w:rsidR="005C3048" w:rsidRDefault="005C3048" w:rsidP="005C3048">
      <w:pPr>
        <w:pStyle w:val="Prrafodelista"/>
        <w:spacing w:after="120" w:line="240" w:lineRule="auto"/>
        <w:ind w:left="1276"/>
        <w:jc w:val="both"/>
        <w:rPr>
          <w:rFonts w:ascii="Arial" w:hAnsi="Arial" w:cs="Arial"/>
          <w:b/>
          <w:sz w:val="20"/>
          <w:szCs w:val="20"/>
        </w:rPr>
      </w:pPr>
    </w:p>
    <w:p w:rsidR="00897B65" w:rsidRPr="004A0DAE" w:rsidRDefault="00897B65" w:rsidP="00A7499A">
      <w:pPr>
        <w:pStyle w:val="Prrafodelista"/>
        <w:numPr>
          <w:ilvl w:val="2"/>
          <w:numId w:val="8"/>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4F1C5A" w:rsidRDefault="004F1C5A" w:rsidP="004A0DAE">
      <w:pPr>
        <w:pStyle w:val="Prrafodelista"/>
        <w:spacing w:after="120" w:line="240" w:lineRule="auto"/>
        <w:ind w:left="567"/>
        <w:jc w:val="both"/>
        <w:rPr>
          <w:rFonts w:ascii="Arial" w:hAnsi="Arial" w:cs="Arial"/>
          <w:sz w:val="20"/>
          <w:szCs w:val="20"/>
        </w:rPr>
      </w:pPr>
    </w:p>
    <w:p w:rsidR="00897B65" w:rsidRPr="004A0DAE" w:rsidRDefault="00E666C7"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 xml:space="preserve">La </w:t>
      </w:r>
      <w:r w:rsidR="004F1C5A">
        <w:rPr>
          <w:rFonts w:ascii="Arial" w:hAnsi="Arial" w:cs="Arial"/>
          <w:sz w:val="20"/>
          <w:szCs w:val="20"/>
        </w:rPr>
        <w:t>C</w:t>
      </w:r>
      <w:r w:rsidRPr="004A0DAE">
        <w:rPr>
          <w:rFonts w:ascii="Arial" w:hAnsi="Arial" w:cs="Arial"/>
          <w:sz w:val="20"/>
          <w:szCs w:val="20"/>
        </w:rPr>
        <w:t xml:space="preserve">ordillera La Viuda, está ubicada en las regiones de Lima, Junín y Pasco, entre las latitudes 10º 26’ - 11º 25’  Sur y las longitudes </w:t>
      </w:r>
      <w:r w:rsidR="00EA74F9" w:rsidRPr="004A0DAE">
        <w:rPr>
          <w:rFonts w:ascii="Arial" w:hAnsi="Arial" w:cs="Arial"/>
          <w:sz w:val="20"/>
          <w:szCs w:val="20"/>
        </w:rPr>
        <w:t xml:space="preserve">75º 56’ </w:t>
      </w:r>
      <w:r w:rsidR="00EA74F9">
        <w:rPr>
          <w:rFonts w:ascii="Arial" w:hAnsi="Arial" w:cs="Arial"/>
          <w:sz w:val="20"/>
          <w:szCs w:val="20"/>
        </w:rPr>
        <w:t>-</w:t>
      </w:r>
      <w:r w:rsidR="00EA74F9" w:rsidRPr="004A0DAE">
        <w:rPr>
          <w:rFonts w:ascii="Arial" w:hAnsi="Arial" w:cs="Arial"/>
          <w:sz w:val="20"/>
          <w:szCs w:val="20"/>
        </w:rPr>
        <w:t xml:space="preserve"> </w:t>
      </w:r>
      <w:r w:rsidRPr="004A0DAE">
        <w:rPr>
          <w:rFonts w:ascii="Arial" w:hAnsi="Arial" w:cs="Arial"/>
          <w:sz w:val="20"/>
          <w:szCs w:val="20"/>
        </w:rPr>
        <w:t xml:space="preserve">77º </w:t>
      </w:r>
      <w:r w:rsidR="00EA74F9">
        <w:rPr>
          <w:rFonts w:ascii="Arial" w:hAnsi="Arial" w:cs="Arial"/>
          <w:sz w:val="20"/>
          <w:szCs w:val="20"/>
        </w:rPr>
        <w:t>0</w:t>
      </w:r>
      <w:r w:rsidRPr="004A0DAE">
        <w:rPr>
          <w:rFonts w:ascii="Arial" w:hAnsi="Arial" w:cs="Arial"/>
          <w:sz w:val="20"/>
          <w:szCs w:val="20"/>
        </w:rPr>
        <w:t xml:space="preserve">5’ Oeste, formando pequeños grupos dispersos de montañas nevadas, su eje estructural se extiende en 130 km aproximadamente en dirección noroeste, sus aguas drenan hacia la vertiente del Pacífico por medio de los ríos Chancay, </w:t>
      </w:r>
      <w:proofErr w:type="spellStart"/>
      <w:r w:rsidRPr="004A0DAE">
        <w:rPr>
          <w:rFonts w:ascii="Arial" w:hAnsi="Arial" w:cs="Arial"/>
          <w:sz w:val="20"/>
          <w:szCs w:val="20"/>
        </w:rPr>
        <w:t>Huaura</w:t>
      </w:r>
      <w:proofErr w:type="spellEnd"/>
      <w:r w:rsidRPr="004A0DAE">
        <w:rPr>
          <w:rFonts w:ascii="Arial" w:hAnsi="Arial" w:cs="Arial"/>
          <w:sz w:val="20"/>
          <w:szCs w:val="20"/>
        </w:rPr>
        <w:t>, Chillón, Rímac, Huallaga y Mantaro.</w:t>
      </w:r>
    </w:p>
    <w:p w:rsidR="004F1C5A" w:rsidRDefault="004F1C5A" w:rsidP="004F1C5A">
      <w:pPr>
        <w:pStyle w:val="Prrafodelista"/>
        <w:spacing w:after="120" w:line="240" w:lineRule="auto"/>
        <w:ind w:left="1276"/>
        <w:jc w:val="both"/>
        <w:rPr>
          <w:rFonts w:ascii="Arial" w:hAnsi="Arial" w:cs="Arial"/>
          <w:b/>
          <w:sz w:val="20"/>
          <w:szCs w:val="20"/>
        </w:rPr>
      </w:pPr>
    </w:p>
    <w:p w:rsidR="005C3048" w:rsidRDefault="005C3048" w:rsidP="004F1C5A">
      <w:pPr>
        <w:pStyle w:val="Prrafodelista"/>
        <w:spacing w:after="120" w:line="240" w:lineRule="auto"/>
        <w:ind w:left="1276"/>
        <w:jc w:val="both"/>
        <w:rPr>
          <w:rFonts w:ascii="Arial" w:hAnsi="Arial" w:cs="Arial"/>
          <w:b/>
          <w:sz w:val="20"/>
          <w:szCs w:val="20"/>
        </w:rPr>
      </w:pPr>
    </w:p>
    <w:p w:rsidR="005C3048" w:rsidRDefault="005C3048" w:rsidP="004F1C5A">
      <w:pPr>
        <w:pStyle w:val="Prrafodelista"/>
        <w:spacing w:after="120" w:line="240" w:lineRule="auto"/>
        <w:ind w:left="1276"/>
        <w:jc w:val="both"/>
        <w:rPr>
          <w:rFonts w:ascii="Arial" w:hAnsi="Arial" w:cs="Arial"/>
          <w:b/>
          <w:sz w:val="20"/>
          <w:szCs w:val="20"/>
        </w:rPr>
      </w:pPr>
    </w:p>
    <w:p w:rsidR="00897B65" w:rsidRPr="004A0DAE" w:rsidRDefault="00897B65" w:rsidP="00A7499A">
      <w:pPr>
        <w:pStyle w:val="Prrafodelista"/>
        <w:numPr>
          <w:ilvl w:val="2"/>
          <w:numId w:val="8"/>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Las Lagunas</w:t>
      </w:r>
    </w:p>
    <w:p w:rsidR="002F718E" w:rsidRPr="004A0DAE" w:rsidRDefault="002F718E" w:rsidP="004A0DAE">
      <w:pPr>
        <w:spacing w:after="120" w:line="240" w:lineRule="auto"/>
        <w:ind w:left="567"/>
        <w:jc w:val="both"/>
        <w:rPr>
          <w:rFonts w:ascii="Arial" w:hAnsi="Arial" w:cs="Arial"/>
          <w:sz w:val="20"/>
          <w:szCs w:val="20"/>
        </w:rPr>
      </w:pPr>
      <w:r w:rsidRPr="004A0DAE">
        <w:rPr>
          <w:rFonts w:ascii="Arial" w:hAnsi="Arial" w:cs="Arial"/>
          <w:sz w:val="20"/>
          <w:szCs w:val="20"/>
        </w:rPr>
        <w:t>En el inventario se identificó 816 lagunas con</w:t>
      </w:r>
      <w:r w:rsidRPr="004A0DAE">
        <w:rPr>
          <w:rFonts w:ascii="Arial" w:eastAsia="Calibri" w:hAnsi="Arial" w:cs="Arial"/>
          <w:sz w:val="20"/>
          <w:szCs w:val="20"/>
          <w:lang w:eastAsia="en-US"/>
        </w:rPr>
        <w:t xml:space="preserve"> </w:t>
      </w:r>
      <w:r w:rsidR="004F1C5A">
        <w:rPr>
          <w:rFonts w:ascii="Arial" w:eastAsia="Calibri" w:hAnsi="Arial" w:cs="Arial"/>
          <w:sz w:val="20"/>
          <w:szCs w:val="20"/>
          <w:lang w:eastAsia="en-US"/>
        </w:rPr>
        <w:t>superficie</w:t>
      </w:r>
      <w:r w:rsidRPr="004A0DAE">
        <w:rPr>
          <w:rFonts w:ascii="Arial" w:eastAsia="Calibri" w:hAnsi="Arial" w:cs="Arial"/>
          <w:sz w:val="20"/>
          <w:szCs w:val="20"/>
          <w:lang w:eastAsia="en-US"/>
        </w:rPr>
        <w:t xml:space="preserve"> de 139 557 812,93</w:t>
      </w:r>
      <w:r w:rsidRPr="004A0DAE">
        <w:rPr>
          <w:rFonts w:ascii="Arial" w:eastAsia="Times New Roman" w:hAnsi="Arial" w:cs="Arial"/>
          <w:b/>
          <w:bCs/>
          <w:sz w:val="20"/>
          <w:szCs w:val="20"/>
        </w:rPr>
        <w:t xml:space="preserve"> </w:t>
      </w:r>
      <w:r w:rsidRPr="004A0DAE">
        <w:rPr>
          <w:rFonts w:ascii="Arial" w:eastAsia="Calibri" w:hAnsi="Arial" w:cs="Arial"/>
          <w:sz w:val="20"/>
          <w:szCs w:val="20"/>
          <w:lang w:eastAsia="en-US"/>
        </w:rPr>
        <w:t>m</w:t>
      </w:r>
      <w:r w:rsidRPr="004A0DAE">
        <w:rPr>
          <w:rFonts w:ascii="Arial" w:eastAsia="Calibri" w:hAnsi="Arial" w:cs="Arial"/>
          <w:sz w:val="20"/>
          <w:szCs w:val="20"/>
          <w:vertAlign w:val="superscript"/>
          <w:lang w:eastAsia="en-US"/>
        </w:rPr>
        <w:t>2</w:t>
      </w:r>
      <w:r w:rsidRPr="004A0DAE">
        <w:rPr>
          <w:rFonts w:ascii="Arial" w:eastAsia="Calibri" w:hAnsi="Arial" w:cs="Arial"/>
          <w:sz w:val="20"/>
          <w:szCs w:val="20"/>
          <w:lang w:eastAsia="en-US"/>
        </w:rPr>
        <w:t xml:space="preserve"> (139,56 km</w:t>
      </w:r>
      <w:r w:rsidRPr="004A0DAE">
        <w:rPr>
          <w:rFonts w:ascii="Arial" w:eastAsia="Calibri" w:hAnsi="Arial" w:cs="Arial"/>
          <w:sz w:val="20"/>
          <w:szCs w:val="20"/>
          <w:vertAlign w:val="superscript"/>
          <w:lang w:eastAsia="en-US"/>
        </w:rPr>
        <w:t>2</w:t>
      </w:r>
      <w:r w:rsidRPr="004A0DAE">
        <w:rPr>
          <w:rFonts w:ascii="Arial" w:eastAsia="Calibri" w:hAnsi="Arial" w:cs="Arial"/>
          <w:sz w:val="20"/>
          <w:szCs w:val="20"/>
          <w:lang w:eastAsia="en-US"/>
        </w:rPr>
        <w:t>)</w:t>
      </w:r>
      <w:r w:rsidRPr="004A0DAE">
        <w:rPr>
          <w:rFonts w:ascii="Arial" w:hAnsi="Arial" w:cs="Arial"/>
          <w:sz w:val="20"/>
          <w:szCs w:val="20"/>
        </w:rPr>
        <w:t xml:space="preserve">. Las altitudes varían de una altitud mínima de </w:t>
      </w:r>
      <w:r w:rsidR="00B66847" w:rsidRPr="004A0DAE">
        <w:rPr>
          <w:rFonts w:ascii="Arial" w:hAnsi="Arial" w:cs="Arial"/>
          <w:sz w:val="20"/>
          <w:szCs w:val="20"/>
        </w:rPr>
        <w:t>3981</w:t>
      </w:r>
      <w:r w:rsidRPr="004A0DAE">
        <w:rPr>
          <w:rFonts w:ascii="Arial" w:hAnsi="Arial" w:cs="Arial"/>
          <w:sz w:val="20"/>
          <w:szCs w:val="20"/>
        </w:rPr>
        <w:t xml:space="preserve"> msnm a una altitud máxima de 5</w:t>
      </w:r>
      <w:r w:rsidR="00B66847" w:rsidRPr="004A0DAE">
        <w:rPr>
          <w:rFonts w:ascii="Arial" w:hAnsi="Arial" w:cs="Arial"/>
          <w:sz w:val="20"/>
          <w:szCs w:val="20"/>
        </w:rPr>
        <w:t>027</w:t>
      </w:r>
      <w:r w:rsidRPr="004A0DAE">
        <w:rPr>
          <w:rFonts w:ascii="Arial" w:hAnsi="Arial" w:cs="Arial"/>
          <w:sz w:val="20"/>
          <w:szCs w:val="20"/>
        </w:rPr>
        <w:t xml:space="preserve"> msnm. El mayor número de </w:t>
      </w:r>
      <w:r w:rsidR="004F1C5A">
        <w:rPr>
          <w:rFonts w:ascii="Arial" w:hAnsi="Arial" w:cs="Arial"/>
          <w:sz w:val="20"/>
          <w:szCs w:val="20"/>
        </w:rPr>
        <w:t>lagunas</w:t>
      </w:r>
      <w:r w:rsidRPr="004A0DAE">
        <w:rPr>
          <w:rFonts w:ascii="Arial" w:hAnsi="Arial" w:cs="Arial"/>
          <w:sz w:val="20"/>
          <w:szCs w:val="20"/>
        </w:rPr>
        <w:t xml:space="preserve"> se distribuyen en la cuenca Mantaro con una superficie de </w:t>
      </w:r>
      <w:r w:rsidR="00B66847" w:rsidRPr="004A0DAE">
        <w:rPr>
          <w:rFonts w:ascii="Arial" w:hAnsi="Arial" w:cs="Arial"/>
          <w:sz w:val="20"/>
          <w:szCs w:val="20"/>
        </w:rPr>
        <w:t>106</w:t>
      </w:r>
      <w:r w:rsidRPr="004A0DAE">
        <w:rPr>
          <w:rFonts w:ascii="Arial" w:hAnsi="Arial" w:cs="Arial"/>
          <w:sz w:val="20"/>
          <w:szCs w:val="20"/>
        </w:rPr>
        <w:t>,9</w:t>
      </w:r>
      <w:r w:rsidR="00B66847" w:rsidRPr="004A0DAE">
        <w:rPr>
          <w:rFonts w:ascii="Arial" w:hAnsi="Arial" w:cs="Arial"/>
          <w:sz w:val="20"/>
          <w:szCs w:val="20"/>
        </w:rPr>
        <w:t>5</w:t>
      </w:r>
      <w:r w:rsidRPr="004A0DAE">
        <w:rPr>
          <w:rFonts w:ascii="Arial" w:hAnsi="Arial" w:cs="Arial"/>
          <w:sz w:val="20"/>
          <w:szCs w:val="20"/>
        </w:rPr>
        <w:t xml:space="preserve"> km</w:t>
      </w:r>
      <w:r w:rsidRPr="004F1C5A">
        <w:rPr>
          <w:rFonts w:ascii="Arial" w:hAnsi="Arial" w:cs="Arial"/>
          <w:sz w:val="20"/>
          <w:szCs w:val="20"/>
          <w:vertAlign w:val="superscript"/>
        </w:rPr>
        <w:t>2</w:t>
      </w:r>
      <w:r w:rsidRPr="004A0DAE">
        <w:rPr>
          <w:rFonts w:ascii="Arial" w:hAnsi="Arial" w:cs="Arial"/>
          <w:sz w:val="20"/>
          <w:szCs w:val="20"/>
        </w:rPr>
        <w:t xml:space="preserve"> (</w:t>
      </w:r>
      <w:r w:rsidR="00B66847" w:rsidRPr="004A0DAE">
        <w:rPr>
          <w:rFonts w:ascii="Arial" w:hAnsi="Arial" w:cs="Arial"/>
          <w:sz w:val="20"/>
          <w:szCs w:val="20"/>
        </w:rPr>
        <w:t>76</w:t>
      </w:r>
      <w:r w:rsidRPr="004A0DAE">
        <w:rPr>
          <w:rFonts w:ascii="Arial" w:hAnsi="Arial" w:cs="Arial"/>
          <w:sz w:val="20"/>
          <w:szCs w:val="20"/>
        </w:rPr>
        <w:t>,</w:t>
      </w:r>
      <w:r w:rsidR="00B66847" w:rsidRPr="004A0DAE">
        <w:rPr>
          <w:rFonts w:ascii="Arial" w:hAnsi="Arial" w:cs="Arial"/>
          <w:sz w:val="20"/>
          <w:szCs w:val="20"/>
        </w:rPr>
        <w:t>63</w:t>
      </w:r>
      <w:r w:rsidRPr="004A0DAE">
        <w:rPr>
          <w:rFonts w:ascii="Arial" w:hAnsi="Arial" w:cs="Arial"/>
          <w:sz w:val="20"/>
          <w:szCs w:val="20"/>
        </w:rPr>
        <w:t>%).</w:t>
      </w:r>
    </w:p>
    <w:p w:rsidR="002F718E" w:rsidRPr="004A0DAE" w:rsidRDefault="002F718E" w:rsidP="004A0DAE">
      <w:pPr>
        <w:spacing w:after="120" w:line="240" w:lineRule="auto"/>
        <w:ind w:left="567"/>
        <w:jc w:val="both"/>
        <w:rPr>
          <w:rFonts w:ascii="Arial" w:eastAsia="Calibri" w:hAnsi="Arial" w:cs="Arial"/>
          <w:sz w:val="20"/>
          <w:szCs w:val="20"/>
          <w:lang w:eastAsia="en-US"/>
        </w:rPr>
      </w:pPr>
    </w:p>
    <w:p w:rsidR="00E666C7" w:rsidRPr="004A0DAE" w:rsidRDefault="00E666C7"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35C50D07" wp14:editId="6391A6DF">
            <wp:extent cx="4352925" cy="2114550"/>
            <wp:effectExtent l="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66C7" w:rsidRPr="004A0DAE" w:rsidRDefault="00E666C7" w:rsidP="004F1C5A">
      <w:pPr>
        <w:spacing w:after="120" w:line="240" w:lineRule="auto"/>
        <w:ind w:left="1560" w:right="1183" w:hanging="851"/>
        <w:jc w:val="both"/>
        <w:rPr>
          <w:rFonts w:ascii="Arial" w:eastAsia="Calibri" w:hAnsi="Arial" w:cs="Arial"/>
          <w:bCs/>
          <w:sz w:val="20"/>
          <w:szCs w:val="20"/>
          <w:lang w:eastAsia="en-US"/>
        </w:rPr>
      </w:pPr>
      <w:bookmarkStart w:id="28" w:name="_Toc346616588"/>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5</w:t>
      </w:r>
      <w:r w:rsidRPr="004A0DAE">
        <w:rPr>
          <w:rFonts w:ascii="Arial" w:eastAsia="Calibri" w:hAnsi="Arial" w:cs="Arial"/>
          <w:bCs/>
          <w:noProof/>
          <w:sz w:val="20"/>
          <w:szCs w:val="20"/>
          <w:lang w:eastAsia="en-US"/>
        </w:rPr>
        <w:fldChar w:fldCharType="end"/>
      </w:r>
      <w:r w:rsidRPr="004A0DAE">
        <w:rPr>
          <w:rFonts w:ascii="Arial" w:eastAsia="Calibri" w:hAnsi="Arial" w:cs="Arial"/>
          <w:bCs/>
          <w:sz w:val="20"/>
          <w:szCs w:val="20"/>
          <w:lang w:eastAsia="en-US"/>
        </w:rPr>
        <w:t xml:space="preserve"> </w:t>
      </w:r>
      <w:r w:rsidRPr="004A0DAE">
        <w:rPr>
          <w:rFonts w:ascii="Arial" w:eastAsia="Calibri" w:hAnsi="Arial" w:cs="Arial"/>
          <w:bCs/>
          <w:noProof/>
          <w:sz w:val="20"/>
          <w:szCs w:val="20"/>
          <w:lang w:eastAsia="en-US"/>
        </w:rPr>
        <w:t xml:space="preserve">Superficie de lagunas inventariadas por cuencas </w:t>
      </w:r>
      <w:r w:rsidR="004F1C5A">
        <w:rPr>
          <w:rFonts w:ascii="Arial" w:eastAsia="Calibri" w:hAnsi="Arial" w:cs="Arial"/>
          <w:bCs/>
          <w:sz w:val="20"/>
          <w:szCs w:val="20"/>
          <w:lang w:eastAsia="en-US"/>
        </w:rPr>
        <w:t xml:space="preserve">en la cordillera La </w:t>
      </w:r>
      <w:r w:rsidRPr="004A0DAE">
        <w:rPr>
          <w:rFonts w:ascii="Arial" w:eastAsia="Calibri" w:hAnsi="Arial" w:cs="Arial"/>
          <w:bCs/>
          <w:sz w:val="20"/>
          <w:szCs w:val="20"/>
          <w:lang w:eastAsia="en-US"/>
        </w:rPr>
        <w:t>Viuda</w:t>
      </w:r>
      <w:bookmarkEnd w:id="28"/>
    </w:p>
    <w:p w:rsidR="00E666C7" w:rsidRPr="004A0DAE" w:rsidRDefault="00E666C7" w:rsidP="004A0DAE">
      <w:pPr>
        <w:pStyle w:val="Prrafodelista"/>
        <w:tabs>
          <w:tab w:val="left" w:pos="709"/>
        </w:tabs>
        <w:spacing w:after="120" w:line="240" w:lineRule="auto"/>
        <w:ind w:left="1276" w:right="1183"/>
        <w:rPr>
          <w:rFonts w:ascii="Arial" w:hAnsi="Arial" w:cs="Arial"/>
          <w:b/>
          <w:sz w:val="20"/>
          <w:szCs w:val="20"/>
        </w:rPr>
      </w:pPr>
    </w:p>
    <w:p w:rsidR="00897B65" w:rsidRPr="004A0DAE" w:rsidRDefault="00897B65" w:rsidP="00A7499A">
      <w:pPr>
        <w:pStyle w:val="Prrafodelista"/>
        <w:numPr>
          <w:ilvl w:val="2"/>
          <w:numId w:val="8"/>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E666C7" w:rsidRPr="004A0DAE" w:rsidRDefault="00E666C7" w:rsidP="004F1C5A">
      <w:pPr>
        <w:pStyle w:val="Descripcin"/>
        <w:ind w:left="2268" w:right="616" w:hanging="1417"/>
        <w:jc w:val="both"/>
        <w:rPr>
          <w:rFonts w:cs="Arial"/>
          <w:sz w:val="20"/>
          <w:szCs w:val="20"/>
        </w:rPr>
      </w:pPr>
      <w:bookmarkStart w:id="29" w:name="_Toc346477336"/>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FC62FB" w:rsidRPr="004A0DAE">
        <w:rPr>
          <w:rFonts w:cs="Arial"/>
          <w:noProof/>
          <w:sz w:val="20"/>
          <w:szCs w:val="20"/>
        </w:rPr>
        <w:t>1</w:t>
      </w:r>
      <w:r w:rsidR="004F1C5A">
        <w:rPr>
          <w:rFonts w:cs="Arial"/>
          <w:noProof/>
          <w:sz w:val="20"/>
          <w:szCs w:val="20"/>
        </w:rPr>
        <w:t>4</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Cantidad y superficie de lagunas </w:t>
      </w:r>
      <w:r w:rsidR="00CB18A4" w:rsidRPr="004A0DAE">
        <w:rPr>
          <w:rFonts w:cs="Arial"/>
          <w:sz w:val="20"/>
          <w:szCs w:val="20"/>
        </w:rPr>
        <w:t>según</w:t>
      </w:r>
      <w:r w:rsidRPr="004A0DAE">
        <w:rPr>
          <w:rFonts w:cs="Arial"/>
          <w:sz w:val="20"/>
          <w:szCs w:val="20"/>
        </w:rPr>
        <w:t xml:space="preserve"> </w:t>
      </w:r>
      <w:proofErr w:type="spellStart"/>
      <w:r w:rsidRPr="004A0DAE">
        <w:rPr>
          <w:rFonts w:cs="Arial"/>
          <w:sz w:val="20"/>
          <w:szCs w:val="20"/>
        </w:rPr>
        <w:t>subcuencas</w:t>
      </w:r>
      <w:proofErr w:type="spellEnd"/>
      <w:r w:rsidRPr="004A0DAE">
        <w:rPr>
          <w:rFonts w:cs="Arial"/>
          <w:sz w:val="20"/>
          <w:szCs w:val="20"/>
        </w:rPr>
        <w:t xml:space="preserve"> en la cordillera La Viuda</w:t>
      </w:r>
      <w:bookmarkEnd w:id="29"/>
    </w:p>
    <w:p w:rsidR="00731DEB" w:rsidRPr="004A0DAE" w:rsidRDefault="00731DEB" w:rsidP="004F1C5A">
      <w:pPr>
        <w:spacing w:after="0" w:line="240" w:lineRule="auto"/>
        <w:rPr>
          <w:rFonts w:ascii="Arial" w:hAnsi="Arial" w:cs="Arial"/>
          <w:sz w:val="20"/>
          <w:szCs w:val="20"/>
          <w:lang w:val="es-ES" w:eastAsia="es-ES"/>
        </w:rPr>
      </w:pPr>
    </w:p>
    <w:tbl>
      <w:tblPr>
        <w:tblW w:w="7740" w:type="dxa"/>
        <w:tblInd w:w="921" w:type="dxa"/>
        <w:tblCellMar>
          <w:left w:w="70" w:type="dxa"/>
          <w:right w:w="70" w:type="dxa"/>
        </w:tblCellMar>
        <w:tblLook w:val="04A0" w:firstRow="1" w:lastRow="0" w:firstColumn="1" w:lastColumn="0" w:noHBand="0" w:noVBand="1"/>
      </w:tblPr>
      <w:tblGrid>
        <w:gridCol w:w="1460"/>
        <w:gridCol w:w="2200"/>
        <w:gridCol w:w="1205"/>
        <w:gridCol w:w="863"/>
        <w:gridCol w:w="1247"/>
        <w:gridCol w:w="765"/>
      </w:tblGrid>
      <w:tr w:rsidR="00E666C7" w:rsidRPr="004F1C5A" w:rsidTr="00731DEB">
        <w:trPr>
          <w:trHeight w:val="227"/>
        </w:trPr>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Cuenca</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b/>
                <w:sz w:val="16"/>
                <w:szCs w:val="16"/>
              </w:rPr>
            </w:pPr>
            <w:proofErr w:type="spellStart"/>
            <w:r w:rsidRPr="004F1C5A">
              <w:rPr>
                <w:rFonts w:ascii="Arial" w:hAnsi="Arial" w:cs="Arial"/>
                <w:b/>
                <w:sz w:val="16"/>
                <w:szCs w:val="16"/>
              </w:rPr>
              <w:t>Subcuenca</w:t>
            </w:r>
            <w:proofErr w:type="spellEnd"/>
          </w:p>
        </w:tc>
        <w:tc>
          <w:tcPr>
            <w:tcW w:w="4080" w:type="dxa"/>
            <w:gridSpan w:val="4"/>
            <w:tcBorders>
              <w:top w:val="single" w:sz="4" w:space="0" w:color="auto"/>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Total</w:t>
            </w:r>
          </w:p>
        </w:tc>
      </w:tr>
      <w:tr w:rsidR="00E666C7" w:rsidRPr="004F1C5A" w:rsidTr="00731DEB">
        <w:trPr>
          <w:trHeight w:val="227"/>
        </w:trPr>
        <w:tc>
          <w:tcPr>
            <w:tcW w:w="1460" w:type="dxa"/>
            <w:vMerge/>
            <w:tcBorders>
              <w:top w:val="single" w:sz="4" w:space="0" w:color="auto"/>
              <w:left w:val="single" w:sz="4" w:space="0" w:color="auto"/>
              <w:bottom w:val="single" w:sz="4" w:space="0" w:color="000000"/>
              <w:right w:val="single" w:sz="4" w:space="0" w:color="auto"/>
            </w:tcBorders>
            <w:vAlign w:val="center"/>
            <w:hideMark/>
          </w:tcPr>
          <w:p w:rsidR="00E666C7" w:rsidRPr="004F1C5A" w:rsidRDefault="00E666C7" w:rsidP="004F1C5A">
            <w:pPr>
              <w:pStyle w:val="Sinespaciado"/>
              <w:jc w:val="center"/>
              <w:rPr>
                <w:rFonts w:ascii="Arial" w:hAnsi="Arial" w:cs="Arial"/>
                <w:b/>
                <w:sz w:val="16"/>
                <w:szCs w:val="16"/>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E666C7" w:rsidRPr="004F1C5A" w:rsidRDefault="00E666C7" w:rsidP="004F1C5A">
            <w:pPr>
              <w:pStyle w:val="Sinespaciado"/>
              <w:jc w:val="center"/>
              <w:rPr>
                <w:rFonts w:ascii="Arial" w:hAnsi="Arial" w:cs="Arial"/>
                <w:b/>
                <w:sz w:val="16"/>
                <w:szCs w:val="16"/>
              </w:rPr>
            </w:pPr>
          </w:p>
        </w:tc>
        <w:tc>
          <w:tcPr>
            <w:tcW w:w="2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Cantidad</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Superficie</w:t>
            </w:r>
          </w:p>
        </w:tc>
      </w:tr>
      <w:tr w:rsidR="00E666C7" w:rsidRPr="004F1C5A" w:rsidTr="00731DEB">
        <w:trPr>
          <w:trHeight w:val="227"/>
        </w:trPr>
        <w:tc>
          <w:tcPr>
            <w:tcW w:w="1460" w:type="dxa"/>
            <w:vMerge/>
            <w:tcBorders>
              <w:top w:val="single" w:sz="4" w:space="0" w:color="auto"/>
              <w:left w:val="single" w:sz="4" w:space="0" w:color="auto"/>
              <w:bottom w:val="single" w:sz="4" w:space="0" w:color="000000"/>
              <w:right w:val="single" w:sz="4" w:space="0" w:color="auto"/>
            </w:tcBorders>
            <w:vAlign w:val="center"/>
            <w:hideMark/>
          </w:tcPr>
          <w:p w:rsidR="00E666C7" w:rsidRPr="004F1C5A" w:rsidRDefault="00E666C7" w:rsidP="004F1C5A">
            <w:pPr>
              <w:pStyle w:val="Sinespaciado"/>
              <w:jc w:val="center"/>
              <w:rPr>
                <w:rFonts w:ascii="Arial" w:hAnsi="Arial" w:cs="Arial"/>
                <w:b/>
                <w:sz w:val="16"/>
                <w:szCs w:val="16"/>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E666C7" w:rsidRPr="004F1C5A" w:rsidRDefault="00E666C7" w:rsidP="004F1C5A">
            <w:pPr>
              <w:pStyle w:val="Sinespaciado"/>
              <w:jc w:val="center"/>
              <w:rPr>
                <w:rFonts w:ascii="Arial" w:hAnsi="Arial" w:cs="Arial"/>
                <w:b/>
                <w:sz w:val="16"/>
                <w:szCs w:val="16"/>
              </w:rPr>
            </w:pP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N° de lagunas</w:t>
            </w:r>
          </w:p>
        </w:tc>
        <w:tc>
          <w:tcPr>
            <w:tcW w:w="863"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m²</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Chancay-Huaral</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Anasmayo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sz w:val="16"/>
                <w:szCs w:val="16"/>
              </w:rPr>
            </w:pPr>
            <w:r w:rsidRPr="004F1C5A">
              <w:rPr>
                <w:rFonts w:ascii="Arial" w:hAnsi="Arial" w:cs="Arial"/>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6 066,45</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sz w:val="16"/>
                <w:szCs w:val="16"/>
              </w:rPr>
            </w:pPr>
            <w:r w:rsidRPr="004F1C5A">
              <w:rPr>
                <w:rFonts w:ascii="Arial" w:hAnsi="Arial" w:cs="Arial"/>
                <w:sz w:val="16"/>
                <w:szCs w:val="16"/>
              </w:rPr>
              <w:t>0,004</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Baños</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26</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3,19</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4 232 360,51</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3,033</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Carac</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0,37</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50 539,88</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0,036</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Chicrin</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9</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1,10</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2 265 009,13</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1,623</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Chillamayo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34 814,17</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0,025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Chuncurmayo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208 524,00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0,149</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Huataya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22 218,57</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0,016</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Lampian</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69 836,00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0,050</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Vichaycocha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16</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1,96</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857 601,62</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0,615</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Chillón</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Acocancha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162 572,06</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0,116</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Huarimayo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25 395,20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0,018</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Huaucho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0,37</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320 125,55</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0,229</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Pasora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133 179,73</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0,095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Quisquichala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8</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0,98</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391 784,41</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0,281</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S/N</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1,59</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1 136 794,09</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0,815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Sarau</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1,59</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1 112 626,81</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0,797</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Huallaga</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Huertas</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8,82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4 549 881,33</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3,260</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Tingo</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0,49</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122 809,58</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0,088</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Huaura</w:t>
            </w:r>
            <w:proofErr w:type="spellEnd"/>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Checras</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58</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7,11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4 148 740,16</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2,973</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Chilcapunco</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94 025,69</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0,067</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Huanangue</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17</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2,08</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339 872,68</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0,244</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Pachangara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71 983,85</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0,052</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Pampahuay</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18</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2,21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1 572 463,88</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1,127</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Mantaro</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Chiuric</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1,35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1 111 943,40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0,797</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Colorado</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4,04</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4 090 532,26</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2,931</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Conocancha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107</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13,11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31 597 125,62</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22,641</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Cuchayoc</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6 636,37</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0,005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Hocuroyoc</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8</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0,98</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261 221,55</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0,187</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Negro</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9</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1,10</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1 585 327,89</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1,136</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Palcan</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4 711 339,52</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3,376</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Pampacancha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17</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2,08</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490 419,66</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0,351</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Pampahuayin</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829 887,62</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0,595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Pucayacu</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10</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1,23</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202 663,24</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0,145</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S/N</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969 061,55</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0,694</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San Juan</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151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18,51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40 784 807,27</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29,224</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Santa Ana</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59</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7,23</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16 801 166,40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12,039</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Yauli</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27</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3,31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3 505 064,30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2,512</w:t>
            </w:r>
          </w:p>
        </w:tc>
      </w:tr>
      <w:tr w:rsidR="00E666C7" w:rsidRPr="004F1C5A" w:rsidTr="00731DEB">
        <w:trPr>
          <w:trHeight w:val="227"/>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Rímac</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Antaranra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0,61</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124 642,21</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0,089</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Chinchan</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0,37</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55 909,76</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0,040</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Potaca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0,12</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15 793,81</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0,011</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Santa Eulalia</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74</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9,07</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10 075 668,17</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7,220</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r w:rsidRPr="004F1C5A">
              <w:rPr>
                <w:rFonts w:ascii="Arial" w:hAnsi="Arial" w:cs="Arial"/>
                <w:color w:val="000000"/>
                <w:sz w:val="16"/>
                <w:szCs w:val="16"/>
              </w:rPr>
              <w:t>Santa Rosa</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0,25</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37 159,29</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0,027</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Tacpin</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6</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0,74</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260 685,99</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0,187</w:t>
            </w:r>
          </w:p>
        </w:tc>
      </w:tr>
      <w:tr w:rsidR="00E666C7" w:rsidRPr="004F1C5A" w:rsidTr="00731DEB">
        <w:trPr>
          <w:trHeight w:val="227"/>
        </w:trPr>
        <w:tc>
          <w:tcPr>
            <w:tcW w:w="1460" w:type="dxa"/>
            <w:vMerge/>
            <w:tcBorders>
              <w:top w:val="nil"/>
              <w:left w:val="single" w:sz="4" w:space="0" w:color="auto"/>
              <w:bottom w:val="single" w:sz="4" w:space="0" w:color="auto"/>
              <w:right w:val="single" w:sz="4" w:space="0" w:color="auto"/>
            </w:tcBorders>
            <w:vAlign w:val="center"/>
            <w:hideMark/>
          </w:tcPr>
          <w:p w:rsidR="00E666C7" w:rsidRPr="004F1C5A" w:rsidRDefault="00E666C7" w:rsidP="004F1C5A">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rPr>
                <w:rFonts w:ascii="Arial" w:hAnsi="Arial" w:cs="Arial"/>
                <w:color w:val="000000"/>
                <w:sz w:val="16"/>
                <w:szCs w:val="16"/>
              </w:rPr>
            </w:pPr>
            <w:proofErr w:type="spellStart"/>
            <w:r w:rsidRPr="004F1C5A">
              <w:rPr>
                <w:rFonts w:ascii="Arial" w:hAnsi="Arial" w:cs="Arial"/>
                <w:color w:val="000000"/>
                <w:sz w:val="16"/>
                <w:szCs w:val="16"/>
              </w:rPr>
              <w:t>Turumanya</w:t>
            </w:r>
            <w:proofErr w:type="spellEnd"/>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3</w:t>
            </w:r>
          </w:p>
        </w:tc>
        <w:tc>
          <w:tcPr>
            <w:tcW w:w="863" w:type="dxa"/>
            <w:tcBorders>
              <w:top w:val="nil"/>
              <w:left w:val="nil"/>
              <w:bottom w:val="single" w:sz="4" w:space="0" w:color="auto"/>
              <w:right w:val="single" w:sz="4" w:space="0" w:color="auto"/>
            </w:tcBorders>
            <w:shd w:val="clear" w:color="auto" w:fill="auto"/>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0,37</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111 531,70</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color w:val="000000"/>
                <w:sz w:val="16"/>
                <w:szCs w:val="16"/>
              </w:rPr>
            </w:pPr>
            <w:r w:rsidRPr="004F1C5A">
              <w:rPr>
                <w:rFonts w:ascii="Arial" w:hAnsi="Arial" w:cs="Arial"/>
                <w:color w:val="000000"/>
                <w:sz w:val="16"/>
                <w:szCs w:val="16"/>
              </w:rPr>
              <w:t>0,080</w:t>
            </w:r>
          </w:p>
        </w:tc>
      </w:tr>
      <w:tr w:rsidR="00E666C7" w:rsidRPr="004F1C5A" w:rsidTr="00731DEB">
        <w:trPr>
          <w:trHeight w:val="227"/>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Total</w:t>
            </w:r>
          </w:p>
        </w:tc>
        <w:tc>
          <w:tcPr>
            <w:tcW w:w="120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816</w:t>
            </w:r>
          </w:p>
        </w:tc>
        <w:tc>
          <w:tcPr>
            <w:tcW w:w="863"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100,00</w:t>
            </w:r>
          </w:p>
        </w:tc>
        <w:tc>
          <w:tcPr>
            <w:tcW w:w="1247"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139 557 812,93</w:t>
            </w:r>
          </w:p>
        </w:tc>
        <w:tc>
          <w:tcPr>
            <w:tcW w:w="765" w:type="dxa"/>
            <w:tcBorders>
              <w:top w:val="nil"/>
              <w:left w:val="nil"/>
              <w:bottom w:val="single" w:sz="4" w:space="0" w:color="auto"/>
              <w:right w:val="single" w:sz="4" w:space="0" w:color="auto"/>
            </w:tcBorders>
            <w:shd w:val="clear" w:color="auto" w:fill="auto"/>
            <w:noWrap/>
            <w:vAlign w:val="center"/>
            <w:hideMark/>
          </w:tcPr>
          <w:p w:rsidR="00E666C7" w:rsidRPr="004F1C5A" w:rsidRDefault="00E666C7" w:rsidP="004F1C5A">
            <w:pPr>
              <w:pStyle w:val="Sinespaciado"/>
              <w:jc w:val="center"/>
              <w:rPr>
                <w:rFonts w:ascii="Arial" w:hAnsi="Arial" w:cs="Arial"/>
                <w:b/>
                <w:sz w:val="16"/>
                <w:szCs w:val="16"/>
              </w:rPr>
            </w:pPr>
            <w:r w:rsidRPr="004F1C5A">
              <w:rPr>
                <w:rFonts w:ascii="Arial" w:hAnsi="Arial" w:cs="Arial"/>
                <w:b/>
                <w:sz w:val="16"/>
                <w:szCs w:val="16"/>
              </w:rPr>
              <w:t>100,000</w:t>
            </w:r>
          </w:p>
        </w:tc>
      </w:tr>
    </w:tbl>
    <w:p w:rsidR="00897B65" w:rsidRPr="004A0DAE" w:rsidRDefault="00897B65" w:rsidP="004A0DAE">
      <w:pPr>
        <w:tabs>
          <w:tab w:val="left" w:pos="709"/>
        </w:tabs>
        <w:spacing w:after="120" w:line="240" w:lineRule="auto"/>
        <w:rPr>
          <w:rFonts w:ascii="Arial" w:hAnsi="Arial" w:cs="Arial"/>
          <w:b/>
          <w:sz w:val="20"/>
          <w:szCs w:val="20"/>
        </w:rPr>
      </w:pPr>
    </w:p>
    <w:p w:rsidR="00BC732C" w:rsidRPr="004A0DAE" w:rsidRDefault="00BC732C" w:rsidP="004A0DAE">
      <w:pPr>
        <w:spacing w:after="120" w:line="240" w:lineRule="auto"/>
        <w:rPr>
          <w:rFonts w:ascii="Arial" w:hAnsi="Arial" w:cs="Arial"/>
          <w:b/>
          <w:sz w:val="20"/>
          <w:szCs w:val="20"/>
        </w:rPr>
      </w:pPr>
    </w:p>
    <w:p w:rsidR="00BC732C" w:rsidRPr="004A0DAE" w:rsidRDefault="00BC732C" w:rsidP="00A7499A">
      <w:pPr>
        <w:pStyle w:val="Ttulo2"/>
        <w:numPr>
          <w:ilvl w:val="1"/>
          <w:numId w:val="10"/>
        </w:numPr>
        <w:ind w:left="1134" w:hanging="558"/>
        <w:rPr>
          <w:rFonts w:cs="Arial"/>
          <w:sz w:val="20"/>
          <w:szCs w:val="20"/>
        </w:rPr>
      </w:pPr>
      <w:bookmarkStart w:id="30" w:name="_Toc400725838"/>
      <w:r w:rsidRPr="004A0DAE">
        <w:rPr>
          <w:rFonts w:cs="Arial"/>
          <w:sz w:val="20"/>
          <w:szCs w:val="20"/>
        </w:rPr>
        <w:t>CORDILLERA CENTRAL</w:t>
      </w:r>
      <w:bookmarkEnd w:id="30"/>
    </w:p>
    <w:p w:rsidR="00F6762A" w:rsidRPr="004A0DAE" w:rsidRDefault="00F6762A" w:rsidP="004A0DAE">
      <w:pPr>
        <w:pStyle w:val="Prrafodelista"/>
        <w:spacing w:after="120" w:line="240" w:lineRule="auto"/>
        <w:ind w:left="1134"/>
        <w:rPr>
          <w:rFonts w:ascii="Arial" w:hAnsi="Arial" w:cs="Arial"/>
          <w:b/>
          <w:sz w:val="20"/>
          <w:szCs w:val="20"/>
        </w:rPr>
      </w:pPr>
    </w:p>
    <w:p w:rsidR="00897B65"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4F1C5A" w:rsidRPr="004A0DAE" w:rsidRDefault="004F1C5A" w:rsidP="004F1C5A">
      <w:pPr>
        <w:pStyle w:val="Prrafodelista"/>
        <w:spacing w:after="120" w:line="240" w:lineRule="auto"/>
        <w:ind w:left="1276"/>
        <w:jc w:val="both"/>
        <w:rPr>
          <w:rFonts w:ascii="Arial" w:hAnsi="Arial" w:cs="Arial"/>
          <w:b/>
          <w:sz w:val="20"/>
          <w:szCs w:val="20"/>
        </w:rPr>
      </w:pPr>
    </w:p>
    <w:p w:rsidR="00897B65" w:rsidRPr="004A0DAE" w:rsidRDefault="00E666C7" w:rsidP="004A0DAE">
      <w:pPr>
        <w:pStyle w:val="Prrafodelista"/>
        <w:spacing w:after="120" w:line="240" w:lineRule="auto"/>
        <w:ind w:left="567"/>
        <w:jc w:val="both"/>
        <w:rPr>
          <w:rFonts w:ascii="Arial" w:hAnsi="Arial" w:cs="Arial"/>
          <w:b/>
          <w:sz w:val="20"/>
          <w:szCs w:val="20"/>
        </w:rPr>
      </w:pPr>
      <w:r w:rsidRPr="004A0DAE">
        <w:rPr>
          <w:rFonts w:ascii="Arial" w:hAnsi="Arial" w:cs="Arial"/>
          <w:sz w:val="20"/>
          <w:szCs w:val="20"/>
        </w:rPr>
        <w:t xml:space="preserve">La cordillera Central, se encuentra en las regiones de Lima y Junín,  se encuadra entre las latitudes de 11º 58’ - 12º 18’ Sur y las longitudes </w:t>
      </w:r>
      <w:r w:rsidR="00EA74F9" w:rsidRPr="004A0DAE">
        <w:rPr>
          <w:rFonts w:ascii="Arial" w:hAnsi="Arial" w:cs="Arial"/>
          <w:sz w:val="20"/>
          <w:szCs w:val="20"/>
        </w:rPr>
        <w:t xml:space="preserve">75º 15’ </w:t>
      </w:r>
      <w:r w:rsidR="00EA74F9">
        <w:rPr>
          <w:rFonts w:ascii="Arial" w:hAnsi="Arial" w:cs="Arial"/>
          <w:sz w:val="20"/>
          <w:szCs w:val="20"/>
        </w:rPr>
        <w:t xml:space="preserve">- </w:t>
      </w:r>
      <w:r w:rsidRPr="004A0DAE">
        <w:rPr>
          <w:rFonts w:ascii="Arial" w:hAnsi="Arial" w:cs="Arial"/>
          <w:sz w:val="20"/>
          <w:szCs w:val="20"/>
        </w:rPr>
        <w:t>76º 33’ Oeste,  se extiende a una longitud aproximada de 60 km, sus aguas discurren a las vertientes del Pacífico y Atlántico mediante los ríos Cañete, Lurín, Mala, Rímac y Mantaro.</w:t>
      </w:r>
    </w:p>
    <w:p w:rsidR="00897B65" w:rsidRPr="004A0DAE" w:rsidRDefault="00897B65" w:rsidP="004A0DAE">
      <w:pPr>
        <w:spacing w:after="120" w:line="240" w:lineRule="auto"/>
        <w:ind w:left="567"/>
        <w:jc w:val="both"/>
        <w:rPr>
          <w:rFonts w:ascii="Arial" w:hAnsi="Arial" w:cs="Arial"/>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E666C7" w:rsidRPr="004A0DAE" w:rsidRDefault="004F1C5A" w:rsidP="004F1C5A">
      <w:pPr>
        <w:spacing w:after="120" w:line="240" w:lineRule="auto"/>
        <w:ind w:left="567"/>
        <w:jc w:val="both"/>
        <w:rPr>
          <w:rFonts w:ascii="Arial" w:eastAsia="Calibri" w:hAnsi="Arial" w:cs="Arial"/>
          <w:bCs/>
          <w:sz w:val="20"/>
          <w:szCs w:val="20"/>
          <w:lang w:eastAsia="en-US"/>
        </w:rPr>
      </w:pPr>
      <w:r>
        <w:rPr>
          <w:rFonts w:ascii="Arial" w:hAnsi="Arial" w:cs="Arial"/>
          <w:sz w:val="20"/>
          <w:szCs w:val="20"/>
        </w:rPr>
        <w:t>En l</w:t>
      </w:r>
      <w:r w:rsidR="002F718E" w:rsidRPr="004A0DAE">
        <w:rPr>
          <w:rFonts w:ascii="Arial" w:hAnsi="Arial" w:cs="Arial"/>
          <w:sz w:val="20"/>
          <w:szCs w:val="20"/>
        </w:rPr>
        <w:t xml:space="preserve">a cordillera Central </w:t>
      </w:r>
      <w:r>
        <w:rPr>
          <w:rFonts w:ascii="Arial" w:hAnsi="Arial" w:cs="Arial"/>
          <w:sz w:val="20"/>
          <w:szCs w:val="20"/>
        </w:rPr>
        <w:t>se ha inventariado</w:t>
      </w:r>
      <w:r w:rsidR="002F718E" w:rsidRPr="004A0DAE">
        <w:rPr>
          <w:rFonts w:ascii="Arial" w:hAnsi="Arial" w:cs="Arial"/>
          <w:sz w:val="20"/>
          <w:szCs w:val="20"/>
        </w:rPr>
        <w:t xml:space="preserve"> 1006 lagunas</w:t>
      </w:r>
      <w:r>
        <w:rPr>
          <w:rFonts w:ascii="Arial" w:hAnsi="Arial" w:cs="Arial"/>
          <w:sz w:val="20"/>
          <w:szCs w:val="20"/>
        </w:rPr>
        <w:t xml:space="preserve"> con</w:t>
      </w:r>
      <w:r w:rsidR="002F718E" w:rsidRPr="004A0DAE">
        <w:rPr>
          <w:rFonts w:ascii="Arial" w:hAnsi="Arial" w:cs="Arial"/>
          <w:sz w:val="20"/>
          <w:szCs w:val="20"/>
        </w:rPr>
        <w:t xml:space="preserve"> superficie de 85 044 389,84 m</w:t>
      </w:r>
      <w:r w:rsidR="002F718E" w:rsidRPr="004A0DAE">
        <w:rPr>
          <w:rFonts w:ascii="Arial" w:hAnsi="Arial" w:cs="Arial"/>
          <w:sz w:val="20"/>
          <w:szCs w:val="20"/>
          <w:vertAlign w:val="superscript"/>
        </w:rPr>
        <w:t xml:space="preserve">2 </w:t>
      </w:r>
      <w:r w:rsidR="002F718E" w:rsidRPr="004A0DAE">
        <w:rPr>
          <w:rFonts w:ascii="Arial" w:hAnsi="Arial" w:cs="Arial"/>
          <w:sz w:val="20"/>
          <w:szCs w:val="20"/>
        </w:rPr>
        <w:t>(85,04 km</w:t>
      </w:r>
      <w:r w:rsidR="002F718E" w:rsidRPr="004A0DAE">
        <w:rPr>
          <w:rFonts w:ascii="Arial" w:hAnsi="Arial" w:cs="Arial"/>
          <w:sz w:val="20"/>
          <w:szCs w:val="20"/>
          <w:vertAlign w:val="superscript"/>
        </w:rPr>
        <w:t>2</w:t>
      </w:r>
      <w:r w:rsidR="002F718E" w:rsidRPr="004A0DAE">
        <w:rPr>
          <w:rFonts w:ascii="Arial" w:hAnsi="Arial" w:cs="Arial"/>
          <w:sz w:val="20"/>
          <w:szCs w:val="20"/>
        </w:rPr>
        <w:t xml:space="preserve">), la mayor extensión </w:t>
      </w:r>
      <w:r w:rsidR="00B66847" w:rsidRPr="004A0DAE">
        <w:rPr>
          <w:rFonts w:ascii="Arial" w:hAnsi="Arial" w:cs="Arial"/>
          <w:sz w:val="20"/>
          <w:szCs w:val="20"/>
        </w:rPr>
        <w:t>de lagunas</w:t>
      </w:r>
      <w:r w:rsidR="002F718E" w:rsidRPr="004A0DAE">
        <w:rPr>
          <w:rFonts w:ascii="Arial" w:hAnsi="Arial" w:cs="Arial"/>
          <w:sz w:val="20"/>
          <w:szCs w:val="20"/>
        </w:rPr>
        <w:t xml:space="preserve"> se ubica en la cuenca Mantaro con </w:t>
      </w:r>
      <w:r w:rsidR="00B66847" w:rsidRPr="004A0DAE">
        <w:rPr>
          <w:rFonts w:ascii="Arial" w:hAnsi="Arial" w:cs="Arial"/>
          <w:sz w:val="20"/>
          <w:szCs w:val="20"/>
        </w:rPr>
        <w:t>51</w:t>
      </w:r>
      <w:r w:rsidR="002F718E" w:rsidRPr="004A0DAE">
        <w:rPr>
          <w:rFonts w:ascii="Arial" w:hAnsi="Arial" w:cs="Arial"/>
          <w:sz w:val="20"/>
          <w:szCs w:val="20"/>
        </w:rPr>
        <w:t>,</w:t>
      </w:r>
      <w:r w:rsidR="00B66847" w:rsidRPr="004A0DAE">
        <w:rPr>
          <w:rFonts w:ascii="Arial" w:hAnsi="Arial" w:cs="Arial"/>
          <w:sz w:val="20"/>
          <w:szCs w:val="20"/>
        </w:rPr>
        <w:t>67</w:t>
      </w:r>
      <w:r w:rsidR="002F718E" w:rsidRPr="004A0DAE">
        <w:rPr>
          <w:rFonts w:ascii="Arial" w:hAnsi="Arial" w:cs="Arial"/>
          <w:sz w:val="20"/>
          <w:szCs w:val="20"/>
        </w:rPr>
        <w:t>% de la superficie total</w:t>
      </w:r>
      <w:r>
        <w:rPr>
          <w:rFonts w:ascii="Arial" w:hAnsi="Arial" w:cs="Arial"/>
          <w:sz w:val="20"/>
          <w:szCs w:val="20"/>
        </w:rPr>
        <w:t xml:space="preserve">. </w:t>
      </w:r>
    </w:p>
    <w:p w:rsidR="00E666C7" w:rsidRPr="004A0DAE" w:rsidRDefault="00E666C7"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lastRenderedPageBreak/>
        <w:drawing>
          <wp:inline distT="0" distB="0" distL="0" distR="0" wp14:anchorId="1428DF83" wp14:editId="7F136FBD">
            <wp:extent cx="4676400" cy="2494800"/>
            <wp:effectExtent l="0" t="0" r="10160" b="12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66C7" w:rsidRPr="004A0DAE" w:rsidRDefault="00E666C7" w:rsidP="004A0DAE">
      <w:pPr>
        <w:spacing w:after="120" w:line="240" w:lineRule="auto"/>
        <w:ind w:left="1843" w:right="1041" w:hanging="850"/>
        <w:jc w:val="both"/>
        <w:rPr>
          <w:rFonts w:ascii="Arial" w:eastAsia="Calibri" w:hAnsi="Arial" w:cs="Arial"/>
          <w:bCs/>
          <w:sz w:val="20"/>
          <w:szCs w:val="20"/>
          <w:lang w:eastAsia="en-US"/>
        </w:rPr>
      </w:pPr>
      <w:bookmarkStart w:id="31" w:name="_Toc346616594"/>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6</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Pr="004A0DAE">
        <w:rPr>
          <w:rFonts w:ascii="Arial" w:eastAsia="Calibri" w:hAnsi="Arial" w:cs="Arial"/>
          <w:bCs/>
          <w:sz w:val="20"/>
          <w:szCs w:val="20"/>
          <w:lang w:eastAsia="en-US"/>
        </w:rPr>
        <w:t xml:space="preserve"> Superficie de lagunas inventariadas por cuencas en la cordillera Central</w:t>
      </w:r>
      <w:bookmarkEnd w:id="31"/>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E666C7" w:rsidRDefault="00E666C7" w:rsidP="00E25A02">
      <w:pPr>
        <w:spacing w:after="0" w:line="240" w:lineRule="auto"/>
        <w:ind w:left="1276"/>
        <w:rPr>
          <w:rFonts w:ascii="Arial" w:hAnsi="Arial" w:cs="Arial"/>
          <w:noProof/>
          <w:sz w:val="20"/>
          <w:szCs w:val="20"/>
        </w:rPr>
      </w:pPr>
      <w:bookmarkStart w:id="32" w:name="_Toc346477343"/>
      <w:r w:rsidRPr="004F1C5A">
        <w:rPr>
          <w:rFonts w:ascii="Arial" w:hAnsi="Arial" w:cs="Arial"/>
          <w:noProof/>
          <w:sz w:val="20"/>
          <w:szCs w:val="20"/>
        </w:rPr>
        <w:t xml:space="preserve">Cuadro </w:t>
      </w:r>
      <w:r w:rsidRPr="004F1C5A">
        <w:rPr>
          <w:rFonts w:ascii="Arial" w:hAnsi="Arial" w:cs="Arial"/>
          <w:noProof/>
          <w:sz w:val="20"/>
          <w:szCs w:val="20"/>
        </w:rPr>
        <w:fldChar w:fldCharType="begin"/>
      </w:r>
      <w:r w:rsidRPr="004F1C5A">
        <w:rPr>
          <w:rFonts w:ascii="Arial" w:hAnsi="Arial" w:cs="Arial"/>
          <w:noProof/>
          <w:sz w:val="20"/>
          <w:szCs w:val="20"/>
        </w:rPr>
        <w:instrText xml:space="preserve"> SEQ Cuadro \* ARABIC </w:instrText>
      </w:r>
      <w:r w:rsidRPr="004F1C5A">
        <w:rPr>
          <w:rFonts w:ascii="Arial" w:hAnsi="Arial" w:cs="Arial"/>
          <w:noProof/>
          <w:sz w:val="20"/>
          <w:szCs w:val="20"/>
        </w:rPr>
        <w:fldChar w:fldCharType="separate"/>
      </w:r>
      <w:r w:rsidR="004F1C5A" w:rsidRPr="004F1C5A">
        <w:rPr>
          <w:rFonts w:ascii="Arial" w:hAnsi="Arial" w:cs="Arial"/>
          <w:noProof/>
          <w:sz w:val="20"/>
          <w:szCs w:val="20"/>
        </w:rPr>
        <w:t>15</w:t>
      </w:r>
      <w:r w:rsidRPr="004F1C5A">
        <w:rPr>
          <w:rFonts w:ascii="Arial" w:hAnsi="Arial" w:cs="Arial"/>
          <w:noProof/>
          <w:sz w:val="20"/>
          <w:szCs w:val="20"/>
        </w:rPr>
        <w:fldChar w:fldCharType="end"/>
      </w:r>
      <w:r w:rsidR="00675389" w:rsidRPr="004F1C5A">
        <w:rPr>
          <w:rFonts w:ascii="Arial" w:hAnsi="Arial" w:cs="Arial"/>
          <w:noProof/>
          <w:sz w:val="20"/>
          <w:szCs w:val="20"/>
        </w:rPr>
        <w:t xml:space="preserve">. Cantidad y superficie </w:t>
      </w:r>
      <w:r w:rsidRPr="004F1C5A">
        <w:rPr>
          <w:rFonts w:ascii="Arial" w:hAnsi="Arial" w:cs="Arial"/>
          <w:noProof/>
          <w:sz w:val="20"/>
          <w:szCs w:val="20"/>
        </w:rPr>
        <w:t xml:space="preserve">de lagunas </w:t>
      </w:r>
      <w:r w:rsidR="00675389" w:rsidRPr="004F1C5A">
        <w:rPr>
          <w:rFonts w:ascii="Arial" w:hAnsi="Arial" w:cs="Arial"/>
          <w:noProof/>
          <w:sz w:val="20"/>
          <w:szCs w:val="20"/>
        </w:rPr>
        <w:t>según</w:t>
      </w:r>
      <w:r w:rsidRPr="004F1C5A">
        <w:rPr>
          <w:rFonts w:ascii="Arial" w:hAnsi="Arial" w:cs="Arial"/>
          <w:noProof/>
          <w:sz w:val="20"/>
          <w:szCs w:val="20"/>
        </w:rPr>
        <w:t xml:space="preserve"> subcuencas en la cordillera Central</w:t>
      </w:r>
      <w:bookmarkEnd w:id="32"/>
      <w:r w:rsidR="00BF0D08">
        <w:rPr>
          <w:rFonts w:ascii="Arial" w:hAnsi="Arial" w:cs="Arial"/>
          <w:noProof/>
          <w:sz w:val="20"/>
          <w:szCs w:val="20"/>
        </w:rPr>
        <w:t>.</w:t>
      </w:r>
    </w:p>
    <w:p w:rsidR="00BF0D08" w:rsidRPr="004F1C5A" w:rsidRDefault="00BF0D08" w:rsidP="00E25A02">
      <w:pPr>
        <w:spacing w:after="0" w:line="240" w:lineRule="auto"/>
        <w:ind w:left="1276"/>
        <w:rPr>
          <w:rFonts w:ascii="Arial" w:hAnsi="Arial" w:cs="Arial"/>
          <w:noProof/>
          <w:sz w:val="20"/>
          <w:szCs w:val="20"/>
        </w:rPr>
      </w:pPr>
    </w:p>
    <w:tbl>
      <w:tblPr>
        <w:tblW w:w="7740" w:type="dxa"/>
        <w:jc w:val="center"/>
        <w:tblCellMar>
          <w:left w:w="70" w:type="dxa"/>
          <w:right w:w="70" w:type="dxa"/>
        </w:tblCellMar>
        <w:tblLook w:val="04A0" w:firstRow="1" w:lastRow="0" w:firstColumn="1" w:lastColumn="0" w:noHBand="0" w:noVBand="1"/>
      </w:tblPr>
      <w:tblGrid>
        <w:gridCol w:w="1460"/>
        <w:gridCol w:w="2200"/>
        <w:gridCol w:w="1249"/>
        <w:gridCol w:w="845"/>
        <w:gridCol w:w="1193"/>
        <w:gridCol w:w="793"/>
      </w:tblGrid>
      <w:tr w:rsidR="00E666C7" w:rsidRPr="00E25A02" w:rsidTr="008D146F">
        <w:trPr>
          <w:trHeight w:val="170"/>
          <w:jc w:val="center"/>
        </w:trPr>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Cuenca</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b/>
                <w:sz w:val="16"/>
                <w:szCs w:val="16"/>
              </w:rPr>
            </w:pPr>
            <w:proofErr w:type="spellStart"/>
            <w:r w:rsidRPr="00E25A02">
              <w:rPr>
                <w:rFonts w:ascii="Arial" w:hAnsi="Arial" w:cs="Arial"/>
                <w:b/>
                <w:sz w:val="16"/>
                <w:szCs w:val="16"/>
              </w:rPr>
              <w:t>Subcuenca</w:t>
            </w:r>
            <w:proofErr w:type="spellEnd"/>
          </w:p>
        </w:tc>
        <w:tc>
          <w:tcPr>
            <w:tcW w:w="4080" w:type="dxa"/>
            <w:gridSpan w:val="4"/>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Total</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000000"/>
              <w:right w:val="single" w:sz="4" w:space="0" w:color="auto"/>
            </w:tcBorders>
            <w:vAlign w:val="center"/>
            <w:hideMark/>
          </w:tcPr>
          <w:p w:rsidR="00E666C7" w:rsidRPr="00E25A02" w:rsidRDefault="00E666C7" w:rsidP="00E25A02">
            <w:pPr>
              <w:pStyle w:val="Sinespaciado"/>
              <w:jc w:val="center"/>
              <w:rPr>
                <w:rFonts w:ascii="Arial" w:hAnsi="Arial" w:cs="Arial"/>
                <w:b/>
                <w:sz w:val="16"/>
                <w:szCs w:val="16"/>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E666C7" w:rsidRPr="00E25A02" w:rsidRDefault="00E666C7" w:rsidP="00E25A02">
            <w:pPr>
              <w:pStyle w:val="Sinespaciado"/>
              <w:jc w:val="center"/>
              <w:rPr>
                <w:rFonts w:ascii="Arial" w:hAnsi="Arial" w:cs="Arial"/>
                <w:b/>
                <w:sz w:val="16"/>
                <w:szCs w:val="16"/>
              </w:rPr>
            </w:pPr>
          </w:p>
        </w:tc>
        <w:tc>
          <w:tcPr>
            <w:tcW w:w="20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Cantidad</w:t>
            </w:r>
          </w:p>
        </w:tc>
        <w:tc>
          <w:tcPr>
            <w:tcW w:w="1986" w:type="dxa"/>
            <w:gridSpan w:val="2"/>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Superficie</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000000"/>
              <w:right w:val="single" w:sz="4" w:space="0" w:color="auto"/>
            </w:tcBorders>
            <w:vAlign w:val="center"/>
            <w:hideMark/>
          </w:tcPr>
          <w:p w:rsidR="00E666C7" w:rsidRPr="00E25A02" w:rsidRDefault="00E666C7" w:rsidP="00E25A02">
            <w:pPr>
              <w:pStyle w:val="Sinespaciado"/>
              <w:jc w:val="center"/>
              <w:rPr>
                <w:rFonts w:ascii="Arial" w:hAnsi="Arial" w:cs="Arial"/>
                <w:b/>
                <w:sz w:val="16"/>
                <w:szCs w:val="16"/>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E666C7" w:rsidRPr="00E25A02" w:rsidRDefault="00E666C7" w:rsidP="00E25A02">
            <w:pPr>
              <w:pStyle w:val="Sinespaciado"/>
              <w:jc w:val="center"/>
              <w:rPr>
                <w:rFonts w:ascii="Arial" w:hAnsi="Arial" w:cs="Arial"/>
                <w:b/>
                <w:sz w:val="16"/>
                <w:szCs w:val="16"/>
              </w:rPr>
            </w:pP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N° de lagunas</w:t>
            </w:r>
          </w:p>
        </w:tc>
        <w:tc>
          <w:tcPr>
            <w:tcW w:w="845"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m²</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w:t>
            </w:r>
          </w:p>
        </w:tc>
      </w:tr>
      <w:tr w:rsidR="00E666C7" w:rsidRPr="00E25A02" w:rsidTr="008D146F">
        <w:trPr>
          <w:trHeight w:val="17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Cañete</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Achin</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25 638,24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0,030</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Alis</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42</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4,17</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2 918 721,74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3,432</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Andacarpa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337 940,78</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0,397</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Antaron</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8</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0,80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609 606,57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0,717</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Ashincuy</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207 855,22</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0,244</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Aucampi</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8</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0,80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427 430,27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0,503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Auco</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15 959,20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0,019</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Cacra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10</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0,99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170 771,76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0,201</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Carania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1,09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398 114,34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0,468</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Chunararan</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0,70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225 440,70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0,265</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Churcanizo</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10 795,16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0,013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Curpacocha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0,70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533 454,50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0,627</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Estansa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0,60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110 869,56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0,130</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Huachipampa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1,69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3 186 668,56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3,747</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Huantan</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3,68</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2 296 442,55</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2,700</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Huayllura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0,30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65 083,38</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0,077</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Intercuenca</w:t>
            </w:r>
            <w:proofErr w:type="spellEnd"/>
            <w:r w:rsidRPr="00E25A02">
              <w:rPr>
                <w:rFonts w:ascii="Arial" w:hAnsi="Arial" w:cs="Arial"/>
                <w:color w:val="000000"/>
                <w:sz w:val="16"/>
                <w:szCs w:val="16"/>
              </w:rPr>
              <w:t xml:space="preserve"> Cañete</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114 044,52</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0,134</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Laraos</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4,08</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1 984 270,76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2,333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Maizal</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98 077,09</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0,115</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Mancapacana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8 725,74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0,010</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Miraflores</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1,69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817 347,95</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0,961</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Mullucocha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15</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1,49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2 009 156,56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2,363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no borrar</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13</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1,29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600 760,67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0,706</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Pacala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480 891,61</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0,566</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Paccha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0,50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359 780,10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0,423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Pampas</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9</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0,89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1 458 919,35</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1,716</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Pisocancha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30</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2,98</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7 347 057,43</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8,639</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Quihuacocha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0,50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131 854,60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0,155</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Quinhuapata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21 371,30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0,025</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Seco</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27 064,88</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0,032</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Tormano</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30 715,80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0,036</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Tupe</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9</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0,89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946 309,90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1,113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Yanama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1,09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587 808,71</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0,691</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Yauyos</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16</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1,59</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1 338 637,46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1,574</w:t>
            </w:r>
          </w:p>
        </w:tc>
      </w:tr>
      <w:tr w:rsidR="00E666C7" w:rsidRPr="00E25A02" w:rsidTr="008D146F">
        <w:trPr>
          <w:trHeight w:val="17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lastRenderedPageBreak/>
              <w:t>Lurín</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Calilla</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0,50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250 361,17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0,294</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Canchahuara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30 334,89</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0,036</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Chamacha</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52 263,23</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0,063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Llacomayqui</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19 510,56</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0,023</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Namincanc</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0,40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92 678,61</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0,109</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Taquia</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0,60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56 360,31</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0,066</w:t>
            </w:r>
          </w:p>
        </w:tc>
      </w:tr>
      <w:tr w:rsidR="00E666C7" w:rsidRPr="00E25A02" w:rsidTr="008D146F">
        <w:trPr>
          <w:trHeight w:val="17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Mala</w:t>
            </w: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Quinches</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33</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3,28</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2 173 042,47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2,555</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San Lorenzo</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45</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4,47</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4 737 559,44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5,571</w:t>
            </w:r>
          </w:p>
        </w:tc>
      </w:tr>
      <w:tr w:rsidR="00E666C7" w:rsidRPr="00E25A02" w:rsidTr="008D146F">
        <w:trPr>
          <w:trHeight w:val="170"/>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Mantaro</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Cacra</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13 510,98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0,016</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Conas</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157</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15,60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10 712 517,61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12,596</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Huari</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39</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3,88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3 409 963,78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4,010</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Pachacayo</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138</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13,70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18 301 494,25</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21,520</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Seco</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5 457,63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0,006</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Ushco</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32 096,94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0,038</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Vilca</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139</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13,80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5 128 485,33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6,030</w:t>
            </w:r>
          </w:p>
        </w:tc>
      </w:tr>
      <w:tr w:rsidR="00E666C7" w:rsidRPr="00E25A02" w:rsidTr="008D146F">
        <w:trPr>
          <w:trHeight w:val="17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Yauli</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45</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4,47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6 334 784,53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7,449</w:t>
            </w:r>
          </w:p>
        </w:tc>
      </w:tr>
      <w:tr w:rsidR="00E666C7" w:rsidRPr="00E25A02" w:rsidTr="008D146F">
        <w:trPr>
          <w:trHeight w:val="170"/>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Rímac</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Blanco</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21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2,09</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3 350 359,88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3,939</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Carmen</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122 823,50</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0,144</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Chucumayo</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17 767,18</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0,021</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proofErr w:type="spellStart"/>
            <w:r w:rsidRPr="00E25A02">
              <w:rPr>
                <w:rFonts w:ascii="Arial" w:hAnsi="Arial" w:cs="Arial"/>
                <w:color w:val="000000"/>
                <w:sz w:val="16"/>
                <w:szCs w:val="16"/>
              </w:rPr>
              <w:t>Parac</w:t>
            </w:r>
            <w:proofErr w:type="spellEnd"/>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7</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0,70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170 917,62</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0,201</w:t>
            </w:r>
          </w:p>
        </w:tc>
      </w:tr>
      <w:tr w:rsidR="00E666C7" w:rsidRPr="00E25A02" w:rsidTr="008D146F">
        <w:trPr>
          <w:trHeight w:val="170"/>
          <w:jc w:val="center"/>
        </w:trPr>
        <w:tc>
          <w:tcPr>
            <w:tcW w:w="1460" w:type="dxa"/>
            <w:vMerge/>
            <w:tcBorders>
              <w:top w:val="nil"/>
              <w:left w:val="single" w:sz="4" w:space="0" w:color="auto"/>
              <w:bottom w:val="single" w:sz="4" w:space="0" w:color="auto"/>
              <w:right w:val="single" w:sz="4" w:space="0" w:color="auto"/>
            </w:tcBorders>
            <w:vAlign w:val="center"/>
            <w:hideMark/>
          </w:tcPr>
          <w:p w:rsidR="00E666C7" w:rsidRPr="00E25A02" w:rsidRDefault="00E666C7" w:rsidP="00E25A02">
            <w:pPr>
              <w:pStyle w:val="Sinespaciado"/>
              <w:rPr>
                <w:rFonts w:ascii="Arial" w:hAnsi="Arial" w:cs="Arial"/>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rPr>
                <w:rFonts w:ascii="Arial" w:hAnsi="Arial" w:cs="Arial"/>
                <w:color w:val="000000"/>
                <w:sz w:val="16"/>
                <w:szCs w:val="16"/>
              </w:rPr>
            </w:pPr>
            <w:r w:rsidRPr="00E25A02">
              <w:rPr>
                <w:rFonts w:ascii="Arial" w:hAnsi="Arial" w:cs="Arial"/>
                <w:color w:val="000000"/>
                <w:sz w:val="16"/>
                <w:szCs w:val="16"/>
              </w:rPr>
              <w:t>Viso</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6</w:t>
            </w:r>
          </w:p>
        </w:tc>
        <w:tc>
          <w:tcPr>
            <w:tcW w:w="845" w:type="dxa"/>
            <w:tcBorders>
              <w:top w:val="nil"/>
              <w:left w:val="nil"/>
              <w:bottom w:val="single" w:sz="4" w:space="0" w:color="auto"/>
              <w:right w:val="single" w:sz="4" w:space="0" w:color="auto"/>
            </w:tcBorders>
            <w:shd w:val="clear" w:color="auto" w:fill="auto"/>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0,60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color w:val="000000"/>
                <w:sz w:val="16"/>
                <w:szCs w:val="16"/>
              </w:rPr>
            </w:pPr>
            <w:r w:rsidRPr="00E25A02">
              <w:rPr>
                <w:rFonts w:ascii="Arial" w:hAnsi="Arial" w:cs="Arial"/>
                <w:color w:val="000000"/>
                <w:sz w:val="16"/>
                <w:szCs w:val="16"/>
              </w:rPr>
              <w:t>128 512,97</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sz w:val="16"/>
                <w:szCs w:val="16"/>
              </w:rPr>
            </w:pPr>
            <w:r w:rsidRPr="00E25A02">
              <w:rPr>
                <w:rFonts w:ascii="Arial" w:hAnsi="Arial" w:cs="Arial"/>
                <w:sz w:val="16"/>
                <w:szCs w:val="16"/>
              </w:rPr>
              <w:t>0,151</w:t>
            </w:r>
          </w:p>
        </w:tc>
      </w:tr>
      <w:tr w:rsidR="00E666C7" w:rsidRPr="00E25A02" w:rsidTr="008D146F">
        <w:trPr>
          <w:trHeight w:val="170"/>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Total</w:t>
            </w:r>
          </w:p>
        </w:tc>
        <w:tc>
          <w:tcPr>
            <w:tcW w:w="1249"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1006</w:t>
            </w:r>
          </w:p>
        </w:tc>
        <w:tc>
          <w:tcPr>
            <w:tcW w:w="845"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100,00</w:t>
            </w:r>
          </w:p>
        </w:tc>
        <w:tc>
          <w:tcPr>
            <w:tcW w:w="11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85 044 389,84</w:t>
            </w:r>
          </w:p>
        </w:tc>
        <w:tc>
          <w:tcPr>
            <w:tcW w:w="793" w:type="dxa"/>
            <w:tcBorders>
              <w:top w:val="nil"/>
              <w:left w:val="nil"/>
              <w:bottom w:val="single" w:sz="4" w:space="0" w:color="auto"/>
              <w:right w:val="single" w:sz="4" w:space="0" w:color="auto"/>
            </w:tcBorders>
            <w:shd w:val="clear" w:color="auto" w:fill="auto"/>
            <w:noWrap/>
            <w:vAlign w:val="center"/>
            <w:hideMark/>
          </w:tcPr>
          <w:p w:rsidR="00E666C7" w:rsidRPr="00E25A02" w:rsidRDefault="00E666C7" w:rsidP="00E25A02">
            <w:pPr>
              <w:pStyle w:val="Sinespaciado"/>
              <w:jc w:val="center"/>
              <w:rPr>
                <w:rFonts w:ascii="Arial" w:hAnsi="Arial" w:cs="Arial"/>
                <w:b/>
                <w:sz w:val="16"/>
                <w:szCs w:val="16"/>
              </w:rPr>
            </w:pPr>
            <w:r w:rsidRPr="00E25A02">
              <w:rPr>
                <w:rFonts w:ascii="Arial" w:hAnsi="Arial" w:cs="Arial"/>
                <w:b/>
                <w:sz w:val="16"/>
                <w:szCs w:val="16"/>
              </w:rPr>
              <w:t>100,000</w:t>
            </w:r>
          </w:p>
        </w:tc>
      </w:tr>
    </w:tbl>
    <w:p w:rsidR="00E666C7" w:rsidRPr="004A0DAE" w:rsidRDefault="00E666C7" w:rsidP="004A0DAE">
      <w:pPr>
        <w:pStyle w:val="Prrafodelista"/>
        <w:spacing w:after="120" w:line="240" w:lineRule="auto"/>
        <w:ind w:left="2016"/>
        <w:rPr>
          <w:rFonts w:ascii="Arial" w:hAnsi="Arial" w:cs="Arial"/>
          <w:noProof/>
          <w:sz w:val="20"/>
          <w:szCs w:val="20"/>
        </w:rPr>
      </w:pPr>
    </w:p>
    <w:p w:rsidR="00E25A02" w:rsidRDefault="00E25A02" w:rsidP="00E25A02">
      <w:pPr>
        <w:pStyle w:val="Prrafodelista"/>
        <w:spacing w:after="120" w:line="240" w:lineRule="auto"/>
        <w:ind w:left="993"/>
        <w:rPr>
          <w:rFonts w:ascii="Arial" w:hAnsi="Arial" w:cs="Arial"/>
          <w:b/>
          <w:sz w:val="20"/>
          <w:szCs w:val="20"/>
        </w:rPr>
      </w:pPr>
    </w:p>
    <w:p w:rsidR="00E270F0" w:rsidRPr="005C3048" w:rsidRDefault="00E270F0" w:rsidP="00A7499A">
      <w:pPr>
        <w:pStyle w:val="Ttulo2"/>
        <w:numPr>
          <w:ilvl w:val="1"/>
          <w:numId w:val="10"/>
        </w:numPr>
        <w:ind w:left="1134" w:hanging="558"/>
        <w:rPr>
          <w:sz w:val="20"/>
          <w:szCs w:val="20"/>
        </w:rPr>
      </w:pPr>
      <w:bookmarkStart w:id="33" w:name="_Toc400725839"/>
      <w:r w:rsidRPr="005C3048">
        <w:rPr>
          <w:sz w:val="20"/>
          <w:szCs w:val="20"/>
        </w:rPr>
        <w:t>CORDILLERA HUAGORUNCHO</w:t>
      </w:r>
      <w:bookmarkEnd w:id="33"/>
    </w:p>
    <w:p w:rsidR="00897B65" w:rsidRPr="004A0DAE" w:rsidRDefault="00897B65" w:rsidP="004A0DAE">
      <w:pPr>
        <w:pStyle w:val="Prrafodelista"/>
        <w:spacing w:after="120" w:line="240" w:lineRule="auto"/>
        <w:ind w:left="993"/>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E666C7" w:rsidRDefault="00E666C7" w:rsidP="00790500">
      <w:pPr>
        <w:spacing w:after="120" w:line="240" w:lineRule="auto"/>
        <w:ind w:left="567"/>
        <w:jc w:val="both"/>
        <w:rPr>
          <w:rFonts w:ascii="Arial" w:hAnsi="Arial" w:cs="Arial"/>
          <w:sz w:val="20"/>
          <w:szCs w:val="20"/>
        </w:rPr>
      </w:pPr>
      <w:r w:rsidRPr="004A0DAE">
        <w:rPr>
          <w:rFonts w:ascii="Arial" w:hAnsi="Arial" w:cs="Arial"/>
          <w:sz w:val="20"/>
          <w:szCs w:val="20"/>
        </w:rPr>
        <w:t xml:space="preserve">La cordillera </w:t>
      </w:r>
      <w:proofErr w:type="spellStart"/>
      <w:r w:rsidRPr="004A0DAE">
        <w:rPr>
          <w:rFonts w:ascii="Arial" w:hAnsi="Arial" w:cs="Arial"/>
          <w:sz w:val="20"/>
          <w:szCs w:val="20"/>
        </w:rPr>
        <w:t>Huagoruncho</w:t>
      </w:r>
      <w:proofErr w:type="spellEnd"/>
      <w:r w:rsidRPr="004A0DAE">
        <w:rPr>
          <w:rFonts w:ascii="Arial" w:hAnsi="Arial" w:cs="Arial"/>
          <w:sz w:val="20"/>
          <w:szCs w:val="20"/>
        </w:rPr>
        <w:t>,  está ubicada en las regiones de Pasco y Huánuco, se extiende aproximadamente en 27 km en dirección noreste, con ubicación geográfica de 9º 57’ - 10º 43’ de latitud Sur y 7</w:t>
      </w:r>
      <w:r w:rsidR="00EA74F9">
        <w:rPr>
          <w:rFonts w:ascii="Arial" w:hAnsi="Arial" w:cs="Arial"/>
          <w:sz w:val="20"/>
          <w:szCs w:val="20"/>
        </w:rPr>
        <w:t>5</w:t>
      </w:r>
      <w:r w:rsidRPr="004A0DAE">
        <w:rPr>
          <w:rFonts w:ascii="Arial" w:hAnsi="Arial" w:cs="Arial"/>
          <w:sz w:val="20"/>
          <w:szCs w:val="20"/>
        </w:rPr>
        <w:t>º 19’ - 7</w:t>
      </w:r>
      <w:r w:rsidR="00EA74F9">
        <w:rPr>
          <w:rFonts w:ascii="Arial" w:hAnsi="Arial" w:cs="Arial"/>
          <w:sz w:val="20"/>
          <w:szCs w:val="20"/>
        </w:rPr>
        <w:t>6</w:t>
      </w:r>
      <w:r w:rsidRPr="004A0DAE">
        <w:rPr>
          <w:rFonts w:ascii="Arial" w:hAnsi="Arial" w:cs="Arial"/>
          <w:sz w:val="20"/>
          <w:szCs w:val="20"/>
        </w:rPr>
        <w:t xml:space="preserve">º 19’ de longitud Oeste, los cursos de agua de esta pequeña cordillera nacen en los nevados y drenan hacia la vertiente del Atlántico mediante los ríos Huallaga, </w:t>
      </w:r>
      <w:proofErr w:type="spellStart"/>
      <w:r w:rsidRPr="004A0DAE">
        <w:rPr>
          <w:rFonts w:ascii="Arial" w:hAnsi="Arial" w:cs="Arial"/>
          <w:sz w:val="20"/>
          <w:szCs w:val="20"/>
        </w:rPr>
        <w:t>Pachitea</w:t>
      </w:r>
      <w:proofErr w:type="spellEnd"/>
      <w:r w:rsidRPr="004A0DAE">
        <w:rPr>
          <w:rFonts w:ascii="Arial" w:hAnsi="Arial" w:cs="Arial"/>
          <w:sz w:val="20"/>
          <w:szCs w:val="20"/>
        </w:rPr>
        <w:t xml:space="preserve"> y </w:t>
      </w:r>
      <w:proofErr w:type="spellStart"/>
      <w:r w:rsidRPr="004A0DAE">
        <w:rPr>
          <w:rFonts w:ascii="Arial" w:hAnsi="Arial" w:cs="Arial"/>
          <w:sz w:val="20"/>
          <w:szCs w:val="20"/>
        </w:rPr>
        <w:t>Perené</w:t>
      </w:r>
      <w:proofErr w:type="spellEnd"/>
      <w:r w:rsidRPr="004A0DAE">
        <w:rPr>
          <w:rFonts w:ascii="Arial" w:hAnsi="Arial" w:cs="Arial"/>
          <w:sz w:val="20"/>
          <w:szCs w:val="20"/>
        </w:rPr>
        <w:t>.</w:t>
      </w:r>
    </w:p>
    <w:p w:rsidR="005C3048" w:rsidRPr="004A0DAE" w:rsidRDefault="005C3048" w:rsidP="00790500">
      <w:pPr>
        <w:spacing w:after="120" w:line="240" w:lineRule="auto"/>
        <w:ind w:left="567"/>
        <w:jc w:val="both"/>
        <w:rPr>
          <w:rFonts w:ascii="Arial" w:hAnsi="Arial" w:cs="Arial"/>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790500" w:rsidRDefault="002F718E" w:rsidP="00790500">
      <w:pPr>
        <w:spacing w:after="120" w:line="240" w:lineRule="auto"/>
        <w:ind w:left="567"/>
        <w:jc w:val="both"/>
        <w:rPr>
          <w:rFonts w:ascii="Arial" w:hAnsi="Arial" w:cs="Arial"/>
          <w:sz w:val="20"/>
          <w:szCs w:val="20"/>
        </w:rPr>
      </w:pPr>
      <w:r w:rsidRPr="004A0DAE">
        <w:rPr>
          <w:rFonts w:ascii="Arial" w:hAnsi="Arial" w:cs="Arial"/>
          <w:sz w:val="20"/>
          <w:szCs w:val="20"/>
        </w:rPr>
        <w:t xml:space="preserve">En la cordillera </w:t>
      </w:r>
      <w:proofErr w:type="spellStart"/>
      <w:r w:rsidRPr="004A0DAE">
        <w:rPr>
          <w:rFonts w:ascii="Arial" w:hAnsi="Arial" w:cs="Arial"/>
          <w:sz w:val="20"/>
          <w:szCs w:val="20"/>
        </w:rPr>
        <w:t>Huagoruncho</w:t>
      </w:r>
      <w:proofErr w:type="spellEnd"/>
      <w:r w:rsidRPr="004A0DAE">
        <w:rPr>
          <w:rFonts w:ascii="Arial" w:hAnsi="Arial" w:cs="Arial"/>
          <w:sz w:val="20"/>
          <w:szCs w:val="20"/>
        </w:rPr>
        <w:t xml:space="preserve"> se determinó </w:t>
      </w:r>
      <w:r w:rsidR="0071142D" w:rsidRPr="004A0DAE">
        <w:rPr>
          <w:rFonts w:ascii="Arial" w:hAnsi="Arial" w:cs="Arial"/>
          <w:sz w:val="20"/>
          <w:szCs w:val="20"/>
        </w:rPr>
        <w:t>559</w:t>
      </w:r>
      <w:r w:rsidRPr="004A0DAE">
        <w:rPr>
          <w:rFonts w:ascii="Arial" w:hAnsi="Arial" w:cs="Arial"/>
          <w:sz w:val="20"/>
          <w:szCs w:val="20"/>
        </w:rPr>
        <w:t xml:space="preserve"> </w:t>
      </w:r>
      <w:r w:rsidR="0071142D" w:rsidRPr="004A0DAE">
        <w:rPr>
          <w:rFonts w:ascii="Arial" w:hAnsi="Arial" w:cs="Arial"/>
          <w:sz w:val="20"/>
          <w:szCs w:val="20"/>
        </w:rPr>
        <w:t>lagunas</w:t>
      </w:r>
      <w:r w:rsidR="00790500">
        <w:rPr>
          <w:rFonts w:ascii="Arial" w:hAnsi="Arial" w:cs="Arial"/>
          <w:sz w:val="20"/>
          <w:szCs w:val="20"/>
        </w:rPr>
        <w:t xml:space="preserve"> con </w:t>
      </w:r>
      <w:r w:rsidRPr="004A0DAE">
        <w:rPr>
          <w:rFonts w:ascii="Arial" w:hAnsi="Arial" w:cs="Arial"/>
          <w:sz w:val="20"/>
          <w:szCs w:val="20"/>
        </w:rPr>
        <w:t xml:space="preserve">superficie </w:t>
      </w:r>
      <w:r w:rsidR="0071142D" w:rsidRPr="004A0DAE">
        <w:rPr>
          <w:rFonts w:ascii="Arial" w:hAnsi="Arial" w:cs="Arial"/>
          <w:sz w:val="20"/>
          <w:szCs w:val="20"/>
        </w:rPr>
        <w:t>de 36 919 864,73 m</w:t>
      </w:r>
      <w:r w:rsidR="0071142D" w:rsidRPr="004A0DAE">
        <w:rPr>
          <w:rFonts w:ascii="Arial" w:hAnsi="Arial" w:cs="Arial"/>
          <w:sz w:val="20"/>
          <w:szCs w:val="20"/>
          <w:vertAlign w:val="superscript"/>
        </w:rPr>
        <w:t>2</w:t>
      </w:r>
      <w:r w:rsidR="0071142D" w:rsidRPr="004A0DAE">
        <w:rPr>
          <w:rFonts w:ascii="Arial" w:hAnsi="Arial" w:cs="Arial"/>
          <w:sz w:val="20"/>
          <w:szCs w:val="20"/>
        </w:rPr>
        <w:t xml:space="preserve"> (36,92 km</w:t>
      </w:r>
      <w:r w:rsidR="0071142D" w:rsidRPr="004A0DAE">
        <w:rPr>
          <w:rFonts w:ascii="Arial" w:hAnsi="Arial" w:cs="Arial"/>
          <w:sz w:val="20"/>
          <w:szCs w:val="20"/>
          <w:vertAlign w:val="superscript"/>
        </w:rPr>
        <w:t>2</w:t>
      </w:r>
      <w:r w:rsidR="0071142D" w:rsidRPr="004A0DAE">
        <w:rPr>
          <w:rFonts w:ascii="Arial" w:hAnsi="Arial" w:cs="Arial"/>
          <w:sz w:val="20"/>
          <w:szCs w:val="20"/>
        </w:rPr>
        <w:t>)</w:t>
      </w:r>
      <w:r w:rsidR="00790500">
        <w:rPr>
          <w:rFonts w:ascii="Arial" w:hAnsi="Arial" w:cs="Arial"/>
          <w:sz w:val="20"/>
          <w:szCs w:val="20"/>
        </w:rPr>
        <w:t>,</w:t>
      </w:r>
      <w:r w:rsidRPr="004A0DAE">
        <w:rPr>
          <w:rFonts w:ascii="Arial" w:hAnsi="Arial" w:cs="Arial"/>
          <w:sz w:val="20"/>
          <w:szCs w:val="20"/>
        </w:rPr>
        <w:t xml:space="preserve"> mayor superficie </w:t>
      </w:r>
      <w:r w:rsidR="00B66847" w:rsidRPr="004A0DAE">
        <w:rPr>
          <w:rFonts w:ascii="Arial" w:hAnsi="Arial" w:cs="Arial"/>
          <w:sz w:val="20"/>
          <w:szCs w:val="20"/>
        </w:rPr>
        <w:t xml:space="preserve">de </w:t>
      </w:r>
      <w:r w:rsidR="0071142D" w:rsidRPr="004A0DAE">
        <w:rPr>
          <w:rFonts w:ascii="Arial" w:hAnsi="Arial" w:cs="Arial"/>
          <w:sz w:val="20"/>
          <w:szCs w:val="20"/>
        </w:rPr>
        <w:t>lagunas</w:t>
      </w:r>
      <w:r w:rsidRPr="004A0DAE">
        <w:rPr>
          <w:rFonts w:ascii="Arial" w:hAnsi="Arial" w:cs="Arial"/>
          <w:sz w:val="20"/>
          <w:szCs w:val="20"/>
        </w:rPr>
        <w:t xml:space="preserve"> se ubica en la cuenca </w:t>
      </w:r>
      <w:proofErr w:type="spellStart"/>
      <w:r w:rsidRPr="004A0DAE">
        <w:rPr>
          <w:rFonts w:ascii="Arial" w:hAnsi="Arial" w:cs="Arial"/>
          <w:sz w:val="20"/>
          <w:szCs w:val="20"/>
        </w:rPr>
        <w:t>P</w:t>
      </w:r>
      <w:r w:rsidR="00B66847" w:rsidRPr="004A0DAE">
        <w:rPr>
          <w:rFonts w:ascii="Arial" w:hAnsi="Arial" w:cs="Arial"/>
          <w:sz w:val="20"/>
          <w:szCs w:val="20"/>
        </w:rPr>
        <w:t>achitea</w:t>
      </w:r>
      <w:proofErr w:type="spellEnd"/>
      <w:r w:rsidRPr="004A0DAE">
        <w:rPr>
          <w:rFonts w:ascii="Arial" w:hAnsi="Arial" w:cs="Arial"/>
          <w:sz w:val="20"/>
          <w:szCs w:val="20"/>
        </w:rPr>
        <w:t xml:space="preserve">, con </w:t>
      </w:r>
      <w:r w:rsidR="00790500">
        <w:rPr>
          <w:rFonts w:ascii="Arial" w:hAnsi="Arial" w:cs="Arial"/>
          <w:sz w:val="20"/>
          <w:szCs w:val="20"/>
        </w:rPr>
        <w:t>50,06</w:t>
      </w:r>
      <w:r w:rsidR="00B66847" w:rsidRPr="004A0DAE">
        <w:rPr>
          <w:rFonts w:ascii="Arial" w:hAnsi="Arial" w:cs="Arial"/>
          <w:sz w:val="20"/>
          <w:szCs w:val="20"/>
        </w:rPr>
        <w:t>5</w:t>
      </w:r>
      <w:r w:rsidRPr="004A0DAE">
        <w:rPr>
          <w:rFonts w:ascii="Arial" w:hAnsi="Arial" w:cs="Arial"/>
          <w:sz w:val="20"/>
          <w:szCs w:val="20"/>
        </w:rPr>
        <w:t>%</w:t>
      </w:r>
      <w:r w:rsidR="00790500">
        <w:rPr>
          <w:rFonts w:ascii="Arial" w:hAnsi="Arial" w:cs="Arial"/>
          <w:sz w:val="20"/>
          <w:szCs w:val="20"/>
        </w:rPr>
        <w:t>.</w:t>
      </w:r>
    </w:p>
    <w:p w:rsidR="00163DEF" w:rsidRPr="004A0DAE" w:rsidRDefault="00163DEF" w:rsidP="004A0DAE">
      <w:pPr>
        <w:spacing w:after="120" w:line="240" w:lineRule="auto"/>
        <w:jc w:val="both"/>
        <w:rPr>
          <w:rFonts w:ascii="Arial" w:eastAsia="Calibri" w:hAnsi="Arial" w:cs="Arial"/>
          <w:sz w:val="20"/>
          <w:szCs w:val="20"/>
          <w:lang w:eastAsia="en-US"/>
        </w:rPr>
      </w:pPr>
    </w:p>
    <w:p w:rsidR="00163DEF" w:rsidRPr="004A0DAE" w:rsidRDefault="00163DEF"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27B2ACFC" wp14:editId="0CA2F4D3">
            <wp:extent cx="3961130" cy="2381250"/>
            <wp:effectExtent l="0" t="0" r="127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3DEF" w:rsidRDefault="00163DEF" w:rsidP="004A0DAE">
      <w:pPr>
        <w:spacing w:after="120" w:line="240" w:lineRule="auto"/>
        <w:ind w:left="2552" w:right="333" w:hanging="1559"/>
        <w:jc w:val="both"/>
        <w:rPr>
          <w:rFonts w:ascii="Arial" w:eastAsia="Calibri" w:hAnsi="Arial" w:cs="Arial"/>
          <w:bCs/>
          <w:sz w:val="20"/>
          <w:szCs w:val="20"/>
          <w:lang w:eastAsia="en-US"/>
        </w:rPr>
      </w:pPr>
      <w:bookmarkStart w:id="34" w:name="_Toc346616612"/>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7</w:t>
      </w:r>
      <w:r w:rsidRPr="004A0DAE">
        <w:rPr>
          <w:rFonts w:ascii="Arial" w:eastAsia="Calibri" w:hAnsi="Arial" w:cs="Arial"/>
          <w:bCs/>
          <w:noProof/>
          <w:sz w:val="20"/>
          <w:szCs w:val="20"/>
          <w:lang w:eastAsia="en-US"/>
        </w:rPr>
        <w:fldChar w:fldCharType="end"/>
      </w:r>
      <w:r w:rsidRPr="004A0DAE">
        <w:rPr>
          <w:rFonts w:ascii="Arial" w:eastAsia="Calibri" w:hAnsi="Arial" w:cs="Arial"/>
          <w:bCs/>
          <w:sz w:val="20"/>
          <w:szCs w:val="20"/>
          <w:lang w:eastAsia="en-US"/>
        </w:rPr>
        <w:t xml:space="preserve">. Superficie de lagunas inventariadas por cuencas en la cordillera </w:t>
      </w:r>
      <w:proofErr w:type="spellStart"/>
      <w:r w:rsidRPr="004A0DAE">
        <w:rPr>
          <w:rFonts w:ascii="Arial" w:eastAsia="Calibri" w:hAnsi="Arial" w:cs="Arial"/>
          <w:bCs/>
          <w:sz w:val="20"/>
          <w:szCs w:val="20"/>
          <w:lang w:eastAsia="en-US"/>
        </w:rPr>
        <w:t>Huagoruncho</w:t>
      </w:r>
      <w:bookmarkEnd w:id="34"/>
      <w:proofErr w:type="spellEnd"/>
      <w:r w:rsidR="00790500">
        <w:rPr>
          <w:rFonts w:ascii="Arial" w:eastAsia="Calibri" w:hAnsi="Arial" w:cs="Arial"/>
          <w:bCs/>
          <w:sz w:val="20"/>
          <w:szCs w:val="20"/>
          <w:lang w:eastAsia="en-US"/>
        </w:rPr>
        <w:t>.</w:t>
      </w: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Superficie de lagunas por cuenca</w:t>
      </w:r>
    </w:p>
    <w:p w:rsidR="00163DEF" w:rsidRPr="004A0DAE" w:rsidRDefault="00163DEF" w:rsidP="00790500">
      <w:pPr>
        <w:pStyle w:val="Descripcin"/>
        <w:ind w:left="1985" w:right="1041" w:hanging="992"/>
        <w:jc w:val="both"/>
        <w:rPr>
          <w:rFonts w:cs="Arial"/>
          <w:sz w:val="20"/>
          <w:szCs w:val="20"/>
        </w:rPr>
      </w:pPr>
      <w:bookmarkStart w:id="35" w:name="_Toc346477366"/>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790500">
        <w:rPr>
          <w:rFonts w:cs="Arial"/>
          <w:noProof/>
          <w:sz w:val="20"/>
          <w:szCs w:val="20"/>
        </w:rPr>
        <w:t>16</w:t>
      </w:r>
      <w:r w:rsidRPr="004A0DAE">
        <w:rPr>
          <w:rFonts w:cs="Arial"/>
          <w:noProof/>
          <w:sz w:val="20"/>
          <w:szCs w:val="20"/>
        </w:rPr>
        <w:fldChar w:fldCharType="end"/>
      </w:r>
      <w:r w:rsidRPr="004A0DAE">
        <w:rPr>
          <w:rFonts w:cs="Arial"/>
          <w:sz w:val="20"/>
          <w:szCs w:val="20"/>
        </w:rPr>
        <w:t xml:space="preserve">. Cantidad y superficie de lagunas por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Huagoruncho</w:t>
      </w:r>
      <w:bookmarkEnd w:id="35"/>
      <w:proofErr w:type="spellEnd"/>
    </w:p>
    <w:p w:rsidR="00163DEF" w:rsidRPr="004A0DAE" w:rsidRDefault="00163DEF" w:rsidP="00790500">
      <w:pPr>
        <w:pStyle w:val="Descripcin"/>
        <w:rPr>
          <w:rFonts w:cs="Arial"/>
          <w:sz w:val="20"/>
          <w:szCs w:val="20"/>
        </w:rPr>
      </w:pPr>
    </w:p>
    <w:tbl>
      <w:tblPr>
        <w:tblW w:w="6410" w:type="dxa"/>
        <w:jc w:val="center"/>
        <w:tblCellMar>
          <w:left w:w="70" w:type="dxa"/>
          <w:right w:w="70" w:type="dxa"/>
        </w:tblCellMar>
        <w:tblLook w:val="04A0" w:firstRow="1" w:lastRow="0" w:firstColumn="1" w:lastColumn="0" w:noHBand="0" w:noVBand="1"/>
      </w:tblPr>
      <w:tblGrid>
        <w:gridCol w:w="1129"/>
        <w:gridCol w:w="1370"/>
        <w:gridCol w:w="1130"/>
        <w:gridCol w:w="719"/>
        <w:gridCol w:w="1239"/>
        <w:gridCol w:w="823"/>
      </w:tblGrid>
      <w:tr w:rsidR="00163DEF" w:rsidRPr="00790500" w:rsidTr="00790500">
        <w:trPr>
          <w:trHeight w:val="227"/>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Cuenca</w:t>
            </w:r>
          </w:p>
        </w:tc>
        <w:tc>
          <w:tcPr>
            <w:tcW w:w="13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proofErr w:type="spellStart"/>
            <w:r w:rsidRPr="00790500">
              <w:rPr>
                <w:rFonts w:ascii="Arial" w:hAnsi="Arial" w:cs="Arial"/>
                <w:b/>
                <w:sz w:val="16"/>
                <w:szCs w:val="16"/>
              </w:rPr>
              <w:t>Subcuenca</w:t>
            </w:r>
            <w:proofErr w:type="spellEnd"/>
          </w:p>
        </w:tc>
        <w:tc>
          <w:tcPr>
            <w:tcW w:w="3911" w:type="dxa"/>
            <w:gridSpan w:val="4"/>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r>
      <w:tr w:rsidR="00163DEF" w:rsidRPr="00790500" w:rsidTr="00790500">
        <w:trPr>
          <w:trHeight w:val="227"/>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370"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Cantidad</w:t>
            </w:r>
          </w:p>
        </w:tc>
        <w:tc>
          <w:tcPr>
            <w:tcW w:w="2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Superficie</w:t>
            </w:r>
          </w:p>
        </w:tc>
      </w:tr>
      <w:tr w:rsidR="00163DEF" w:rsidRPr="00790500" w:rsidTr="00790500">
        <w:trPr>
          <w:trHeight w:val="227"/>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370"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N° de lagunas</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m²</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Huallaga</w:t>
            </w: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Blanco</w:t>
            </w:r>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32</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5,72</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3 261 163,77</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8,833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Chinchobamba</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7</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1,25</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380 522,79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1,031</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Huamampari</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9</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1,61</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303 768,49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0,823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Huranuisha</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16</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2,86</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2 267 563,07</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6,142</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Osacocha</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10</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1,79</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616 894,99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1,671</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Otijimayo</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0,18</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45 872,53</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0,124</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Panao</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45</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8,05</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2 117 883,49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5,736</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Yanamayo</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0,18</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12 440,20</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0,034</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S/N</w:t>
            </w:r>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13</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2,33</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471 899,62</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1,278</w:t>
            </w:r>
          </w:p>
        </w:tc>
      </w:tr>
      <w:tr w:rsidR="00163DEF" w:rsidRPr="00790500" w:rsidTr="00790500">
        <w:trPr>
          <w:trHeigh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Pachitea</w:t>
            </w:r>
            <w:proofErr w:type="spellEnd"/>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Palcazu</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320</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57,25</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18 483 570,89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50,064</w:t>
            </w:r>
          </w:p>
        </w:tc>
      </w:tr>
      <w:tr w:rsidR="00163DEF" w:rsidRPr="00790500" w:rsidTr="00790500">
        <w:trPr>
          <w:trHeigh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Perené</w:t>
            </w:r>
            <w:proofErr w:type="spellEnd"/>
          </w:p>
        </w:tc>
        <w:tc>
          <w:tcPr>
            <w:tcW w:w="137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Paucartambo</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105</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18,78</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8 958 284,89</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24,264</w:t>
            </w:r>
          </w:p>
        </w:tc>
      </w:tr>
      <w:tr w:rsidR="00163DEF" w:rsidRPr="00790500" w:rsidTr="00790500">
        <w:trPr>
          <w:trHeight w:val="227"/>
          <w:jc w:val="center"/>
        </w:trPr>
        <w:tc>
          <w:tcPr>
            <w:tcW w:w="24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c>
          <w:tcPr>
            <w:tcW w:w="113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559</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36 919 864,73</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100,000</w:t>
            </w:r>
          </w:p>
        </w:tc>
      </w:tr>
    </w:tbl>
    <w:p w:rsidR="00163DEF" w:rsidRPr="004A0DAE" w:rsidRDefault="00163DEF" w:rsidP="004A0DAE">
      <w:pPr>
        <w:spacing w:after="120" w:line="240" w:lineRule="auto"/>
        <w:rPr>
          <w:rFonts w:ascii="Arial" w:hAnsi="Arial" w:cs="Arial"/>
          <w:sz w:val="20"/>
          <w:szCs w:val="20"/>
        </w:rPr>
      </w:pPr>
    </w:p>
    <w:p w:rsidR="00426C18" w:rsidRPr="00C679A3" w:rsidRDefault="00426C18" w:rsidP="00A7499A">
      <w:pPr>
        <w:pStyle w:val="Ttulo2"/>
        <w:numPr>
          <w:ilvl w:val="1"/>
          <w:numId w:val="10"/>
        </w:numPr>
        <w:ind w:left="1134" w:hanging="558"/>
        <w:rPr>
          <w:rFonts w:cs="Arial"/>
          <w:sz w:val="20"/>
          <w:szCs w:val="20"/>
        </w:rPr>
      </w:pPr>
      <w:bookmarkStart w:id="36" w:name="_Toc400725840"/>
      <w:r w:rsidRPr="00C679A3">
        <w:rPr>
          <w:rFonts w:cs="Arial"/>
          <w:sz w:val="20"/>
          <w:szCs w:val="20"/>
        </w:rPr>
        <w:t>CORDILLERA HUAYTAPALLANA</w:t>
      </w:r>
      <w:bookmarkEnd w:id="36"/>
    </w:p>
    <w:p w:rsidR="00CA70B7" w:rsidRPr="004A0DAE" w:rsidRDefault="00CA70B7" w:rsidP="004A0DAE">
      <w:pPr>
        <w:pStyle w:val="Prrafodelista"/>
        <w:spacing w:after="120" w:line="240" w:lineRule="auto"/>
        <w:ind w:left="993"/>
        <w:rPr>
          <w:rFonts w:ascii="Arial" w:hAnsi="Arial" w:cs="Arial"/>
          <w:b/>
          <w:sz w:val="20"/>
          <w:szCs w:val="20"/>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897B65" w:rsidRPr="004A0DAE" w:rsidRDefault="00E666C7"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w:t>
      </w:r>
      <w:r w:rsidR="00790500">
        <w:rPr>
          <w:rFonts w:ascii="Arial" w:hAnsi="Arial" w:cs="Arial"/>
          <w:sz w:val="20"/>
          <w:szCs w:val="20"/>
        </w:rPr>
        <w:t>C</w:t>
      </w:r>
      <w:r w:rsidRPr="004A0DAE">
        <w:rPr>
          <w:rFonts w:ascii="Arial" w:hAnsi="Arial" w:cs="Arial"/>
          <w:sz w:val="20"/>
          <w:szCs w:val="20"/>
        </w:rPr>
        <w:t xml:space="preserve">ordillera </w:t>
      </w:r>
      <w:proofErr w:type="spellStart"/>
      <w:r w:rsidRPr="004A0DAE">
        <w:rPr>
          <w:rFonts w:ascii="Arial" w:hAnsi="Arial" w:cs="Arial"/>
          <w:sz w:val="20"/>
          <w:szCs w:val="20"/>
        </w:rPr>
        <w:t>Huaytapallana</w:t>
      </w:r>
      <w:proofErr w:type="spellEnd"/>
      <w:r w:rsidRPr="004A0DAE">
        <w:rPr>
          <w:rFonts w:ascii="Arial" w:hAnsi="Arial" w:cs="Arial"/>
          <w:sz w:val="20"/>
          <w:szCs w:val="20"/>
        </w:rPr>
        <w:t xml:space="preserve">, está ubicada en las regiones de Junín y Huancavelica, se ubica en el ramal central, se extiende aproximadamente en 23 km en dirección noreste, con ubicación geográfica de 11º 27’ - 12º 0’ de latitud Sur y </w:t>
      </w:r>
      <w:r w:rsidR="00EA74F9" w:rsidRPr="004A0DAE">
        <w:rPr>
          <w:rFonts w:ascii="Arial" w:hAnsi="Arial" w:cs="Arial"/>
          <w:sz w:val="20"/>
          <w:szCs w:val="20"/>
        </w:rPr>
        <w:t xml:space="preserve">74º 25’ </w:t>
      </w:r>
      <w:r w:rsidR="00EA74F9">
        <w:rPr>
          <w:rFonts w:ascii="Arial" w:hAnsi="Arial" w:cs="Arial"/>
          <w:sz w:val="20"/>
          <w:szCs w:val="20"/>
        </w:rPr>
        <w:t xml:space="preserve">- </w:t>
      </w:r>
      <w:r w:rsidRPr="004A0DAE">
        <w:rPr>
          <w:rFonts w:ascii="Arial" w:hAnsi="Arial" w:cs="Arial"/>
          <w:sz w:val="20"/>
          <w:szCs w:val="20"/>
        </w:rPr>
        <w:t xml:space="preserve">75º 55’ de longitud Oeste, el sistema hidrográfico de está cordillera drena hacia la vertiente del Atlántico mediante los ríos </w:t>
      </w:r>
      <w:proofErr w:type="spellStart"/>
      <w:r w:rsidRPr="004A0DAE">
        <w:rPr>
          <w:rFonts w:ascii="Arial" w:hAnsi="Arial" w:cs="Arial"/>
          <w:sz w:val="20"/>
          <w:szCs w:val="20"/>
        </w:rPr>
        <w:t>Perené</w:t>
      </w:r>
      <w:proofErr w:type="spellEnd"/>
      <w:r w:rsidRPr="004A0DAE">
        <w:rPr>
          <w:rFonts w:ascii="Arial" w:hAnsi="Arial" w:cs="Arial"/>
          <w:sz w:val="20"/>
          <w:szCs w:val="20"/>
        </w:rPr>
        <w:t xml:space="preserve"> y Mantaro.</w:t>
      </w: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790500" w:rsidRDefault="00790500" w:rsidP="004A0DAE">
      <w:pPr>
        <w:pStyle w:val="Prrafodelista"/>
        <w:spacing w:after="120" w:line="240" w:lineRule="auto"/>
        <w:ind w:left="567"/>
        <w:jc w:val="both"/>
        <w:rPr>
          <w:rFonts w:ascii="Arial" w:hAnsi="Arial" w:cs="Arial"/>
          <w:sz w:val="20"/>
          <w:szCs w:val="20"/>
        </w:rPr>
      </w:pPr>
    </w:p>
    <w:p w:rsidR="0071142D" w:rsidRPr="004A0DAE" w:rsidRDefault="0071142D"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La cor</w:t>
      </w:r>
      <w:r w:rsidR="00B9738F" w:rsidRPr="004A0DAE">
        <w:rPr>
          <w:rFonts w:ascii="Arial" w:hAnsi="Arial" w:cs="Arial"/>
          <w:sz w:val="20"/>
          <w:szCs w:val="20"/>
        </w:rPr>
        <w:t xml:space="preserve">dillera </w:t>
      </w:r>
      <w:proofErr w:type="spellStart"/>
      <w:r w:rsidR="00B9738F" w:rsidRPr="004A0DAE">
        <w:rPr>
          <w:rFonts w:ascii="Arial" w:hAnsi="Arial" w:cs="Arial"/>
          <w:sz w:val="20"/>
          <w:szCs w:val="20"/>
        </w:rPr>
        <w:t>Huaytapallana</w:t>
      </w:r>
      <w:proofErr w:type="spellEnd"/>
      <w:r w:rsidR="00B9738F" w:rsidRPr="004A0DAE">
        <w:rPr>
          <w:rFonts w:ascii="Arial" w:hAnsi="Arial" w:cs="Arial"/>
          <w:sz w:val="20"/>
          <w:szCs w:val="20"/>
        </w:rPr>
        <w:t xml:space="preserve"> presenta 704</w:t>
      </w:r>
      <w:r w:rsidRPr="004A0DAE">
        <w:rPr>
          <w:rFonts w:ascii="Arial" w:hAnsi="Arial" w:cs="Arial"/>
          <w:sz w:val="20"/>
          <w:szCs w:val="20"/>
        </w:rPr>
        <w:t xml:space="preserve"> la</w:t>
      </w:r>
      <w:r w:rsidR="00B9738F" w:rsidRPr="004A0DAE">
        <w:rPr>
          <w:rFonts w:ascii="Arial" w:hAnsi="Arial" w:cs="Arial"/>
          <w:sz w:val="20"/>
          <w:szCs w:val="20"/>
        </w:rPr>
        <w:t>gunas</w:t>
      </w:r>
      <w:r w:rsidR="00790500">
        <w:rPr>
          <w:rFonts w:ascii="Arial" w:hAnsi="Arial" w:cs="Arial"/>
          <w:sz w:val="20"/>
          <w:szCs w:val="20"/>
        </w:rPr>
        <w:t xml:space="preserve"> con</w:t>
      </w:r>
      <w:r w:rsidRPr="004A0DAE">
        <w:rPr>
          <w:rFonts w:ascii="Arial" w:hAnsi="Arial" w:cs="Arial"/>
          <w:sz w:val="20"/>
          <w:szCs w:val="20"/>
        </w:rPr>
        <w:t xml:space="preserve"> superficie </w:t>
      </w:r>
      <w:r w:rsidR="00B9738F" w:rsidRPr="004A0DAE">
        <w:rPr>
          <w:rFonts w:ascii="Arial" w:hAnsi="Arial" w:cs="Arial"/>
          <w:sz w:val="20"/>
          <w:szCs w:val="20"/>
        </w:rPr>
        <w:t>de 38 672 835,90 m</w:t>
      </w:r>
      <w:r w:rsidR="00B9738F" w:rsidRPr="004A0DAE">
        <w:rPr>
          <w:rFonts w:ascii="Arial" w:hAnsi="Arial" w:cs="Arial"/>
          <w:sz w:val="20"/>
          <w:szCs w:val="20"/>
          <w:vertAlign w:val="superscript"/>
        </w:rPr>
        <w:t>2</w:t>
      </w:r>
      <w:r w:rsidR="00B9738F" w:rsidRPr="004A0DAE">
        <w:rPr>
          <w:rFonts w:ascii="Arial" w:hAnsi="Arial" w:cs="Arial"/>
          <w:sz w:val="20"/>
          <w:szCs w:val="20"/>
        </w:rPr>
        <w:t xml:space="preserve"> (38,67 km</w:t>
      </w:r>
      <w:r w:rsidR="00B9738F" w:rsidRPr="004A0DAE">
        <w:rPr>
          <w:rFonts w:ascii="Arial" w:hAnsi="Arial" w:cs="Arial"/>
          <w:sz w:val="20"/>
          <w:szCs w:val="20"/>
          <w:vertAlign w:val="superscript"/>
        </w:rPr>
        <w:t>2</w:t>
      </w:r>
      <w:r w:rsidR="00B9738F" w:rsidRPr="004A0DAE">
        <w:rPr>
          <w:rFonts w:ascii="Arial" w:hAnsi="Arial" w:cs="Arial"/>
          <w:sz w:val="20"/>
          <w:szCs w:val="20"/>
        </w:rPr>
        <w:t xml:space="preserve">), </w:t>
      </w:r>
      <w:r w:rsidRPr="004A0DAE">
        <w:rPr>
          <w:rFonts w:ascii="Arial" w:hAnsi="Arial" w:cs="Arial"/>
          <w:sz w:val="20"/>
          <w:szCs w:val="20"/>
        </w:rPr>
        <w:t xml:space="preserve"> destacando la cuenca </w:t>
      </w:r>
      <w:proofErr w:type="spellStart"/>
      <w:r w:rsidR="00D84C89" w:rsidRPr="004A0DAE">
        <w:rPr>
          <w:rFonts w:ascii="Arial" w:hAnsi="Arial" w:cs="Arial"/>
          <w:sz w:val="20"/>
          <w:szCs w:val="20"/>
        </w:rPr>
        <w:t>Perené</w:t>
      </w:r>
      <w:proofErr w:type="spellEnd"/>
      <w:r w:rsidRPr="004A0DAE">
        <w:rPr>
          <w:rFonts w:ascii="Arial" w:hAnsi="Arial" w:cs="Arial"/>
          <w:sz w:val="20"/>
          <w:szCs w:val="20"/>
        </w:rPr>
        <w:t xml:space="preserve"> por presentar la mayor superficie </w:t>
      </w:r>
      <w:r w:rsidR="00D84C89" w:rsidRPr="004A0DAE">
        <w:rPr>
          <w:rFonts w:ascii="Arial" w:hAnsi="Arial" w:cs="Arial"/>
          <w:sz w:val="20"/>
          <w:szCs w:val="20"/>
        </w:rPr>
        <w:t>de lagunas</w:t>
      </w:r>
      <w:r w:rsidRPr="004A0DAE">
        <w:rPr>
          <w:rFonts w:ascii="Arial" w:hAnsi="Arial" w:cs="Arial"/>
          <w:sz w:val="20"/>
          <w:szCs w:val="20"/>
        </w:rPr>
        <w:t xml:space="preserve"> con el </w:t>
      </w:r>
      <w:r w:rsidR="00D84C89" w:rsidRPr="004A0DAE">
        <w:rPr>
          <w:rFonts w:ascii="Arial" w:hAnsi="Arial" w:cs="Arial"/>
          <w:sz w:val="20"/>
          <w:szCs w:val="20"/>
        </w:rPr>
        <w:t>5</w:t>
      </w:r>
      <w:r w:rsidRPr="004A0DAE">
        <w:rPr>
          <w:rFonts w:ascii="Arial" w:hAnsi="Arial" w:cs="Arial"/>
          <w:sz w:val="20"/>
          <w:szCs w:val="20"/>
        </w:rPr>
        <w:t>8,</w:t>
      </w:r>
      <w:r w:rsidR="00D84C89" w:rsidRPr="004A0DAE">
        <w:rPr>
          <w:rFonts w:ascii="Arial" w:hAnsi="Arial" w:cs="Arial"/>
          <w:sz w:val="20"/>
          <w:szCs w:val="20"/>
        </w:rPr>
        <w:t>96</w:t>
      </w:r>
      <w:r w:rsidRPr="004A0DAE">
        <w:rPr>
          <w:rFonts w:ascii="Arial" w:hAnsi="Arial" w:cs="Arial"/>
          <w:sz w:val="20"/>
          <w:szCs w:val="20"/>
        </w:rPr>
        <w:t xml:space="preserve">%. </w:t>
      </w:r>
    </w:p>
    <w:p w:rsidR="00163DEF" w:rsidRPr="004A0DAE" w:rsidRDefault="00790500" w:rsidP="00790500">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6296FBBF" wp14:editId="5544B7F6">
            <wp:extent cx="3535200" cy="2199600"/>
            <wp:effectExtent l="0" t="0" r="8255" b="1079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3DEF" w:rsidRDefault="00163DEF" w:rsidP="004A0DAE">
      <w:pPr>
        <w:spacing w:after="120" w:line="240" w:lineRule="auto"/>
        <w:ind w:left="2977" w:right="616" w:hanging="1984"/>
        <w:jc w:val="both"/>
        <w:rPr>
          <w:rFonts w:ascii="Arial" w:eastAsia="Calibri" w:hAnsi="Arial" w:cs="Arial"/>
          <w:bCs/>
          <w:sz w:val="20"/>
          <w:szCs w:val="20"/>
          <w:lang w:eastAsia="en-US"/>
        </w:rPr>
      </w:pPr>
      <w:bookmarkStart w:id="37" w:name="_Toc346616606"/>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8</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004312AB" w:rsidRPr="004A0DAE">
        <w:rPr>
          <w:rFonts w:ascii="Arial" w:eastAsia="Calibri" w:hAnsi="Arial" w:cs="Arial"/>
          <w:bCs/>
          <w:sz w:val="20"/>
          <w:szCs w:val="20"/>
          <w:lang w:eastAsia="en-US"/>
        </w:rPr>
        <w:t xml:space="preserve"> Superficie </w:t>
      </w:r>
      <w:r w:rsidRPr="004A0DAE">
        <w:rPr>
          <w:rFonts w:ascii="Arial" w:eastAsia="Calibri" w:hAnsi="Arial" w:cs="Arial"/>
          <w:bCs/>
          <w:sz w:val="20"/>
          <w:szCs w:val="20"/>
          <w:lang w:eastAsia="en-US"/>
        </w:rPr>
        <w:t xml:space="preserve">de lagunas inventariadas por cuencas en la </w:t>
      </w:r>
      <w:r w:rsidR="00790500">
        <w:rPr>
          <w:rFonts w:ascii="Arial" w:eastAsia="Calibri" w:hAnsi="Arial" w:cs="Arial"/>
          <w:bCs/>
          <w:sz w:val="20"/>
          <w:szCs w:val="20"/>
          <w:lang w:eastAsia="en-US"/>
        </w:rPr>
        <w:t>C</w:t>
      </w:r>
      <w:r w:rsidRPr="004A0DAE">
        <w:rPr>
          <w:rFonts w:ascii="Arial" w:eastAsia="Calibri" w:hAnsi="Arial" w:cs="Arial"/>
          <w:bCs/>
          <w:sz w:val="20"/>
          <w:szCs w:val="20"/>
          <w:lang w:eastAsia="en-US"/>
        </w:rPr>
        <w:t xml:space="preserve">ordillera </w:t>
      </w:r>
      <w:proofErr w:type="spellStart"/>
      <w:r w:rsidRPr="004A0DAE">
        <w:rPr>
          <w:rFonts w:ascii="Arial" w:eastAsia="Calibri" w:hAnsi="Arial" w:cs="Arial"/>
          <w:bCs/>
          <w:sz w:val="20"/>
          <w:szCs w:val="20"/>
          <w:lang w:eastAsia="en-US"/>
        </w:rPr>
        <w:t>Huaytapallana</w:t>
      </w:r>
      <w:bookmarkEnd w:id="37"/>
      <w:proofErr w:type="spellEnd"/>
      <w:r w:rsidR="005C3048">
        <w:rPr>
          <w:rFonts w:ascii="Arial" w:eastAsia="Calibri" w:hAnsi="Arial" w:cs="Arial"/>
          <w:bCs/>
          <w:sz w:val="20"/>
          <w:szCs w:val="20"/>
          <w:lang w:eastAsia="en-US"/>
        </w:rPr>
        <w:t>.</w:t>
      </w:r>
    </w:p>
    <w:p w:rsidR="005C3048" w:rsidRPr="004A0DAE" w:rsidRDefault="005C3048" w:rsidP="004A0DAE">
      <w:pPr>
        <w:spacing w:after="120" w:line="240" w:lineRule="auto"/>
        <w:ind w:left="2977" w:right="616" w:hanging="1984"/>
        <w:jc w:val="both"/>
        <w:rPr>
          <w:rFonts w:ascii="Arial" w:eastAsia="Calibri" w:hAnsi="Arial" w:cs="Arial"/>
          <w:bCs/>
          <w:sz w:val="20"/>
          <w:szCs w:val="20"/>
          <w:lang w:eastAsia="en-US"/>
        </w:rPr>
      </w:pPr>
    </w:p>
    <w:p w:rsidR="00897B65" w:rsidRPr="004A0DAE" w:rsidRDefault="00897B65"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Superficie de lagunas por cuenca</w:t>
      </w:r>
    </w:p>
    <w:p w:rsidR="00163DEF" w:rsidRPr="004A0DAE" w:rsidRDefault="00163DEF" w:rsidP="00BF0D08">
      <w:pPr>
        <w:pStyle w:val="Descripcin"/>
        <w:ind w:left="1985" w:right="899" w:hanging="709"/>
        <w:jc w:val="both"/>
        <w:rPr>
          <w:rFonts w:cs="Arial"/>
          <w:sz w:val="20"/>
          <w:szCs w:val="20"/>
        </w:rPr>
      </w:pPr>
      <w:bookmarkStart w:id="38" w:name="_Toc341886319"/>
      <w:bookmarkStart w:id="39" w:name="_Toc346477358"/>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790500">
        <w:rPr>
          <w:rFonts w:cs="Arial"/>
          <w:noProof/>
          <w:sz w:val="20"/>
          <w:szCs w:val="20"/>
        </w:rPr>
        <w:t>17</w:t>
      </w:r>
      <w:r w:rsidRPr="004A0DAE">
        <w:rPr>
          <w:rFonts w:cs="Arial"/>
          <w:noProof/>
          <w:sz w:val="20"/>
          <w:szCs w:val="20"/>
        </w:rPr>
        <w:fldChar w:fldCharType="end"/>
      </w:r>
      <w:r w:rsidRPr="004A0DAE">
        <w:rPr>
          <w:rFonts w:cs="Arial"/>
          <w:sz w:val="20"/>
          <w:szCs w:val="20"/>
        </w:rPr>
        <w:t xml:space="preserve">. </w:t>
      </w:r>
      <w:r w:rsidR="004312AB" w:rsidRPr="004A0DAE">
        <w:rPr>
          <w:rFonts w:cs="Arial"/>
          <w:sz w:val="20"/>
          <w:szCs w:val="20"/>
        </w:rPr>
        <w:t xml:space="preserve">Cantidad y superficie </w:t>
      </w:r>
      <w:r w:rsidRPr="004A0DAE">
        <w:rPr>
          <w:rFonts w:cs="Arial"/>
          <w:sz w:val="20"/>
          <w:szCs w:val="20"/>
        </w:rPr>
        <w:t xml:space="preserve">de lagunas por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Huaytapallana</w:t>
      </w:r>
      <w:bookmarkEnd w:id="38"/>
      <w:bookmarkEnd w:id="39"/>
      <w:proofErr w:type="spellEnd"/>
    </w:p>
    <w:p w:rsidR="00163DEF" w:rsidRPr="004A0DAE" w:rsidRDefault="00163DEF" w:rsidP="00790500">
      <w:pPr>
        <w:pStyle w:val="Descripcin"/>
        <w:ind w:left="1985" w:right="899" w:hanging="992"/>
        <w:jc w:val="both"/>
        <w:rPr>
          <w:rFonts w:cs="Arial"/>
          <w:sz w:val="20"/>
          <w:szCs w:val="20"/>
        </w:rPr>
      </w:pPr>
    </w:p>
    <w:tbl>
      <w:tblPr>
        <w:tblW w:w="6320" w:type="dxa"/>
        <w:jc w:val="center"/>
        <w:tblCellMar>
          <w:left w:w="70" w:type="dxa"/>
          <w:right w:w="70" w:type="dxa"/>
        </w:tblCellMar>
        <w:tblLook w:val="04A0" w:firstRow="1" w:lastRow="0" w:firstColumn="1" w:lastColumn="0" w:noHBand="0" w:noVBand="1"/>
      </w:tblPr>
      <w:tblGrid>
        <w:gridCol w:w="988"/>
        <w:gridCol w:w="1512"/>
        <w:gridCol w:w="1039"/>
        <w:gridCol w:w="719"/>
        <w:gridCol w:w="1239"/>
        <w:gridCol w:w="823"/>
      </w:tblGrid>
      <w:tr w:rsidR="00163DEF" w:rsidRPr="00790500" w:rsidTr="00790500">
        <w:trPr>
          <w:trHeight w:val="227"/>
          <w:jc w:val="center"/>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Cuenca</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proofErr w:type="spellStart"/>
            <w:r w:rsidRPr="00790500">
              <w:rPr>
                <w:rFonts w:ascii="Arial" w:hAnsi="Arial" w:cs="Arial"/>
                <w:b/>
                <w:sz w:val="16"/>
                <w:szCs w:val="16"/>
              </w:rPr>
              <w:t>Subcuenca</w:t>
            </w:r>
            <w:proofErr w:type="spellEnd"/>
          </w:p>
        </w:tc>
        <w:tc>
          <w:tcPr>
            <w:tcW w:w="3820" w:type="dxa"/>
            <w:gridSpan w:val="4"/>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r>
      <w:tr w:rsidR="00163DEF" w:rsidRPr="00790500" w:rsidTr="00790500">
        <w:trPr>
          <w:trHeight w:val="227"/>
          <w:jc w:val="center"/>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758"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Cantidad</w:t>
            </w:r>
          </w:p>
        </w:tc>
        <w:tc>
          <w:tcPr>
            <w:tcW w:w="2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Superficie</w:t>
            </w:r>
          </w:p>
        </w:tc>
      </w:tr>
      <w:tr w:rsidR="00163DEF" w:rsidRPr="00790500" w:rsidTr="00790500">
        <w:trPr>
          <w:trHeight w:val="227"/>
          <w:jc w:val="center"/>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N° de lagunas</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m²</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r>
      <w:tr w:rsidR="00163DEF" w:rsidRPr="00790500" w:rsidTr="00790500">
        <w:trPr>
          <w:trHeight w:val="227"/>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Mantaro</w:t>
            </w: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Achamayo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28</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3,98</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2 742 042,67</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7,090</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Chanchas</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7</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0,99</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313 735,33</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0,811</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Huachicna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0,14</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8 412,72</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0,022</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Huanchuy</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17</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2,41</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1 157 350,44</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2,993</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Ñuñunina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0,14</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22 483,96</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0,058</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Pariahuanca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58</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8,24</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2 425 144,45</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6,271</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San Fernando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68</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9,66</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4 798 305,47</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12,407</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San Gregorio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0,43</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71 102,12</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0,184</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Sullcas</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15</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2,13</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1 323 554,46</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3,422</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Yacuy</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5</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0,71</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3 009 134,63</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7,781</w:t>
            </w:r>
          </w:p>
        </w:tc>
      </w:tr>
      <w:tr w:rsidR="00163DEF" w:rsidRPr="00790500" w:rsidTr="00790500">
        <w:trPr>
          <w:trHeight w:val="227"/>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Perené</w:t>
            </w:r>
            <w:proofErr w:type="spellEnd"/>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Hualziroqui</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0,57</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116 810,68</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0,302</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Ipoqui</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28</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3,98</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751 498,47</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1,943</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Palca</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29</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4,12</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826 618,25</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2,138</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Pangoa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49</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6,96</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1 395 896,71</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3,610</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Pichanaqui</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1,70</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504 713,03</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1,305</w:t>
            </w:r>
          </w:p>
        </w:tc>
      </w:tr>
      <w:tr w:rsidR="00163DEF" w:rsidRPr="00790500" w:rsidTr="00790500">
        <w:trPr>
          <w:trHeight w:val="227"/>
          <w:jc w:val="center"/>
        </w:trPr>
        <w:tc>
          <w:tcPr>
            <w:tcW w:w="988"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51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Tulumayo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379</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53,84</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19 206 032,51</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49,663</w:t>
            </w:r>
          </w:p>
        </w:tc>
      </w:tr>
      <w:tr w:rsidR="00163DEF" w:rsidRPr="00790500" w:rsidTr="00790500">
        <w:trPr>
          <w:trHeight w:val="227"/>
          <w:jc w:val="center"/>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704</w:t>
            </w:r>
          </w:p>
        </w:tc>
        <w:tc>
          <w:tcPr>
            <w:tcW w:w="71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w:t>
            </w:r>
          </w:p>
        </w:tc>
        <w:tc>
          <w:tcPr>
            <w:tcW w:w="12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b/>
                <w:sz w:val="16"/>
                <w:szCs w:val="16"/>
              </w:rPr>
            </w:pPr>
            <w:r w:rsidRPr="00790500">
              <w:rPr>
                <w:rFonts w:ascii="Arial" w:hAnsi="Arial" w:cs="Arial"/>
                <w:b/>
                <w:sz w:val="16"/>
                <w:szCs w:val="16"/>
              </w:rPr>
              <w:t>38 672 835,90</w:t>
            </w:r>
          </w:p>
        </w:tc>
        <w:tc>
          <w:tcPr>
            <w:tcW w:w="82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100,000</w:t>
            </w:r>
          </w:p>
        </w:tc>
      </w:tr>
    </w:tbl>
    <w:p w:rsidR="00897B65" w:rsidRPr="004A0DAE" w:rsidRDefault="00897B65" w:rsidP="004A0DAE">
      <w:pPr>
        <w:spacing w:after="120" w:line="240" w:lineRule="auto"/>
        <w:rPr>
          <w:rFonts w:ascii="Arial" w:hAnsi="Arial" w:cs="Arial"/>
          <w:b/>
          <w:sz w:val="20"/>
          <w:szCs w:val="20"/>
        </w:rPr>
      </w:pPr>
    </w:p>
    <w:p w:rsidR="00BC732C" w:rsidRPr="005C3048" w:rsidRDefault="00BC732C" w:rsidP="00A7499A">
      <w:pPr>
        <w:pStyle w:val="Ttulo2"/>
        <w:numPr>
          <w:ilvl w:val="1"/>
          <w:numId w:val="10"/>
        </w:numPr>
        <w:ind w:left="1134" w:hanging="558"/>
        <w:rPr>
          <w:rFonts w:cs="Arial"/>
          <w:sz w:val="20"/>
          <w:szCs w:val="20"/>
        </w:rPr>
      </w:pPr>
      <w:bookmarkStart w:id="40" w:name="_Toc400725841"/>
      <w:r w:rsidRPr="005C3048">
        <w:rPr>
          <w:rFonts w:cs="Arial"/>
          <w:sz w:val="20"/>
          <w:szCs w:val="20"/>
        </w:rPr>
        <w:t>CORDILLERA CHONTA</w:t>
      </w:r>
      <w:bookmarkEnd w:id="40"/>
    </w:p>
    <w:p w:rsidR="00790500" w:rsidRPr="004A0DAE" w:rsidRDefault="00790500" w:rsidP="00790500">
      <w:pPr>
        <w:pStyle w:val="Prrafodelista"/>
        <w:spacing w:after="120" w:line="240" w:lineRule="auto"/>
        <w:ind w:left="993"/>
        <w:rPr>
          <w:rFonts w:ascii="Arial" w:hAnsi="Arial" w:cs="Arial"/>
          <w:b/>
          <w:sz w:val="20"/>
          <w:szCs w:val="20"/>
        </w:rPr>
      </w:pPr>
    </w:p>
    <w:p w:rsidR="00A553B9"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790500" w:rsidRPr="004A0DAE" w:rsidRDefault="00790500" w:rsidP="00790500">
      <w:pPr>
        <w:pStyle w:val="Prrafodelista"/>
        <w:spacing w:after="120" w:line="240" w:lineRule="auto"/>
        <w:ind w:left="1276"/>
        <w:jc w:val="both"/>
        <w:rPr>
          <w:rFonts w:ascii="Arial" w:hAnsi="Arial" w:cs="Arial"/>
          <w:b/>
          <w:sz w:val="20"/>
          <w:szCs w:val="20"/>
        </w:rPr>
      </w:pPr>
    </w:p>
    <w:p w:rsidR="00A553B9" w:rsidRPr="004A0DAE" w:rsidRDefault="00E666C7" w:rsidP="00790500">
      <w:pPr>
        <w:pStyle w:val="Prrafodelista"/>
        <w:spacing w:after="120" w:line="240" w:lineRule="auto"/>
        <w:ind w:left="567"/>
        <w:jc w:val="both"/>
        <w:rPr>
          <w:rFonts w:ascii="Arial" w:hAnsi="Arial" w:cs="Arial"/>
          <w:b/>
          <w:sz w:val="20"/>
          <w:szCs w:val="20"/>
        </w:rPr>
      </w:pPr>
      <w:r w:rsidRPr="004A0DAE">
        <w:rPr>
          <w:rFonts w:ascii="Arial" w:hAnsi="Arial" w:cs="Arial"/>
          <w:sz w:val="20"/>
          <w:szCs w:val="20"/>
        </w:rPr>
        <w:t>La cordillera Chonta, está ubicada en las regiones de Huancavelica, Lima, Junín y Ayacucho, se extiende aproximadamente en 20 km</w:t>
      </w:r>
      <w:r w:rsidRPr="004A0DAE">
        <w:rPr>
          <w:rFonts w:ascii="Arial" w:hAnsi="Arial" w:cs="Arial"/>
          <w:color w:val="FF0000"/>
          <w:sz w:val="20"/>
          <w:szCs w:val="20"/>
        </w:rPr>
        <w:t xml:space="preserve"> </w:t>
      </w:r>
      <w:r w:rsidRPr="004A0DAE">
        <w:rPr>
          <w:rFonts w:ascii="Arial" w:hAnsi="Arial" w:cs="Arial"/>
          <w:sz w:val="20"/>
          <w:szCs w:val="20"/>
        </w:rPr>
        <w:t xml:space="preserve">en dirección noroeste, se encuadra entre  12º 53’  y 13º 16’  de latitud Sur y </w:t>
      </w:r>
      <w:r w:rsidR="00EA74F9" w:rsidRPr="004A0DAE">
        <w:rPr>
          <w:rFonts w:ascii="Arial" w:hAnsi="Arial" w:cs="Arial"/>
          <w:sz w:val="20"/>
          <w:szCs w:val="20"/>
        </w:rPr>
        <w:t xml:space="preserve">74º 15’ </w:t>
      </w:r>
      <w:r w:rsidR="00EA74F9">
        <w:rPr>
          <w:rFonts w:ascii="Arial" w:hAnsi="Arial" w:cs="Arial"/>
          <w:sz w:val="20"/>
          <w:szCs w:val="20"/>
        </w:rPr>
        <w:t xml:space="preserve">- </w:t>
      </w:r>
      <w:r w:rsidRPr="004A0DAE">
        <w:rPr>
          <w:rFonts w:ascii="Arial" w:hAnsi="Arial" w:cs="Arial"/>
          <w:sz w:val="20"/>
          <w:szCs w:val="20"/>
        </w:rPr>
        <w:t>75º 59’ de longitud Oeste, el sistema hidrográfico de esta pequeña cordillera lo constituyen los ríos: Cañete, Ica, Pisco, San Juan, Mantaro y Pampas.</w:t>
      </w:r>
    </w:p>
    <w:p w:rsidR="00790500" w:rsidRDefault="00790500" w:rsidP="00790500">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4F3181" w:rsidRPr="004A0DAE" w:rsidRDefault="004F3181" w:rsidP="00790500">
      <w:pPr>
        <w:spacing w:after="120" w:line="240" w:lineRule="auto"/>
        <w:ind w:left="567"/>
        <w:jc w:val="both"/>
        <w:rPr>
          <w:rFonts w:ascii="Arial" w:hAnsi="Arial" w:cs="Arial"/>
          <w:b/>
          <w:sz w:val="20"/>
          <w:szCs w:val="20"/>
        </w:rPr>
      </w:pPr>
      <w:r w:rsidRPr="004A0DAE">
        <w:rPr>
          <w:rFonts w:ascii="Arial" w:hAnsi="Arial" w:cs="Arial"/>
          <w:sz w:val="20"/>
          <w:szCs w:val="20"/>
        </w:rPr>
        <w:t xml:space="preserve">La </w:t>
      </w:r>
      <w:r w:rsidR="00790500">
        <w:rPr>
          <w:rFonts w:ascii="Arial" w:hAnsi="Arial" w:cs="Arial"/>
          <w:sz w:val="20"/>
          <w:szCs w:val="20"/>
        </w:rPr>
        <w:t>C</w:t>
      </w:r>
      <w:r w:rsidRPr="004A0DAE">
        <w:rPr>
          <w:rFonts w:ascii="Arial" w:hAnsi="Arial" w:cs="Arial"/>
          <w:sz w:val="20"/>
          <w:szCs w:val="20"/>
        </w:rPr>
        <w:t xml:space="preserve">ordillera Chonta </w:t>
      </w:r>
      <w:r w:rsidR="00790500">
        <w:rPr>
          <w:rFonts w:ascii="Arial" w:hAnsi="Arial" w:cs="Arial"/>
          <w:sz w:val="20"/>
          <w:szCs w:val="20"/>
        </w:rPr>
        <w:t>cuenta con</w:t>
      </w:r>
      <w:r w:rsidRPr="004A0DAE">
        <w:rPr>
          <w:rFonts w:ascii="Arial" w:hAnsi="Arial" w:cs="Arial"/>
          <w:sz w:val="20"/>
          <w:szCs w:val="20"/>
        </w:rPr>
        <w:t xml:space="preserve"> 804 </w:t>
      </w:r>
      <w:r w:rsidR="00790500">
        <w:rPr>
          <w:rFonts w:ascii="Arial" w:hAnsi="Arial" w:cs="Arial"/>
          <w:sz w:val="20"/>
          <w:szCs w:val="20"/>
        </w:rPr>
        <w:t>lagunas que cubre un</w:t>
      </w:r>
      <w:r w:rsidRPr="004A0DAE">
        <w:rPr>
          <w:rFonts w:ascii="Arial" w:hAnsi="Arial" w:cs="Arial"/>
          <w:sz w:val="20"/>
          <w:szCs w:val="20"/>
        </w:rPr>
        <w:t>a superficie 114 505 714,62 m</w:t>
      </w:r>
      <w:r w:rsidRPr="004A0DAE">
        <w:rPr>
          <w:rFonts w:ascii="Arial" w:hAnsi="Arial" w:cs="Arial"/>
          <w:sz w:val="20"/>
          <w:szCs w:val="20"/>
          <w:vertAlign w:val="superscript"/>
        </w:rPr>
        <w:t>2</w:t>
      </w:r>
      <w:r w:rsidRPr="004A0DAE">
        <w:rPr>
          <w:rFonts w:ascii="Arial" w:hAnsi="Arial" w:cs="Arial"/>
          <w:sz w:val="20"/>
          <w:szCs w:val="20"/>
        </w:rPr>
        <w:t xml:space="preserve"> (114,51 km</w:t>
      </w:r>
      <w:r w:rsidRPr="004A0DAE">
        <w:rPr>
          <w:rFonts w:ascii="Arial" w:hAnsi="Arial" w:cs="Arial"/>
          <w:sz w:val="20"/>
          <w:szCs w:val="20"/>
          <w:vertAlign w:val="superscript"/>
        </w:rPr>
        <w:t>2</w:t>
      </w:r>
      <w:r w:rsidRPr="004A0DAE">
        <w:rPr>
          <w:rFonts w:ascii="Arial" w:hAnsi="Arial" w:cs="Arial"/>
          <w:sz w:val="20"/>
          <w:szCs w:val="20"/>
        </w:rPr>
        <w:t xml:space="preserve">) distribuida en </w:t>
      </w:r>
      <w:r w:rsidR="00D84C89" w:rsidRPr="004A0DAE">
        <w:rPr>
          <w:rFonts w:ascii="Arial" w:hAnsi="Arial" w:cs="Arial"/>
          <w:sz w:val="20"/>
          <w:szCs w:val="20"/>
        </w:rPr>
        <w:t>6</w:t>
      </w:r>
      <w:r w:rsidRPr="004A0DAE">
        <w:rPr>
          <w:rFonts w:ascii="Arial" w:hAnsi="Arial" w:cs="Arial"/>
          <w:sz w:val="20"/>
          <w:szCs w:val="20"/>
        </w:rPr>
        <w:t xml:space="preserve"> cuencas hidrográficas principales, de las cuales la cuenca del río Mantaro contiene mayor superficie </w:t>
      </w:r>
      <w:r w:rsidR="00D84C89" w:rsidRPr="004A0DAE">
        <w:rPr>
          <w:rFonts w:ascii="Arial" w:hAnsi="Arial" w:cs="Arial"/>
          <w:sz w:val="20"/>
          <w:szCs w:val="20"/>
        </w:rPr>
        <w:t xml:space="preserve">de lagunas </w:t>
      </w:r>
      <w:r w:rsidRPr="004A0DAE">
        <w:rPr>
          <w:rFonts w:ascii="Arial" w:hAnsi="Arial" w:cs="Arial"/>
          <w:sz w:val="20"/>
          <w:szCs w:val="20"/>
        </w:rPr>
        <w:t xml:space="preserve">con el </w:t>
      </w:r>
      <w:r w:rsidR="00D84C89" w:rsidRPr="004A0DAE">
        <w:rPr>
          <w:rFonts w:ascii="Arial" w:hAnsi="Arial" w:cs="Arial"/>
          <w:sz w:val="20"/>
          <w:szCs w:val="20"/>
        </w:rPr>
        <w:t>44</w:t>
      </w:r>
      <w:r w:rsidRPr="004A0DAE">
        <w:rPr>
          <w:rFonts w:ascii="Arial" w:hAnsi="Arial" w:cs="Arial"/>
          <w:sz w:val="20"/>
          <w:szCs w:val="20"/>
        </w:rPr>
        <w:t>,</w:t>
      </w:r>
      <w:r w:rsidR="00D84C89" w:rsidRPr="004A0DAE">
        <w:rPr>
          <w:rFonts w:ascii="Arial" w:hAnsi="Arial" w:cs="Arial"/>
          <w:sz w:val="20"/>
          <w:szCs w:val="20"/>
        </w:rPr>
        <w:t>49</w:t>
      </w:r>
      <w:r w:rsidRPr="004A0DAE">
        <w:rPr>
          <w:rFonts w:ascii="Arial" w:hAnsi="Arial" w:cs="Arial"/>
          <w:sz w:val="20"/>
          <w:szCs w:val="20"/>
        </w:rPr>
        <w:t>%</w:t>
      </w:r>
    </w:p>
    <w:p w:rsidR="00163DEF" w:rsidRPr="004A0DAE" w:rsidRDefault="00163DEF"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48522F95" wp14:editId="13F85175">
            <wp:extent cx="3543300" cy="1670050"/>
            <wp:effectExtent l="0" t="0" r="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3DEF" w:rsidRPr="004A0DAE" w:rsidRDefault="00163DEF" w:rsidP="004A0DAE">
      <w:pPr>
        <w:spacing w:after="120" w:line="240" w:lineRule="auto"/>
        <w:ind w:left="2410" w:right="1133" w:hanging="1276"/>
        <w:jc w:val="both"/>
        <w:rPr>
          <w:rFonts w:ascii="Arial" w:eastAsia="Calibri" w:hAnsi="Arial" w:cs="Arial"/>
          <w:bCs/>
          <w:sz w:val="20"/>
          <w:szCs w:val="20"/>
          <w:lang w:eastAsia="en-US"/>
        </w:rPr>
      </w:pPr>
      <w:bookmarkStart w:id="41" w:name="_Toc346616600"/>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9</w:t>
      </w:r>
      <w:r w:rsidRPr="004A0DAE">
        <w:rPr>
          <w:rFonts w:ascii="Arial" w:eastAsia="Calibri" w:hAnsi="Arial" w:cs="Arial"/>
          <w:bCs/>
          <w:noProof/>
          <w:sz w:val="20"/>
          <w:szCs w:val="20"/>
          <w:lang w:eastAsia="en-US"/>
        </w:rPr>
        <w:fldChar w:fldCharType="end"/>
      </w:r>
      <w:r w:rsidRPr="004A0DAE">
        <w:rPr>
          <w:rFonts w:ascii="Arial" w:eastAsia="Calibri" w:hAnsi="Arial" w:cs="Arial"/>
          <w:bCs/>
          <w:sz w:val="20"/>
          <w:szCs w:val="20"/>
          <w:lang w:eastAsia="en-US"/>
        </w:rPr>
        <w:t xml:space="preserve">. </w:t>
      </w:r>
      <w:r w:rsidR="004312AB" w:rsidRPr="004A0DAE">
        <w:rPr>
          <w:rFonts w:ascii="Arial" w:eastAsia="Calibri" w:hAnsi="Arial" w:cs="Arial"/>
          <w:bCs/>
          <w:sz w:val="20"/>
          <w:szCs w:val="20"/>
          <w:lang w:eastAsia="en-US"/>
        </w:rPr>
        <w:t xml:space="preserve">Superficie </w:t>
      </w:r>
      <w:r w:rsidRPr="004A0DAE">
        <w:rPr>
          <w:rFonts w:ascii="Arial" w:eastAsia="Calibri" w:hAnsi="Arial" w:cs="Arial"/>
          <w:bCs/>
          <w:sz w:val="20"/>
          <w:szCs w:val="20"/>
          <w:lang w:eastAsia="en-US"/>
        </w:rPr>
        <w:t>de lagunas inventariadas por cuencas en la cordillera Chonta</w:t>
      </w:r>
      <w:bookmarkEnd w:id="41"/>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Superficie de lagunas por cuenca</w:t>
      </w:r>
    </w:p>
    <w:p w:rsidR="00163DEF" w:rsidRDefault="00163DEF" w:rsidP="00BF0D08">
      <w:pPr>
        <w:spacing w:after="0" w:line="240" w:lineRule="auto"/>
        <w:ind w:left="708" w:right="616" w:firstLine="568"/>
        <w:jc w:val="center"/>
        <w:rPr>
          <w:rFonts w:ascii="Arial" w:hAnsi="Arial" w:cs="Arial"/>
          <w:sz w:val="20"/>
          <w:szCs w:val="20"/>
        </w:rPr>
      </w:pPr>
      <w:bookmarkStart w:id="42" w:name="_Toc341886312"/>
      <w:bookmarkStart w:id="43" w:name="_Toc346477351"/>
      <w:r w:rsidRPr="004A0DAE">
        <w:rPr>
          <w:rFonts w:ascii="Arial" w:hAnsi="Arial" w:cs="Arial"/>
          <w:sz w:val="20"/>
          <w:szCs w:val="20"/>
        </w:rPr>
        <w:t xml:space="preserve">Cuadro </w:t>
      </w:r>
      <w:r w:rsidRPr="004A0DAE">
        <w:rPr>
          <w:rFonts w:ascii="Arial" w:hAnsi="Arial" w:cs="Arial"/>
          <w:sz w:val="20"/>
          <w:szCs w:val="20"/>
        </w:rPr>
        <w:fldChar w:fldCharType="begin"/>
      </w:r>
      <w:r w:rsidRPr="004A0DAE">
        <w:rPr>
          <w:rFonts w:ascii="Arial" w:hAnsi="Arial" w:cs="Arial"/>
          <w:sz w:val="20"/>
          <w:szCs w:val="20"/>
        </w:rPr>
        <w:instrText xml:space="preserve"> SEQ Cuadro \* ARABIC </w:instrText>
      </w:r>
      <w:r w:rsidRPr="004A0DAE">
        <w:rPr>
          <w:rFonts w:ascii="Arial" w:hAnsi="Arial" w:cs="Arial"/>
          <w:sz w:val="20"/>
          <w:szCs w:val="20"/>
        </w:rPr>
        <w:fldChar w:fldCharType="separate"/>
      </w:r>
      <w:r w:rsidR="00790500">
        <w:rPr>
          <w:rFonts w:ascii="Arial" w:hAnsi="Arial" w:cs="Arial"/>
          <w:noProof/>
          <w:sz w:val="20"/>
          <w:szCs w:val="20"/>
        </w:rPr>
        <w:t>18</w:t>
      </w:r>
      <w:r w:rsidRPr="004A0DAE">
        <w:rPr>
          <w:rFonts w:ascii="Arial" w:hAnsi="Arial" w:cs="Arial"/>
          <w:sz w:val="20"/>
          <w:szCs w:val="20"/>
        </w:rPr>
        <w:fldChar w:fldCharType="end"/>
      </w:r>
      <w:r w:rsidRPr="004A0DAE">
        <w:rPr>
          <w:rFonts w:ascii="Arial" w:hAnsi="Arial" w:cs="Arial"/>
          <w:sz w:val="20"/>
          <w:szCs w:val="20"/>
        </w:rPr>
        <w:t xml:space="preserve">. Cantidad y superficie de lagunas </w:t>
      </w:r>
      <w:r w:rsidR="004312AB" w:rsidRPr="004A0DAE">
        <w:rPr>
          <w:rFonts w:ascii="Arial" w:hAnsi="Arial" w:cs="Arial"/>
          <w:sz w:val="20"/>
          <w:szCs w:val="20"/>
        </w:rPr>
        <w:t>según</w:t>
      </w:r>
      <w:r w:rsidR="00790500">
        <w:rPr>
          <w:rFonts w:ascii="Arial" w:hAnsi="Arial" w:cs="Arial"/>
          <w:sz w:val="20"/>
          <w:szCs w:val="20"/>
        </w:rPr>
        <w:t xml:space="preserve"> </w:t>
      </w:r>
      <w:proofErr w:type="spellStart"/>
      <w:r w:rsidR="00790500">
        <w:rPr>
          <w:rFonts w:ascii="Arial" w:hAnsi="Arial" w:cs="Arial"/>
          <w:sz w:val="20"/>
          <w:szCs w:val="20"/>
        </w:rPr>
        <w:t>subcuencas</w:t>
      </w:r>
      <w:proofErr w:type="spellEnd"/>
      <w:r w:rsidR="00790500">
        <w:rPr>
          <w:rFonts w:ascii="Arial" w:hAnsi="Arial" w:cs="Arial"/>
          <w:sz w:val="20"/>
          <w:szCs w:val="20"/>
        </w:rPr>
        <w:t xml:space="preserve"> en la cordillera </w:t>
      </w:r>
      <w:r w:rsidRPr="004A0DAE">
        <w:rPr>
          <w:rFonts w:ascii="Arial" w:hAnsi="Arial" w:cs="Arial"/>
          <w:sz w:val="20"/>
          <w:szCs w:val="20"/>
        </w:rPr>
        <w:t>Chonta</w:t>
      </w:r>
      <w:bookmarkEnd w:id="42"/>
      <w:bookmarkEnd w:id="43"/>
    </w:p>
    <w:p w:rsidR="00790500" w:rsidRPr="004A0DAE" w:rsidRDefault="00790500" w:rsidP="00790500">
      <w:pPr>
        <w:spacing w:after="0" w:line="240" w:lineRule="auto"/>
        <w:ind w:left="3119" w:right="616" w:hanging="2552"/>
        <w:jc w:val="center"/>
        <w:rPr>
          <w:rFonts w:ascii="Arial" w:hAnsi="Arial" w:cs="Arial"/>
          <w:sz w:val="20"/>
          <w:szCs w:val="20"/>
        </w:rPr>
      </w:pPr>
    </w:p>
    <w:tbl>
      <w:tblPr>
        <w:tblW w:w="6921" w:type="dxa"/>
        <w:jc w:val="center"/>
        <w:tblCellMar>
          <w:left w:w="70" w:type="dxa"/>
          <w:right w:w="70" w:type="dxa"/>
        </w:tblCellMar>
        <w:tblLook w:val="04A0" w:firstRow="1" w:lastRow="0" w:firstColumn="1" w:lastColumn="0" w:noHBand="0" w:noVBand="1"/>
      </w:tblPr>
      <w:tblGrid>
        <w:gridCol w:w="1129"/>
        <w:gridCol w:w="1938"/>
        <w:gridCol w:w="1039"/>
        <w:gridCol w:w="702"/>
        <w:gridCol w:w="1310"/>
        <w:gridCol w:w="803"/>
      </w:tblGrid>
      <w:tr w:rsidR="00163DEF" w:rsidRPr="00790500" w:rsidTr="00790500">
        <w:trPr>
          <w:trHeight w:val="227"/>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Cuenca</w:t>
            </w:r>
          </w:p>
        </w:tc>
        <w:tc>
          <w:tcPr>
            <w:tcW w:w="19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3DEF" w:rsidRPr="00790500" w:rsidRDefault="00163DEF" w:rsidP="00790500">
            <w:pPr>
              <w:pStyle w:val="Sinespaciado"/>
              <w:jc w:val="center"/>
              <w:rPr>
                <w:rFonts w:ascii="Arial" w:hAnsi="Arial" w:cs="Arial"/>
                <w:b/>
                <w:sz w:val="16"/>
                <w:szCs w:val="16"/>
              </w:rPr>
            </w:pPr>
            <w:proofErr w:type="spellStart"/>
            <w:r w:rsidRPr="00790500">
              <w:rPr>
                <w:rFonts w:ascii="Arial" w:hAnsi="Arial" w:cs="Arial"/>
                <w:b/>
                <w:sz w:val="16"/>
                <w:szCs w:val="16"/>
              </w:rPr>
              <w:t>Subcuenca</w:t>
            </w:r>
            <w:proofErr w:type="spellEnd"/>
          </w:p>
        </w:tc>
        <w:tc>
          <w:tcPr>
            <w:tcW w:w="3854" w:type="dxa"/>
            <w:gridSpan w:val="4"/>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r>
      <w:tr w:rsidR="00163DEF" w:rsidRPr="00790500" w:rsidTr="00790500">
        <w:trPr>
          <w:trHeight w:val="227"/>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938"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741"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Cantidad</w:t>
            </w:r>
          </w:p>
        </w:tc>
        <w:tc>
          <w:tcPr>
            <w:tcW w:w="2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Superficie</w:t>
            </w:r>
          </w:p>
        </w:tc>
      </w:tr>
      <w:tr w:rsidR="00163DEF" w:rsidRPr="00790500" w:rsidTr="00790500">
        <w:trPr>
          <w:trHeight w:val="227"/>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938" w:type="dxa"/>
            <w:vMerge/>
            <w:tcBorders>
              <w:top w:val="single" w:sz="4" w:space="0" w:color="auto"/>
              <w:left w:val="single" w:sz="4" w:space="0" w:color="auto"/>
              <w:bottom w:val="single" w:sz="4" w:space="0" w:color="000000"/>
              <w:right w:val="single" w:sz="4" w:space="0" w:color="auto"/>
            </w:tcBorders>
            <w:vAlign w:val="center"/>
            <w:hideMark/>
          </w:tcPr>
          <w:p w:rsidR="00163DEF" w:rsidRPr="00790500" w:rsidRDefault="00163DEF" w:rsidP="00790500">
            <w:pPr>
              <w:pStyle w:val="Sinespaciado"/>
              <w:jc w:val="center"/>
              <w:rPr>
                <w:rFonts w:ascii="Arial" w:hAnsi="Arial" w:cs="Arial"/>
                <w:b/>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N° de lagunas</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m²</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Cañete</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Cacra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392 902,30</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0,343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Huangascar</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489 861,94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0,428</w:t>
            </w:r>
          </w:p>
        </w:tc>
      </w:tr>
      <w:tr w:rsidR="00163DEF" w:rsidRPr="00790500" w:rsidTr="00790500">
        <w:trPr>
          <w:trHeigh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Ica</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Tambo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621 156,07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0,542</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Mantaro</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Alauma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14</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1,74</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1 320 075,39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1,153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Cachimayo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159</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19,78</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5 046 669,40</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4,407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Ichu</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90</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11,19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2 779 199,92</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2,427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Vilca</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208</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25,87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41 792 252,01</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36,498</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Pampas</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Carhuancho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534 212,10</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0,467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Ccarhuaccocco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8</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408 983,44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0,357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Ccollpamachay</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39 760,24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0,035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Chalhuamayo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15</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1,87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603 076,10</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0,527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Chicchilla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4,10</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1 071 785,06</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0,936</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Chipchire</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0,25</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74 159,67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0,065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Chuymay</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34 492,34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0,030</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Huacuya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9</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153 582,39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0,134</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Huaitapampa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8 108,28</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0,007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Huarajo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5 691,94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0,005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Huaylacaca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24 412,99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0,021</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Huayllahuaycco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11 834,27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0,010</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Intercuenca</w:t>
            </w:r>
            <w:proofErr w:type="spellEnd"/>
            <w:r w:rsidRPr="00790500">
              <w:rPr>
                <w:rFonts w:ascii="Arial" w:hAnsi="Arial" w:cs="Arial"/>
                <w:color w:val="000000"/>
                <w:sz w:val="16"/>
                <w:szCs w:val="16"/>
              </w:rPr>
              <w:t xml:space="preserve"> rio Pampas</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5</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0,62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16 271 692,13</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14,210</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Pacchahuayjo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7</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0,87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288 091,06</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0,252</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Palmitos</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1,49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153 020,38</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0,134</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Pampacancha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14</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1,74</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15 318 607,31</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13,378</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Pucapampa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1,62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6 846 700,51</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5,979</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Quincho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6</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0,79</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84 020,57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0,073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Sacsaccacca</w:t>
            </w:r>
            <w:proofErr w:type="spellEnd"/>
            <w:r w:rsidRPr="00790500">
              <w:rPr>
                <w:rFonts w:ascii="Arial" w:hAnsi="Arial" w:cs="Arial"/>
                <w:color w:val="000000"/>
                <w:sz w:val="16"/>
                <w:szCs w:val="16"/>
              </w:rPr>
              <w:t>/</w:t>
            </w:r>
            <w:proofErr w:type="spellStart"/>
            <w:r w:rsidRPr="00790500">
              <w:rPr>
                <w:rFonts w:ascii="Arial" w:hAnsi="Arial" w:cs="Arial"/>
                <w:color w:val="000000"/>
                <w:sz w:val="16"/>
                <w:szCs w:val="16"/>
              </w:rPr>
              <w:t>Huaracco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8 623,02</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0,008</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Toropuñunan</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5</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0,62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232 014,25</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0,203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Totos</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0,25</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210 215,77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0,184</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Pisco</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Chaupivado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6 824,17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0,006</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Desterrana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352 323,27</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0,308</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Huaytará</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17</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2,11</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2 341 599,09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2,045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Incachaca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1,62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285 016,13</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0,248</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Sagracancha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26 447,85</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0,023</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 xml:space="preserve">Santa </w:t>
            </w:r>
            <w:proofErr w:type="spellStart"/>
            <w:r w:rsidRPr="00790500">
              <w:rPr>
                <w:rFonts w:ascii="Arial" w:hAnsi="Arial" w:cs="Arial"/>
                <w:color w:val="000000"/>
                <w:sz w:val="16"/>
                <w:szCs w:val="16"/>
              </w:rPr>
              <w:t>ana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43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5,35</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6 310 346,16</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5,511</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Santuario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1,24</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5 572 692,45</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4,867</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Yanajasja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25 007,98</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0,022</w:t>
            </w:r>
          </w:p>
        </w:tc>
      </w:tr>
      <w:tr w:rsidR="00163DEF" w:rsidRPr="00790500" w:rsidTr="00790500">
        <w:trPr>
          <w:trHeight w:val="227"/>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San juan</w:t>
            </w: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Chocoro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0,27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52 376,29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0,046</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Colcabamba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19</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2,36</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1 849 617,40</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1,615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Huachos</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8</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123 662,61</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0,108</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Huichinga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8</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1 980 502,94</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1,730</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Jerucancha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0,37</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40 547,31</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0,035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proofErr w:type="spellStart"/>
            <w:r w:rsidRPr="00790500">
              <w:rPr>
                <w:rFonts w:ascii="Arial" w:hAnsi="Arial" w:cs="Arial"/>
                <w:color w:val="000000"/>
                <w:sz w:val="16"/>
                <w:szCs w:val="16"/>
              </w:rPr>
              <w:t>Palmadera</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17</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2,11</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647 273,79</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0,565</w:t>
            </w:r>
          </w:p>
        </w:tc>
      </w:tr>
      <w:tr w:rsidR="00163DEF" w:rsidRPr="00790500" w:rsidTr="00790500">
        <w:trPr>
          <w:trHeight w:val="227"/>
          <w:jc w:val="center"/>
        </w:trPr>
        <w:tc>
          <w:tcPr>
            <w:tcW w:w="1129" w:type="dxa"/>
            <w:vMerge/>
            <w:tcBorders>
              <w:top w:val="nil"/>
              <w:left w:val="single" w:sz="4" w:space="0" w:color="auto"/>
              <w:bottom w:val="single" w:sz="4" w:space="0" w:color="auto"/>
              <w:right w:val="single" w:sz="4" w:space="0" w:color="auto"/>
            </w:tcBorders>
            <w:vAlign w:val="center"/>
            <w:hideMark/>
          </w:tcPr>
          <w:p w:rsidR="00163DEF" w:rsidRPr="00790500" w:rsidRDefault="00163DEF" w:rsidP="00790500">
            <w:pPr>
              <w:pStyle w:val="Sinespaciado"/>
              <w:rPr>
                <w:rFonts w:ascii="Arial" w:hAnsi="Arial" w:cs="Arial"/>
                <w:color w:val="000000"/>
                <w:sz w:val="16"/>
                <w:szCs w:val="16"/>
              </w:rPr>
            </w:pPr>
          </w:p>
        </w:tc>
        <w:tc>
          <w:tcPr>
            <w:tcW w:w="1938"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rPr>
                <w:rFonts w:ascii="Arial" w:hAnsi="Arial" w:cs="Arial"/>
                <w:color w:val="000000"/>
                <w:sz w:val="16"/>
                <w:szCs w:val="16"/>
              </w:rPr>
            </w:pPr>
            <w:r w:rsidRPr="00790500">
              <w:rPr>
                <w:rFonts w:ascii="Arial" w:hAnsi="Arial" w:cs="Arial"/>
                <w:color w:val="000000"/>
                <w:sz w:val="16"/>
                <w:szCs w:val="16"/>
              </w:rPr>
              <w:t>Tinco</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color w:val="000000"/>
                <w:sz w:val="16"/>
                <w:szCs w:val="16"/>
              </w:rPr>
            </w:pPr>
            <w:r w:rsidRPr="00790500">
              <w:rPr>
                <w:rFonts w:ascii="Arial" w:hAnsi="Arial" w:cs="Arial"/>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0,12</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color w:val="000000"/>
                <w:sz w:val="16"/>
                <w:szCs w:val="16"/>
              </w:rPr>
            </w:pPr>
            <w:r w:rsidRPr="00790500">
              <w:rPr>
                <w:rFonts w:ascii="Arial" w:hAnsi="Arial" w:cs="Arial"/>
                <w:color w:val="000000"/>
                <w:sz w:val="16"/>
                <w:szCs w:val="16"/>
              </w:rPr>
              <w:t>66 276,33</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sz w:val="16"/>
                <w:szCs w:val="16"/>
              </w:rPr>
            </w:pPr>
            <w:r w:rsidRPr="00790500">
              <w:rPr>
                <w:rFonts w:ascii="Arial" w:hAnsi="Arial" w:cs="Arial"/>
                <w:sz w:val="16"/>
                <w:szCs w:val="16"/>
              </w:rPr>
              <w:t>0,058</w:t>
            </w:r>
          </w:p>
        </w:tc>
      </w:tr>
      <w:tr w:rsidR="00163DEF" w:rsidRPr="00790500" w:rsidTr="00790500">
        <w:trPr>
          <w:trHeight w:val="227"/>
          <w:jc w:val="center"/>
        </w:trPr>
        <w:tc>
          <w:tcPr>
            <w:tcW w:w="3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Total</w:t>
            </w:r>
          </w:p>
        </w:tc>
        <w:tc>
          <w:tcPr>
            <w:tcW w:w="1039"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804</w:t>
            </w:r>
          </w:p>
        </w:tc>
        <w:tc>
          <w:tcPr>
            <w:tcW w:w="702"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w:t>
            </w:r>
          </w:p>
        </w:tc>
        <w:tc>
          <w:tcPr>
            <w:tcW w:w="1310"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right"/>
              <w:rPr>
                <w:rFonts w:ascii="Arial" w:hAnsi="Arial" w:cs="Arial"/>
                <w:b/>
                <w:sz w:val="16"/>
                <w:szCs w:val="16"/>
              </w:rPr>
            </w:pPr>
            <w:r w:rsidRPr="00790500">
              <w:rPr>
                <w:rFonts w:ascii="Arial" w:hAnsi="Arial" w:cs="Arial"/>
                <w:b/>
                <w:sz w:val="16"/>
                <w:szCs w:val="16"/>
              </w:rPr>
              <w:t>114 505 714,62</w:t>
            </w:r>
          </w:p>
        </w:tc>
        <w:tc>
          <w:tcPr>
            <w:tcW w:w="803" w:type="dxa"/>
            <w:tcBorders>
              <w:top w:val="nil"/>
              <w:left w:val="nil"/>
              <w:bottom w:val="single" w:sz="4" w:space="0" w:color="auto"/>
              <w:right w:val="single" w:sz="4" w:space="0" w:color="auto"/>
            </w:tcBorders>
            <w:shd w:val="clear" w:color="auto" w:fill="auto"/>
            <w:noWrap/>
            <w:vAlign w:val="center"/>
            <w:hideMark/>
          </w:tcPr>
          <w:p w:rsidR="00163DEF" w:rsidRPr="00790500" w:rsidRDefault="00163DEF" w:rsidP="00790500">
            <w:pPr>
              <w:pStyle w:val="Sinespaciado"/>
              <w:jc w:val="center"/>
              <w:rPr>
                <w:rFonts w:ascii="Arial" w:hAnsi="Arial" w:cs="Arial"/>
                <w:b/>
                <w:sz w:val="16"/>
                <w:szCs w:val="16"/>
              </w:rPr>
            </w:pPr>
            <w:r w:rsidRPr="00790500">
              <w:rPr>
                <w:rFonts w:ascii="Arial" w:hAnsi="Arial" w:cs="Arial"/>
                <w:b/>
                <w:sz w:val="16"/>
                <w:szCs w:val="16"/>
              </w:rPr>
              <w:t>100,000</w:t>
            </w:r>
          </w:p>
        </w:tc>
      </w:tr>
    </w:tbl>
    <w:p w:rsidR="00A553B9" w:rsidRPr="004A0DAE" w:rsidRDefault="00A553B9" w:rsidP="00790500">
      <w:pPr>
        <w:tabs>
          <w:tab w:val="left" w:pos="709"/>
        </w:tabs>
        <w:spacing w:after="0" w:line="240" w:lineRule="auto"/>
        <w:rPr>
          <w:rFonts w:ascii="Arial" w:hAnsi="Arial" w:cs="Arial"/>
          <w:b/>
          <w:sz w:val="20"/>
          <w:szCs w:val="20"/>
        </w:rPr>
      </w:pPr>
    </w:p>
    <w:p w:rsidR="00790500" w:rsidRDefault="00790500" w:rsidP="00790500">
      <w:pPr>
        <w:pStyle w:val="Prrafodelista"/>
        <w:spacing w:after="120" w:line="240" w:lineRule="auto"/>
        <w:ind w:left="993"/>
        <w:rPr>
          <w:rFonts w:ascii="Arial" w:hAnsi="Arial" w:cs="Arial"/>
          <w:b/>
          <w:sz w:val="20"/>
          <w:szCs w:val="20"/>
        </w:rPr>
      </w:pPr>
    </w:p>
    <w:p w:rsidR="006C71F2" w:rsidRPr="005C3048" w:rsidRDefault="006C71F2" w:rsidP="00A7499A">
      <w:pPr>
        <w:pStyle w:val="Ttulo2"/>
        <w:numPr>
          <w:ilvl w:val="1"/>
          <w:numId w:val="10"/>
        </w:numPr>
        <w:ind w:left="1134" w:hanging="558"/>
        <w:rPr>
          <w:rFonts w:cs="Arial"/>
          <w:sz w:val="20"/>
          <w:szCs w:val="20"/>
        </w:rPr>
      </w:pPr>
      <w:bookmarkStart w:id="44" w:name="_Toc400725842"/>
      <w:r w:rsidRPr="005C3048">
        <w:rPr>
          <w:rFonts w:cs="Arial"/>
          <w:sz w:val="20"/>
          <w:szCs w:val="20"/>
        </w:rPr>
        <w:lastRenderedPageBreak/>
        <w:t>CORDILLERA AMPATO</w:t>
      </w:r>
      <w:bookmarkEnd w:id="44"/>
    </w:p>
    <w:p w:rsidR="007C097D" w:rsidRPr="004A0DAE" w:rsidRDefault="007C097D" w:rsidP="004A0DAE">
      <w:pPr>
        <w:pStyle w:val="Prrafodelista"/>
        <w:spacing w:after="120" w:line="240" w:lineRule="auto"/>
        <w:ind w:left="1656"/>
        <w:rPr>
          <w:rFonts w:ascii="Arial" w:hAnsi="Arial" w:cs="Arial"/>
          <w:b/>
          <w:sz w:val="20"/>
          <w:szCs w:val="20"/>
        </w:rPr>
      </w:pPr>
    </w:p>
    <w:p w:rsidR="006C71F2" w:rsidRPr="004A0DAE" w:rsidRDefault="006C71F2"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F23A82" w:rsidRPr="004A0DAE" w:rsidRDefault="00F23A82" w:rsidP="004A0DAE">
      <w:pPr>
        <w:spacing w:after="120" w:line="240" w:lineRule="auto"/>
        <w:ind w:left="567"/>
        <w:jc w:val="both"/>
        <w:rPr>
          <w:rFonts w:ascii="Arial" w:eastAsiaTheme="minorHAnsi" w:hAnsi="Arial" w:cs="Arial"/>
          <w:color w:val="000000" w:themeColor="text1"/>
          <w:sz w:val="20"/>
          <w:szCs w:val="20"/>
          <w:lang w:eastAsia="en-US"/>
        </w:rPr>
      </w:pPr>
      <w:r w:rsidRPr="004A0DAE">
        <w:rPr>
          <w:rFonts w:ascii="Arial" w:eastAsiaTheme="minorHAnsi" w:hAnsi="Arial" w:cs="Arial"/>
          <w:color w:val="000000" w:themeColor="text1"/>
          <w:sz w:val="20"/>
          <w:szCs w:val="20"/>
          <w:lang w:eastAsia="en-US"/>
        </w:rPr>
        <w:t xml:space="preserve">La cordillera </w:t>
      </w:r>
      <w:proofErr w:type="spellStart"/>
      <w:r w:rsidRPr="004A0DAE">
        <w:rPr>
          <w:rFonts w:ascii="Arial" w:eastAsiaTheme="minorHAnsi" w:hAnsi="Arial" w:cs="Arial"/>
          <w:color w:val="000000" w:themeColor="text1"/>
          <w:sz w:val="20"/>
          <w:szCs w:val="20"/>
          <w:lang w:eastAsia="en-US"/>
        </w:rPr>
        <w:t>Ampato</w:t>
      </w:r>
      <w:proofErr w:type="spellEnd"/>
      <w:r w:rsidRPr="004A0DAE">
        <w:rPr>
          <w:rFonts w:ascii="Arial" w:eastAsiaTheme="minorHAnsi" w:hAnsi="Arial" w:cs="Arial"/>
          <w:color w:val="000000" w:themeColor="text1"/>
          <w:sz w:val="20"/>
          <w:szCs w:val="20"/>
          <w:lang w:eastAsia="en-US"/>
        </w:rPr>
        <w:t xml:space="preserve">, está ubicada en el ramal occidental de los Andes del centro, extendiéndose en 180 km aproximadamente en dirección noroeste en grupos de nevadas con ubicación geográfica de 15° 04' – 16° 08' de latitud sur y 71° 18' - 73° 27' de longitud oeste que comprende los departamentos de Arequipa y Ayacucho y el sistema hidrográfico drena hacia la vertiente del Pacífico. Las lagunas </w:t>
      </w:r>
      <w:proofErr w:type="spellStart"/>
      <w:r w:rsidRPr="004A0DAE">
        <w:rPr>
          <w:rFonts w:ascii="Arial" w:eastAsiaTheme="minorHAnsi" w:hAnsi="Arial" w:cs="Arial"/>
          <w:color w:val="000000" w:themeColor="text1"/>
          <w:sz w:val="20"/>
          <w:szCs w:val="20"/>
          <w:lang w:eastAsia="en-US"/>
        </w:rPr>
        <w:t>Parinacochas</w:t>
      </w:r>
      <w:proofErr w:type="spellEnd"/>
      <w:r w:rsidRPr="004A0DAE">
        <w:rPr>
          <w:rFonts w:ascii="Arial" w:eastAsiaTheme="minorHAnsi" w:hAnsi="Arial" w:cs="Arial"/>
          <w:color w:val="000000" w:themeColor="text1"/>
          <w:sz w:val="20"/>
          <w:szCs w:val="20"/>
          <w:lang w:eastAsia="en-US"/>
        </w:rPr>
        <w:t xml:space="preserve">, </w:t>
      </w:r>
      <w:proofErr w:type="spellStart"/>
      <w:r w:rsidRPr="004A0DAE">
        <w:rPr>
          <w:rFonts w:ascii="Arial" w:eastAsiaTheme="minorHAnsi" w:hAnsi="Arial" w:cs="Arial"/>
          <w:color w:val="000000" w:themeColor="text1"/>
          <w:sz w:val="20"/>
          <w:szCs w:val="20"/>
          <w:lang w:eastAsia="en-US"/>
        </w:rPr>
        <w:t>Mucurca</w:t>
      </w:r>
      <w:proofErr w:type="spellEnd"/>
      <w:r w:rsidRPr="004A0DAE">
        <w:rPr>
          <w:rFonts w:ascii="Arial" w:eastAsiaTheme="minorHAnsi" w:hAnsi="Arial" w:cs="Arial"/>
          <w:color w:val="000000" w:themeColor="text1"/>
          <w:sz w:val="20"/>
          <w:szCs w:val="20"/>
          <w:lang w:eastAsia="en-US"/>
        </w:rPr>
        <w:t xml:space="preserve">, </w:t>
      </w:r>
      <w:proofErr w:type="spellStart"/>
      <w:r w:rsidRPr="004A0DAE">
        <w:rPr>
          <w:rFonts w:ascii="Arial" w:eastAsiaTheme="minorHAnsi" w:hAnsi="Arial" w:cs="Arial"/>
          <w:color w:val="000000" w:themeColor="text1"/>
          <w:sz w:val="20"/>
          <w:szCs w:val="20"/>
          <w:lang w:eastAsia="en-US"/>
        </w:rPr>
        <w:t>Tintarcocha</w:t>
      </w:r>
      <w:proofErr w:type="spellEnd"/>
      <w:r w:rsidRPr="004A0DAE">
        <w:rPr>
          <w:rFonts w:ascii="Arial" w:eastAsiaTheme="minorHAnsi" w:hAnsi="Arial" w:cs="Arial"/>
          <w:color w:val="000000" w:themeColor="text1"/>
          <w:sz w:val="20"/>
          <w:szCs w:val="20"/>
          <w:lang w:eastAsia="en-US"/>
        </w:rPr>
        <w:t xml:space="preserve"> y </w:t>
      </w:r>
      <w:proofErr w:type="spellStart"/>
      <w:r w:rsidRPr="004A0DAE">
        <w:rPr>
          <w:rFonts w:ascii="Arial" w:eastAsiaTheme="minorHAnsi" w:hAnsi="Arial" w:cs="Arial"/>
          <w:color w:val="000000" w:themeColor="text1"/>
          <w:sz w:val="20"/>
          <w:szCs w:val="20"/>
          <w:lang w:eastAsia="en-US"/>
        </w:rPr>
        <w:t>Apalcocha</w:t>
      </w:r>
      <w:proofErr w:type="spellEnd"/>
      <w:r w:rsidRPr="004A0DAE">
        <w:rPr>
          <w:rFonts w:ascii="Arial" w:eastAsiaTheme="minorHAnsi" w:hAnsi="Arial" w:cs="Arial"/>
          <w:color w:val="000000" w:themeColor="text1"/>
          <w:sz w:val="20"/>
          <w:szCs w:val="20"/>
          <w:lang w:eastAsia="en-US"/>
        </w:rPr>
        <w:t xml:space="preserve"> son las más representativas y las montañas nevadas están separadas en grupos: </w:t>
      </w:r>
      <w:proofErr w:type="spellStart"/>
      <w:r w:rsidRPr="004A0DAE">
        <w:rPr>
          <w:rFonts w:ascii="Arial" w:eastAsiaTheme="minorHAnsi" w:hAnsi="Arial" w:cs="Arial"/>
          <w:color w:val="000000" w:themeColor="text1"/>
          <w:sz w:val="20"/>
          <w:szCs w:val="20"/>
          <w:lang w:eastAsia="en-US"/>
        </w:rPr>
        <w:t>Ampato</w:t>
      </w:r>
      <w:proofErr w:type="spellEnd"/>
      <w:r w:rsidRPr="004A0DAE">
        <w:rPr>
          <w:rFonts w:ascii="Arial" w:eastAsiaTheme="minorHAnsi" w:hAnsi="Arial" w:cs="Arial"/>
          <w:color w:val="000000" w:themeColor="text1"/>
          <w:sz w:val="20"/>
          <w:szCs w:val="20"/>
          <w:lang w:eastAsia="en-US"/>
        </w:rPr>
        <w:t xml:space="preserve">, Coropuna, </w:t>
      </w:r>
      <w:proofErr w:type="spellStart"/>
      <w:r w:rsidRPr="004A0DAE">
        <w:rPr>
          <w:rFonts w:ascii="Arial" w:eastAsiaTheme="minorHAnsi" w:hAnsi="Arial" w:cs="Arial"/>
          <w:color w:val="000000" w:themeColor="text1"/>
          <w:sz w:val="20"/>
          <w:szCs w:val="20"/>
          <w:lang w:eastAsia="en-US"/>
        </w:rPr>
        <w:t>Solimana</w:t>
      </w:r>
      <w:proofErr w:type="spellEnd"/>
      <w:r w:rsidRPr="004A0DAE">
        <w:rPr>
          <w:rFonts w:ascii="Arial" w:eastAsiaTheme="minorHAnsi" w:hAnsi="Arial" w:cs="Arial"/>
          <w:color w:val="000000" w:themeColor="text1"/>
          <w:sz w:val="20"/>
          <w:szCs w:val="20"/>
          <w:lang w:eastAsia="en-US"/>
        </w:rPr>
        <w:t xml:space="preserve"> y Sara </w:t>
      </w:r>
      <w:proofErr w:type="spellStart"/>
      <w:r w:rsidRPr="004A0DAE">
        <w:rPr>
          <w:rFonts w:ascii="Arial" w:eastAsiaTheme="minorHAnsi" w:hAnsi="Arial" w:cs="Arial"/>
          <w:color w:val="000000" w:themeColor="text1"/>
          <w:sz w:val="20"/>
          <w:szCs w:val="20"/>
          <w:lang w:eastAsia="en-US"/>
        </w:rPr>
        <w:t>Sara</w:t>
      </w:r>
      <w:proofErr w:type="spellEnd"/>
      <w:r w:rsidRPr="004A0DAE">
        <w:rPr>
          <w:rFonts w:ascii="Arial" w:eastAsiaTheme="minorHAnsi" w:hAnsi="Arial" w:cs="Arial"/>
          <w:color w:val="000000" w:themeColor="text1"/>
          <w:sz w:val="20"/>
          <w:szCs w:val="20"/>
          <w:lang w:eastAsia="en-US"/>
        </w:rPr>
        <w:t>.</w:t>
      </w:r>
    </w:p>
    <w:p w:rsidR="006C71F2" w:rsidRPr="004A0DAE" w:rsidRDefault="006C71F2" w:rsidP="00A7499A">
      <w:pPr>
        <w:pStyle w:val="Prrafodelista"/>
        <w:numPr>
          <w:ilvl w:val="2"/>
          <w:numId w:val="10"/>
        </w:numPr>
        <w:spacing w:after="120" w:line="240" w:lineRule="auto"/>
        <w:ind w:left="1276"/>
        <w:jc w:val="both"/>
        <w:rPr>
          <w:rFonts w:ascii="Arial" w:hAnsi="Arial" w:cs="Arial"/>
          <w:b/>
          <w:sz w:val="20"/>
          <w:szCs w:val="20"/>
        </w:rPr>
      </w:pPr>
      <w:r w:rsidRPr="004A0DAE">
        <w:rPr>
          <w:rFonts w:ascii="Arial" w:hAnsi="Arial" w:cs="Arial"/>
          <w:b/>
          <w:sz w:val="20"/>
          <w:szCs w:val="20"/>
        </w:rPr>
        <w:t>L</w:t>
      </w:r>
      <w:r w:rsidR="00F23A82" w:rsidRPr="004A0DAE">
        <w:rPr>
          <w:rFonts w:ascii="Arial" w:hAnsi="Arial" w:cs="Arial"/>
          <w:b/>
          <w:sz w:val="20"/>
          <w:szCs w:val="20"/>
        </w:rPr>
        <w:t>as Lagunas</w:t>
      </w:r>
    </w:p>
    <w:p w:rsidR="005211D4" w:rsidRDefault="00790500" w:rsidP="004A0DAE">
      <w:pPr>
        <w:spacing w:after="120" w:line="240" w:lineRule="auto"/>
        <w:ind w:left="567"/>
        <w:jc w:val="both"/>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La C</w:t>
      </w:r>
      <w:r w:rsidR="004F3181" w:rsidRPr="004A0DAE">
        <w:rPr>
          <w:rFonts w:ascii="Arial" w:eastAsiaTheme="minorHAnsi" w:hAnsi="Arial" w:cs="Arial"/>
          <w:color w:val="000000" w:themeColor="text1"/>
          <w:sz w:val="20"/>
          <w:szCs w:val="20"/>
          <w:lang w:eastAsia="en-US"/>
        </w:rPr>
        <w:t xml:space="preserve">ordillera </w:t>
      </w:r>
      <w:proofErr w:type="spellStart"/>
      <w:r w:rsidR="004F3181" w:rsidRPr="004A0DAE">
        <w:rPr>
          <w:rFonts w:ascii="Arial" w:eastAsiaTheme="minorHAnsi" w:hAnsi="Arial" w:cs="Arial"/>
          <w:color w:val="000000" w:themeColor="text1"/>
          <w:sz w:val="20"/>
          <w:szCs w:val="20"/>
          <w:lang w:eastAsia="en-US"/>
        </w:rPr>
        <w:t>Ampato</w:t>
      </w:r>
      <w:proofErr w:type="spellEnd"/>
      <w:r w:rsidR="004F3181" w:rsidRPr="004A0DAE">
        <w:rPr>
          <w:rFonts w:ascii="Arial" w:eastAsiaTheme="minorHAnsi" w:hAnsi="Arial" w:cs="Arial"/>
          <w:color w:val="000000" w:themeColor="text1"/>
          <w:sz w:val="20"/>
          <w:szCs w:val="20"/>
          <w:lang w:eastAsia="en-US"/>
        </w:rPr>
        <w:t xml:space="preserve"> presenta 108 lagunas </w:t>
      </w:r>
      <w:r>
        <w:rPr>
          <w:rFonts w:ascii="Arial" w:eastAsiaTheme="minorHAnsi" w:hAnsi="Arial" w:cs="Arial"/>
          <w:color w:val="000000" w:themeColor="text1"/>
          <w:sz w:val="20"/>
          <w:szCs w:val="20"/>
          <w:lang w:eastAsia="en-US"/>
        </w:rPr>
        <w:t>con</w:t>
      </w:r>
      <w:r w:rsidR="004F3181" w:rsidRPr="004A0DAE">
        <w:rPr>
          <w:rFonts w:ascii="Arial" w:hAnsi="Arial" w:cs="Arial"/>
          <w:sz w:val="20"/>
          <w:szCs w:val="20"/>
        </w:rPr>
        <w:t xml:space="preserve"> superficie de 58 375 662,20 m</w:t>
      </w:r>
      <w:r w:rsidR="004F3181" w:rsidRPr="004A0DAE">
        <w:rPr>
          <w:rFonts w:ascii="Arial" w:hAnsi="Arial" w:cs="Arial"/>
          <w:sz w:val="20"/>
          <w:szCs w:val="20"/>
          <w:vertAlign w:val="superscript"/>
        </w:rPr>
        <w:t>2</w:t>
      </w:r>
      <w:r w:rsidR="004F3181" w:rsidRPr="004A0DAE">
        <w:rPr>
          <w:rFonts w:ascii="Arial" w:hAnsi="Arial" w:cs="Arial"/>
          <w:sz w:val="20"/>
          <w:szCs w:val="20"/>
        </w:rPr>
        <w:t xml:space="preserve"> (</w:t>
      </w:r>
      <w:r w:rsidR="00520187" w:rsidRPr="004A0DAE">
        <w:rPr>
          <w:rFonts w:ascii="Arial" w:hAnsi="Arial" w:cs="Arial"/>
          <w:sz w:val="20"/>
          <w:szCs w:val="20"/>
        </w:rPr>
        <w:t>58</w:t>
      </w:r>
      <w:r w:rsidR="004F3181" w:rsidRPr="004A0DAE">
        <w:rPr>
          <w:rFonts w:ascii="Arial" w:hAnsi="Arial" w:cs="Arial"/>
          <w:sz w:val="20"/>
          <w:szCs w:val="20"/>
        </w:rPr>
        <w:t>,</w:t>
      </w:r>
      <w:r w:rsidR="00520187" w:rsidRPr="004A0DAE">
        <w:rPr>
          <w:rFonts w:ascii="Arial" w:hAnsi="Arial" w:cs="Arial"/>
          <w:sz w:val="20"/>
          <w:szCs w:val="20"/>
        </w:rPr>
        <w:t>3</w:t>
      </w:r>
      <w:r w:rsidR="004F3181" w:rsidRPr="004A0DAE">
        <w:rPr>
          <w:rFonts w:ascii="Arial" w:hAnsi="Arial" w:cs="Arial"/>
          <w:sz w:val="20"/>
          <w:szCs w:val="20"/>
        </w:rPr>
        <w:t xml:space="preserve">7 </w:t>
      </w:r>
      <w:r w:rsidR="00520187" w:rsidRPr="004A0DAE">
        <w:rPr>
          <w:rFonts w:ascii="Arial" w:hAnsi="Arial" w:cs="Arial"/>
          <w:sz w:val="20"/>
          <w:szCs w:val="20"/>
        </w:rPr>
        <w:t>km</w:t>
      </w:r>
      <w:r w:rsidR="00520187" w:rsidRPr="00790500">
        <w:rPr>
          <w:rFonts w:ascii="Arial" w:hAnsi="Arial" w:cs="Arial"/>
          <w:sz w:val="20"/>
          <w:szCs w:val="20"/>
          <w:vertAlign w:val="superscript"/>
        </w:rPr>
        <w:t>2</w:t>
      </w:r>
      <w:r w:rsidR="004F3181" w:rsidRPr="004A0DAE">
        <w:rPr>
          <w:rFonts w:ascii="Arial" w:hAnsi="Arial" w:cs="Arial"/>
          <w:sz w:val="20"/>
          <w:szCs w:val="20"/>
        </w:rPr>
        <w:t>)</w:t>
      </w:r>
      <w:r w:rsidR="004F3181" w:rsidRPr="004A0DAE">
        <w:rPr>
          <w:rFonts w:ascii="Arial" w:eastAsiaTheme="minorHAnsi" w:hAnsi="Arial" w:cs="Arial"/>
          <w:color w:val="000000" w:themeColor="text1"/>
          <w:sz w:val="20"/>
          <w:szCs w:val="20"/>
          <w:lang w:eastAsia="en-US"/>
        </w:rPr>
        <w:t xml:space="preserve">, obtenida a partir de las imágenes del sensor </w:t>
      </w:r>
      <w:proofErr w:type="spellStart"/>
      <w:r w:rsidR="004F3181" w:rsidRPr="004A0DAE">
        <w:rPr>
          <w:rFonts w:ascii="Arial" w:eastAsiaTheme="minorHAnsi" w:hAnsi="Arial" w:cs="Arial"/>
          <w:color w:val="000000" w:themeColor="text1"/>
          <w:sz w:val="20"/>
          <w:szCs w:val="20"/>
          <w:lang w:eastAsia="en-US"/>
        </w:rPr>
        <w:t>Aster</w:t>
      </w:r>
      <w:proofErr w:type="spellEnd"/>
      <w:r w:rsidR="004F3181" w:rsidRPr="004A0DAE">
        <w:rPr>
          <w:rFonts w:ascii="Arial" w:eastAsiaTheme="minorHAnsi" w:hAnsi="Arial" w:cs="Arial"/>
          <w:color w:val="000000" w:themeColor="text1"/>
          <w:sz w:val="20"/>
          <w:szCs w:val="20"/>
          <w:lang w:eastAsia="en-US"/>
        </w:rPr>
        <w:t xml:space="preserve"> y </w:t>
      </w:r>
      <w:proofErr w:type="spellStart"/>
      <w:r w:rsidR="004F3181" w:rsidRPr="004A0DAE">
        <w:rPr>
          <w:rFonts w:ascii="Arial" w:eastAsiaTheme="minorHAnsi" w:hAnsi="Arial" w:cs="Arial"/>
          <w:color w:val="000000" w:themeColor="text1"/>
          <w:sz w:val="20"/>
          <w:szCs w:val="20"/>
          <w:lang w:eastAsia="en-US"/>
        </w:rPr>
        <w:t>Liss</w:t>
      </w:r>
      <w:proofErr w:type="spellEnd"/>
      <w:r w:rsidR="004F3181" w:rsidRPr="004A0DAE">
        <w:rPr>
          <w:rFonts w:ascii="Arial" w:eastAsiaTheme="minorHAnsi" w:hAnsi="Arial" w:cs="Arial"/>
          <w:color w:val="000000" w:themeColor="text1"/>
          <w:sz w:val="20"/>
          <w:szCs w:val="20"/>
          <w:lang w:eastAsia="en-US"/>
        </w:rPr>
        <w:t xml:space="preserve"> III. En la cuenca </w:t>
      </w:r>
      <w:proofErr w:type="spellStart"/>
      <w:r w:rsidR="004F3181" w:rsidRPr="004A0DAE">
        <w:rPr>
          <w:rFonts w:ascii="Arial" w:eastAsiaTheme="minorHAnsi" w:hAnsi="Arial" w:cs="Arial"/>
          <w:color w:val="000000" w:themeColor="text1"/>
          <w:sz w:val="20"/>
          <w:szCs w:val="20"/>
          <w:lang w:eastAsia="en-US"/>
        </w:rPr>
        <w:t>Ocoña</w:t>
      </w:r>
      <w:proofErr w:type="spellEnd"/>
      <w:r w:rsidR="004F3181" w:rsidRPr="004A0DAE">
        <w:rPr>
          <w:rFonts w:ascii="Arial" w:eastAsiaTheme="minorHAnsi" w:hAnsi="Arial" w:cs="Arial"/>
          <w:color w:val="000000" w:themeColor="text1"/>
          <w:sz w:val="20"/>
          <w:szCs w:val="20"/>
          <w:lang w:eastAsia="en-US"/>
        </w:rPr>
        <w:t xml:space="preserve">, </w:t>
      </w:r>
      <w:r w:rsidR="005211D4">
        <w:rPr>
          <w:rFonts w:ascii="Arial" w:eastAsiaTheme="minorHAnsi" w:hAnsi="Arial" w:cs="Arial"/>
          <w:color w:val="000000" w:themeColor="text1"/>
          <w:sz w:val="20"/>
          <w:szCs w:val="20"/>
          <w:lang w:eastAsia="en-US"/>
        </w:rPr>
        <w:t xml:space="preserve">se concentra </w:t>
      </w:r>
      <w:r w:rsidR="004F3181" w:rsidRPr="004A0DAE">
        <w:rPr>
          <w:rFonts w:ascii="Arial" w:eastAsiaTheme="minorHAnsi" w:hAnsi="Arial" w:cs="Arial"/>
          <w:color w:val="000000" w:themeColor="text1"/>
          <w:sz w:val="20"/>
          <w:szCs w:val="20"/>
          <w:lang w:eastAsia="en-US"/>
        </w:rPr>
        <w:t xml:space="preserve">la mayor superficie </w:t>
      </w:r>
      <w:r w:rsidR="005211D4">
        <w:rPr>
          <w:rFonts w:ascii="Arial" w:eastAsiaTheme="minorHAnsi" w:hAnsi="Arial" w:cs="Arial"/>
          <w:color w:val="000000" w:themeColor="text1"/>
          <w:sz w:val="20"/>
          <w:szCs w:val="20"/>
          <w:lang w:eastAsia="en-US"/>
        </w:rPr>
        <w:t xml:space="preserve">de lagunas con </w:t>
      </w:r>
      <w:r w:rsidR="00985916" w:rsidRPr="004A0DAE">
        <w:rPr>
          <w:rFonts w:ascii="Arial" w:eastAsiaTheme="minorHAnsi" w:hAnsi="Arial" w:cs="Arial"/>
          <w:color w:val="000000" w:themeColor="text1"/>
          <w:sz w:val="20"/>
          <w:szCs w:val="20"/>
          <w:lang w:eastAsia="en-US"/>
        </w:rPr>
        <w:t>92,33</w:t>
      </w:r>
      <w:r w:rsidR="004F3181" w:rsidRPr="004A0DAE">
        <w:rPr>
          <w:rFonts w:ascii="Arial" w:eastAsiaTheme="minorHAnsi" w:hAnsi="Arial" w:cs="Arial"/>
          <w:color w:val="000000" w:themeColor="text1"/>
          <w:sz w:val="20"/>
          <w:szCs w:val="20"/>
          <w:lang w:eastAsia="en-US"/>
        </w:rPr>
        <w:t>%</w:t>
      </w:r>
      <w:r w:rsidR="005211D4">
        <w:rPr>
          <w:rFonts w:ascii="Arial" w:eastAsiaTheme="minorHAnsi" w:hAnsi="Arial" w:cs="Arial"/>
          <w:color w:val="000000" w:themeColor="text1"/>
          <w:sz w:val="20"/>
          <w:szCs w:val="20"/>
          <w:lang w:eastAsia="en-US"/>
        </w:rPr>
        <w:t>.</w:t>
      </w:r>
    </w:p>
    <w:p w:rsidR="009538E0" w:rsidRPr="004A0DAE" w:rsidRDefault="009538E0" w:rsidP="004A0DAE">
      <w:pPr>
        <w:pStyle w:val="Prrafodelista"/>
        <w:spacing w:after="120" w:line="240" w:lineRule="auto"/>
        <w:ind w:left="2016"/>
        <w:rPr>
          <w:rFonts w:ascii="Arial" w:hAnsi="Arial" w:cs="Arial"/>
          <w:sz w:val="20"/>
          <w:szCs w:val="20"/>
        </w:rPr>
      </w:pPr>
      <w:r w:rsidRPr="004A0DAE">
        <w:rPr>
          <w:rFonts w:ascii="Arial" w:hAnsi="Arial" w:cs="Arial"/>
          <w:noProof/>
          <w:sz w:val="20"/>
          <w:szCs w:val="20"/>
        </w:rPr>
        <w:drawing>
          <wp:inline distT="0" distB="0" distL="0" distR="0" wp14:anchorId="38599F51" wp14:editId="6141A789">
            <wp:extent cx="3562350" cy="23812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w="9525" cmpd="sng">
                      <a:solidFill>
                        <a:srgbClr val="D9D9D9"/>
                      </a:solidFill>
                      <a:miter lim="800000"/>
                      <a:headEnd/>
                      <a:tailEnd/>
                    </a:ln>
                    <a:effectLst/>
                  </pic:spPr>
                </pic:pic>
              </a:graphicData>
            </a:graphic>
          </wp:inline>
        </w:drawing>
      </w:r>
    </w:p>
    <w:p w:rsidR="009538E0" w:rsidRDefault="009538E0" w:rsidP="004A0DAE">
      <w:pPr>
        <w:pStyle w:val="Descripcin"/>
        <w:spacing w:after="120"/>
        <w:ind w:left="2016"/>
        <w:jc w:val="left"/>
        <w:rPr>
          <w:rFonts w:cs="Arial"/>
          <w:color w:val="000000"/>
          <w:sz w:val="20"/>
          <w:szCs w:val="20"/>
        </w:rPr>
      </w:pPr>
      <w:bookmarkStart w:id="45" w:name="_Toc383773284"/>
      <w:r w:rsidRPr="004A0DAE">
        <w:rPr>
          <w:rFonts w:cs="Arial"/>
          <w:color w:val="000000"/>
          <w:sz w:val="20"/>
          <w:szCs w:val="20"/>
        </w:rPr>
        <w:t xml:space="preserve">Gráfico </w:t>
      </w:r>
      <w:r w:rsidRPr="004A0DAE">
        <w:rPr>
          <w:rFonts w:cs="Arial"/>
          <w:color w:val="000000"/>
          <w:sz w:val="20"/>
          <w:szCs w:val="20"/>
        </w:rPr>
        <w:fldChar w:fldCharType="begin"/>
      </w:r>
      <w:r w:rsidRPr="004A0DAE">
        <w:rPr>
          <w:rFonts w:cs="Arial"/>
          <w:color w:val="000000"/>
          <w:sz w:val="20"/>
          <w:szCs w:val="20"/>
        </w:rPr>
        <w:instrText xml:space="preserve"> SEQ Gráfico \* ARABIC </w:instrText>
      </w:r>
      <w:r w:rsidRPr="004A0DAE">
        <w:rPr>
          <w:rFonts w:cs="Arial"/>
          <w:color w:val="000000"/>
          <w:sz w:val="20"/>
          <w:szCs w:val="20"/>
        </w:rPr>
        <w:fldChar w:fldCharType="separate"/>
      </w:r>
      <w:r w:rsidR="0054160F" w:rsidRPr="004A0DAE">
        <w:rPr>
          <w:rFonts w:cs="Arial"/>
          <w:noProof/>
          <w:color w:val="000000"/>
          <w:sz w:val="20"/>
          <w:szCs w:val="20"/>
        </w:rPr>
        <w:t>10</w:t>
      </w:r>
      <w:r w:rsidRPr="004A0DAE">
        <w:rPr>
          <w:rFonts w:cs="Arial"/>
          <w:color w:val="000000"/>
          <w:sz w:val="20"/>
          <w:szCs w:val="20"/>
        </w:rPr>
        <w:fldChar w:fldCharType="end"/>
      </w:r>
      <w:r w:rsidRPr="004A0DAE">
        <w:rPr>
          <w:rFonts w:cs="Arial"/>
          <w:color w:val="000000"/>
          <w:sz w:val="20"/>
          <w:szCs w:val="20"/>
        </w:rPr>
        <w:t xml:space="preserve">. Superficie de lagunas inventariadas por cuencas en la cordillera </w:t>
      </w:r>
      <w:proofErr w:type="spellStart"/>
      <w:r w:rsidRPr="004A0DAE">
        <w:rPr>
          <w:rFonts w:cs="Arial"/>
          <w:color w:val="000000"/>
          <w:sz w:val="20"/>
          <w:szCs w:val="20"/>
        </w:rPr>
        <w:t>Ampato</w:t>
      </w:r>
      <w:bookmarkEnd w:id="45"/>
      <w:proofErr w:type="spellEnd"/>
      <w:r w:rsidR="005211D4">
        <w:rPr>
          <w:rFonts w:cs="Arial"/>
          <w:color w:val="000000"/>
          <w:sz w:val="20"/>
          <w:szCs w:val="20"/>
        </w:rPr>
        <w:t>.</w:t>
      </w:r>
    </w:p>
    <w:p w:rsidR="00BF0D08" w:rsidRPr="00BF0D08" w:rsidRDefault="00BF0D08" w:rsidP="00BF0D08">
      <w:pPr>
        <w:rPr>
          <w:lang w:val="es-ES" w:eastAsia="es-ES"/>
        </w:rPr>
      </w:pPr>
    </w:p>
    <w:p w:rsidR="006C71F2" w:rsidRPr="004A0DAE" w:rsidRDefault="009538E0" w:rsidP="00A7499A">
      <w:pPr>
        <w:pStyle w:val="Prrafodelista"/>
        <w:numPr>
          <w:ilvl w:val="2"/>
          <w:numId w:val="10"/>
        </w:numPr>
        <w:spacing w:after="120" w:line="240" w:lineRule="auto"/>
        <w:ind w:left="1276"/>
        <w:jc w:val="both"/>
        <w:rPr>
          <w:rFonts w:ascii="Arial" w:hAnsi="Arial" w:cs="Arial"/>
          <w:b/>
          <w:sz w:val="20"/>
          <w:szCs w:val="20"/>
        </w:rPr>
      </w:pPr>
      <w:r w:rsidRPr="004A0DAE">
        <w:rPr>
          <w:rFonts w:ascii="Arial" w:hAnsi="Arial" w:cs="Arial"/>
          <w:b/>
          <w:sz w:val="20"/>
          <w:szCs w:val="20"/>
        </w:rPr>
        <w:t>Superficie de lagunas por cuenca</w:t>
      </w:r>
    </w:p>
    <w:p w:rsidR="009538E0" w:rsidRPr="004A0DAE" w:rsidRDefault="009538E0" w:rsidP="005211D4">
      <w:pPr>
        <w:pStyle w:val="Descripcin"/>
        <w:ind w:firstLine="708"/>
        <w:rPr>
          <w:rFonts w:cs="Arial"/>
          <w:color w:val="000000"/>
          <w:sz w:val="20"/>
          <w:szCs w:val="20"/>
        </w:rPr>
      </w:pPr>
      <w:bookmarkStart w:id="46" w:name="_Toc383788960"/>
      <w:r w:rsidRPr="004A0DAE">
        <w:rPr>
          <w:rFonts w:cs="Arial"/>
          <w:color w:val="000000"/>
          <w:sz w:val="20"/>
          <w:szCs w:val="20"/>
        </w:rPr>
        <w:t xml:space="preserve">Cuadro </w:t>
      </w:r>
      <w:r w:rsidRPr="004A0DAE">
        <w:rPr>
          <w:rFonts w:cs="Arial"/>
          <w:color w:val="000000"/>
          <w:sz w:val="20"/>
          <w:szCs w:val="20"/>
        </w:rPr>
        <w:fldChar w:fldCharType="begin"/>
      </w:r>
      <w:r w:rsidRPr="004A0DAE">
        <w:rPr>
          <w:rFonts w:cs="Arial"/>
          <w:color w:val="000000"/>
          <w:sz w:val="20"/>
          <w:szCs w:val="20"/>
        </w:rPr>
        <w:instrText xml:space="preserve"> SEQ Cuadro \* ARABIC </w:instrText>
      </w:r>
      <w:r w:rsidRPr="004A0DAE">
        <w:rPr>
          <w:rFonts w:cs="Arial"/>
          <w:color w:val="000000"/>
          <w:sz w:val="20"/>
          <w:szCs w:val="20"/>
        </w:rPr>
        <w:fldChar w:fldCharType="separate"/>
      </w:r>
      <w:r w:rsidR="005211D4">
        <w:rPr>
          <w:rFonts w:cs="Arial"/>
          <w:noProof/>
          <w:color w:val="000000"/>
          <w:sz w:val="20"/>
          <w:szCs w:val="20"/>
        </w:rPr>
        <w:t>19</w:t>
      </w:r>
      <w:r w:rsidRPr="004A0DAE">
        <w:rPr>
          <w:rFonts w:cs="Arial"/>
          <w:color w:val="000000"/>
          <w:sz w:val="20"/>
          <w:szCs w:val="20"/>
        </w:rPr>
        <w:fldChar w:fldCharType="end"/>
      </w:r>
      <w:r w:rsidRPr="004A0DAE">
        <w:rPr>
          <w:rFonts w:cs="Arial"/>
          <w:color w:val="000000"/>
          <w:sz w:val="20"/>
          <w:szCs w:val="20"/>
        </w:rPr>
        <w:t xml:space="preserve">. Cantidad y superficie de lagunas por </w:t>
      </w:r>
      <w:proofErr w:type="spellStart"/>
      <w:r w:rsidRPr="004A0DAE">
        <w:rPr>
          <w:rFonts w:cs="Arial"/>
          <w:color w:val="000000"/>
          <w:sz w:val="20"/>
          <w:szCs w:val="20"/>
        </w:rPr>
        <w:t>subcuencas</w:t>
      </w:r>
      <w:proofErr w:type="spellEnd"/>
      <w:r w:rsidRPr="004A0DAE">
        <w:rPr>
          <w:rFonts w:cs="Arial"/>
          <w:color w:val="000000"/>
          <w:sz w:val="20"/>
          <w:szCs w:val="20"/>
        </w:rPr>
        <w:t xml:space="preserve"> en la cordillera </w:t>
      </w:r>
      <w:proofErr w:type="spellStart"/>
      <w:r w:rsidRPr="004A0DAE">
        <w:rPr>
          <w:rFonts w:cs="Arial"/>
          <w:color w:val="000000"/>
          <w:sz w:val="20"/>
          <w:szCs w:val="20"/>
        </w:rPr>
        <w:t>Ampato</w:t>
      </w:r>
      <w:bookmarkEnd w:id="46"/>
      <w:proofErr w:type="spellEnd"/>
    </w:p>
    <w:p w:rsidR="009538E0" w:rsidRPr="004A0DAE" w:rsidRDefault="009538E0" w:rsidP="005211D4">
      <w:pPr>
        <w:pStyle w:val="Descripcin"/>
        <w:rPr>
          <w:rFonts w:cs="Arial"/>
          <w:noProof/>
          <w:sz w:val="20"/>
          <w:szCs w:val="20"/>
          <w:lang w:eastAsia="es-PE"/>
        </w:rPr>
      </w:pPr>
    </w:p>
    <w:tbl>
      <w:tblPr>
        <w:tblW w:w="6460" w:type="dxa"/>
        <w:jc w:val="center"/>
        <w:tblCellMar>
          <w:left w:w="70" w:type="dxa"/>
          <w:right w:w="70" w:type="dxa"/>
        </w:tblCellMar>
        <w:tblLook w:val="04A0" w:firstRow="1" w:lastRow="0" w:firstColumn="1" w:lastColumn="0" w:noHBand="0" w:noVBand="1"/>
      </w:tblPr>
      <w:tblGrid>
        <w:gridCol w:w="1540"/>
        <w:gridCol w:w="1733"/>
        <w:gridCol w:w="410"/>
        <w:gridCol w:w="710"/>
        <w:gridCol w:w="1430"/>
        <w:gridCol w:w="710"/>
      </w:tblGrid>
      <w:tr w:rsidR="009538E0" w:rsidRPr="005211D4" w:rsidTr="00CE5174">
        <w:trPr>
          <w:trHeight w:val="227"/>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Cuenca</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8E0" w:rsidRPr="005211D4" w:rsidRDefault="009538E0" w:rsidP="005211D4">
            <w:pPr>
              <w:pStyle w:val="Sinespaciado"/>
              <w:jc w:val="center"/>
              <w:rPr>
                <w:rFonts w:ascii="Arial" w:hAnsi="Arial" w:cs="Arial"/>
                <w:b/>
                <w:sz w:val="16"/>
                <w:szCs w:val="16"/>
              </w:rPr>
            </w:pPr>
            <w:proofErr w:type="spellStart"/>
            <w:r w:rsidRPr="005211D4">
              <w:rPr>
                <w:rFonts w:ascii="Arial" w:hAnsi="Arial" w:cs="Arial"/>
                <w:b/>
                <w:sz w:val="16"/>
                <w:szCs w:val="16"/>
              </w:rPr>
              <w:t>Subcuenca</w:t>
            </w:r>
            <w:proofErr w:type="spellEnd"/>
          </w:p>
        </w:tc>
        <w:tc>
          <w:tcPr>
            <w:tcW w:w="3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Total</w:t>
            </w:r>
          </w:p>
        </w:tc>
      </w:tr>
      <w:tr w:rsidR="009538E0" w:rsidRPr="005211D4" w:rsidTr="00CE5174">
        <w:trPr>
          <w:trHeight w:val="227"/>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538E0" w:rsidRPr="005211D4" w:rsidRDefault="009538E0" w:rsidP="005211D4">
            <w:pPr>
              <w:pStyle w:val="Sinespaciado"/>
              <w:jc w:val="center"/>
              <w:rPr>
                <w:rFonts w:ascii="Arial" w:hAnsi="Arial" w:cs="Arial"/>
                <w:b/>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9538E0" w:rsidRPr="005211D4" w:rsidRDefault="009538E0" w:rsidP="005211D4">
            <w:pPr>
              <w:pStyle w:val="Sinespaciado"/>
              <w:jc w:val="center"/>
              <w:rPr>
                <w:rFonts w:ascii="Arial" w:hAnsi="Arial" w:cs="Arial"/>
                <w:b/>
                <w:sz w:val="16"/>
                <w:szCs w:val="16"/>
              </w:rPr>
            </w:pPr>
          </w:p>
        </w:tc>
        <w:tc>
          <w:tcPr>
            <w:tcW w:w="1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Cantidad</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Superficie</w:t>
            </w:r>
          </w:p>
        </w:tc>
      </w:tr>
      <w:tr w:rsidR="009538E0" w:rsidRPr="005211D4" w:rsidTr="00CE5174">
        <w:trPr>
          <w:trHeight w:val="227"/>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538E0" w:rsidRPr="005211D4" w:rsidRDefault="009538E0" w:rsidP="005211D4">
            <w:pPr>
              <w:pStyle w:val="Sinespaciado"/>
              <w:jc w:val="center"/>
              <w:rPr>
                <w:rFonts w:ascii="Arial" w:hAnsi="Arial" w:cs="Arial"/>
                <w:b/>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9538E0" w:rsidRPr="005211D4" w:rsidRDefault="009538E0" w:rsidP="005211D4">
            <w:pPr>
              <w:pStyle w:val="Sinespaciado"/>
              <w:jc w:val="center"/>
              <w:rPr>
                <w:rFonts w:ascii="Arial" w:hAnsi="Arial" w:cs="Arial"/>
                <w:b/>
                <w:sz w:val="16"/>
                <w:szCs w:val="16"/>
              </w:rPr>
            </w:pPr>
          </w:p>
        </w:tc>
        <w:tc>
          <w:tcPr>
            <w:tcW w:w="410" w:type="dxa"/>
            <w:tcBorders>
              <w:top w:val="nil"/>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Nº</w:t>
            </w:r>
          </w:p>
        </w:tc>
        <w:tc>
          <w:tcPr>
            <w:tcW w:w="710" w:type="dxa"/>
            <w:tcBorders>
              <w:top w:val="nil"/>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w:t>
            </w:r>
          </w:p>
        </w:tc>
        <w:tc>
          <w:tcPr>
            <w:tcW w:w="1430" w:type="dxa"/>
            <w:tcBorders>
              <w:top w:val="nil"/>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m²</w:t>
            </w:r>
          </w:p>
        </w:tc>
        <w:tc>
          <w:tcPr>
            <w:tcW w:w="710" w:type="dxa"/>
            <w:tcBorders>
              <w:top w:val="nil"/>
              <w:left w:val="nil"/>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w:t>
            </w:r>
          </w:p>
        </w:tc>
      </w:tr>
      <w:tr w:rsidR="009538E0" w:rsidRPr="005211D4" w:rsidTr="00CE5174">
        <w:trPr>
          <w:trHeight w:val="227"/>
          <w:jc w:val="center"/>
        </w:trPr>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Camaná</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Capiza</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0,93</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40 686,42</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0,07</w:t>
            </w:r>
          </w:p>
        </w:tc>
      </w:tr>
      <w:tr w:rsidR="009538E0" w:rsidRPr="005211D4" w:rsidTr="00CE5174">
        <w:trPr>
          <w:trHeight w:val="227"/>
          <w:jc w:val="center"/>
        </w:trPr>
        <w:tc>
          <w:tcPr>
            <w:tcW w:w="1540" w:type="dxa"/>
            <w:vMerge/>
            <w:tcBorders>
              <w:top w:val="nil"/>
              <w:left w:val="single" w:sz="4" w:space="0" w:color="auto"/>
              <w:bottom w:val="single" w:sz="4" w:space="0" w:color="auto"/>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r w:rsidRPr="005211D4">
              <w:rPr>
                <w:rFonts w:ascii="Arial" w:hAnsi="Arial" w:cs="Arial"/>
                <w:color w:val="000000"/>
                <w:sz w:val="16"/>
                <w:szCs w:val="16"/>
              </w:rPr>
              <w:t>Colca</w:t>
            </w:r>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21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19,44</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4 268 893,42</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7,31</w:t>
            </w:r>
          </w:p>
        </w:tc>
      </w:tr>
      <w:tr w:rsidR="009538E0" w:rsidRPr="005211D4" w:rsidTr="00CE5174">
        <w:trPr>
          <w:trHeight w:val="227"/>
          <w:jc w:val="center"/>
        </w:trPr>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Ocoña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r w:rsidRPr="005211D4">
              <w:rPr>
                <w:rFonts w:ascii="Arial" w:hAnsi="Arial" w:cs="Arial"/>
                <w:color w:val="000000"/>
                <w:sz w:val="16"/>
                <w:szCs w:val="16"/>
              </w:rPr>
              <w:t>Chichas</w:t>
            </w:r>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28</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25,92</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1 866 625,41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3,20</w:t>
            </w:r>
          </w:p>
        </w:tc>
      </w:tr>
      <w:tr w:rsidR="009538E0" w:rsidRPr="005211D4" w:rsidTr="00CE5174">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Chorunga</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0,93</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164 953,61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0,28</w:t>
            </w:r>
          </w:p>
        </w:tc>
      </w:tr>
      <w:tr w:rsidR="009538E0" w:rsidRPr="005211D4" w:rsidTr="00CE5174">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Cotahuasi</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43</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39,81</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3 141 749,79</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5,38</w:t>
            </w:r>
          </w:p>
        </w:tc>
      </w:tr>
      <w:tr w:rsidR="009538E0" w:rsidRPr="005211D4" w:rsidTr="00CE5174">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Maran</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0,93</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48 722 934,22</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83,47</w:t>
            </w:r>
          </w:p>
        </w:tc>
      </w:tr>
      <w:tr w:rsidR="009538E0" w:rsidRPr="005211D4" w:rsidTr="00CE5174">
        <w:trPr>
          <w:trHeight w:val="227"/>
          <w:jc w:val="center"/>
        </w:trPr>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Quilca</w:t>
            </w:r>
            <w:proofErr w:type="spellEnd"/>
            <w:r w:rsidRPr="005211D4">
              <w:rPr>
                <w:rFonts w:ascii="Arial" w:hAnsi="Arial" w:cs="Arial"/>
                <w:color w:val="000000"/>
                <w:sz w:val="16"/>
                <w:szCs w:val="16"/>
              </w:rPr>
              <w:t xml:space="preserve"> - </w:t>
            </w:r>
            <w:proofErr w:type="spellStart"/>
            <w:r w:rsidRPr="005211D4">
              <w:rPr>
                <w:rFonts w:ascii="Arial" w:hAnsi="Arial" w:cs="Arial"/>
                <w:color w:val="000000"/>
                <w:sz w:val="16"/>
                <w:szCs w:val="16"/>
              </w:rPr>
              <w:t>Vitor</w:t>
            </w:r>
            <w:proofErr w:type="spellEnd"/>
            <w:r w:rsidRPr="005211D4">
              <w:rPr>
                <w:rFonts w:ascii="Arial" w:hAnsi="Arial" w:cs="Arial"/>
                <w:color w:val="000000"/>
                <w:sz w:val="16"/>
                <w:szCs w:val="16"/>
              </w:rPr>
              <w:t xml:space="preserve"> - Chili</w:t>
            </w: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Chaupichimpanamayo</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5</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4,63</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99 173,86</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0,17</w:t>
            </w:r>
          </w:p>
        </w:tc>
      </w:tr>
      <w:tr w:rsidR="009538E0" w:rsidRPr="005211D4" w:rsidTr="00CE5174">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r w:rsidRPr="005211D4">
              <w:rPr>
                <w:rFonts w:ascii="Arial" w:hAnsi="Arial" w:cs="Arial"/>
                <w:color w:val="000000"/>
                <w:sz w:val="16"/>
                <w:szCs w:val="16"/>
              </w:rPr>
              <w:t>Siguas</w:t>
            </w:r>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2</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1,85</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16 391,45</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0,03</w:t>
            </w:r>
          </w:p>
        </w:tc>
      </w:tr>
      <w:tr w:rsidR="009538E0" w:rsidRPr="005211D4" w:rsidTr="00CE5174">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9538E0" w:rsidRPr="005211D4" w:rsidRDefault="009538E0" w:rsidP="005211D4">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rPr>
                <w:rFonts w:ascii="Arial" w:hAnsi="Arial" w:cs="Arial"/>
                <w:color w:val="000000"/>
                <w:sz w:val="16"/>
                <w:szCs w:val="16"/>
              </w:rPr>
            </w:pPr>
            <w:proofErr w:type="spellStart"/>
            <w:r w:rsidRPr="005211D4">
              <w:rPr>
                <w:rFonts w:ascii="Arial" w:hAnsi="Arial" w:cs="Arial"/>
                <w:color w:val="000000"/>
                <w:sz w:val="16"/>
                <w:szCs w:val="16"/>
              </w:rPr>
              <w:t>Yura</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6</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5,56</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54 254,02</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color w:val="000000"/>
                <w:sz w:val="16"/>
                <w:szCs w:val="16"/>
              </w:rPr>
            </w:pPr>
            <w:r w:rsidRPr="005211D4">
              <w:rPr>
                <w:rFonts w:ascii="Arial" w:hAnsi="Arial" w:cs="Arial"/>
                <w:color w:val="000000"/>
                <w:sz w:val="16"/>
                <w:szCs w:val="16"/>
              </w:rPr>
              <w:t>0,09</w:t>
            </w:r>
          </w:p>
        </w:tc>
      </w:tr>
      <w:tr w:rsidR="009538E0" w:rsidRPr="005211D4" w:rsidTr="00CE5174">
        <w:trPr>
          <w:trHeight w:val="227"/>
          <w:jc w:val="center"/>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8E0" w:rsidRPr="005211D4" w:rsidRDefault="009538E0" w:rsidP="005211D4">
            <w:pPr>
              <w:pStyle w:val="Sinespaciado"/>
              <w:jc w:val="center"/>
              <w:rPr>
                <w:rFonts w:ascii="Arial" w:hAnsi="Arial" w:cs="Arial"/>
                <w:b/>
                <w:sz w:val="16"/>
                <w:szCs w:val="16"/>
              </w:rPr>
            </w:pPr>
            <w:r w:rsidRPr="005211D4">
              <w:rPr>
                <w:rFonts w:ascii="Arial" w:hAnsi="Arial" w:cs="Arial"/>
                <w:b/>
                <w:sz w:val="16"/>
                <w:szCs w:val="16"/>
              </w:rPr>
              <w:t>Total</w:t>
            </w:r>
          </w:p>
        </w:tc>
        <w:tc>
          <w:tcPr>
            <w:tcW w:w="4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b/>
                <w:color w:val="000000"/>
                <w:sz w:val="16"/>
                <w:szCs w:val="16"/>
              </w:rPr>
            </w:pPr>
            <w:r w:rsidRPr="005211D4">
              <w:rPr>
                <w:rFonts w:ascii="Arial" w:hAnsi="Arial" w:cs="Arial"/>
                <w:b/>
                <w:color w:val="000000"/>
                <w:sz w:val="16"/>
                <w:szCs w:val="16"/>
              </w:rPr>
              <w:t>108</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b/>
                <w:color w:val="000000"/>
                <w:sz w:val="16"/>
                <w:szCs w:val="16"/>
              </w:rPr>
            </w:pPr>
            <w:r w:rsidRPr="005211D4">
              <w:rPr>
                <w:rFonts w:ascii="Arial" w:hAnsi="Arial" w:cs="Arial"/>
                <w:b/>
                <w:color w:val="000000"/>
                <w:sz w:val="16"/>
                <w:szCs w:val="16"/>
              </w:rPr>
              <w:t>100,00</w:t>
            </w:r>
          </w:p>
        </w:tc>
        <w:tc>
          <w:tcPr>
            <w:tcW w:w="143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b/>
                <w:color w:val="000000"/>
                <w:sz w:val="16"/>
                <w:szCs w:val="16"/>
              </w:rPr>
            </w:pPr>
            <w:r w:rsidRPr="005211D4">
              <w:rPr>
                <w:rFonts w:ascii="Arial" w:hAnsi="Arial" w:cs="Arial"/>
                <w:b/>
                <w:color w:val="000000"/>
                <w:sz w:val="16"/>
                <w:szCs w:val="16"/>
              </w:rPr>
              <w:t>58 375 662,20</w:t>
            </w:r>
          </w:p>
        </w:tc>
        <w:tc>
          <w:tcPr>
            <w:tcW w:w="710" w:type="dxa"/>
            <w:tcBorders>
              <w:top w:val="nil"/>
              <w:left w:val="nil"/>
              <w:bottom w:val="single" w:sz="4" w:space="0" w:color="auto"/>
              <w:right w:val="single" w:sz="4" w:space="0" w:color="auto"/>
            </w:tcBorders>
            <w:shd w:val="clear" w:color="auto" w:fill="auto"/>
            <w:noWrap/>
            <w:vAlign w:val="center"/>
            <w:hideMark/>
          </w:tcPr>
          <w:p w:rsidR="009538E0" w:rsidRPr="005211D4" w:rsidRDefault="009538E0" w:rsidP="005211D4">
            <w:pPr>
              <w:pStyle w:val="Sinespaciado"/>
              <w:jc w:val="center"/>
              <w:rPr>
                <w:rFonts w:ascii="Arial" w:hAnsi="Arial" w:cs="Arial"/>
                <w:b/>
                <w:color w:val="000000"/>
                <w:sz w:val="16"/>
                <w:szCs w:val="16"/>
              </w:rPr>
            </w:pPr>
            <w:r w:rsidRPr="005211D4">
              <w:rPr>
                <w:rFonts w:ascii="Arial" w:hAnsi="Arial" w:cs="Arial"/>
                <w:b/>
                <w:color w:val="000000"/>
                <w:sz w:val="16"/>
                <w:szCs w:val="16"/>
              </w:rPr>
              <w:t>100,00</w:t>
            </w:r>
          </w:p>
        </w:tc>
      </w:tr>
    </w:tbl>
    <w:p w:rsidR="002C733E" w:rsidRPr="005C3048" w:rsidRDefault="002C733E" w:rsidP="00A7499A">
      <w:pPr>
        <w:pStyle w:val="Ttulo2"/>
        <w:numPr>
          <w:ilvl w:val="1"/>
          <w:numId w:val="10"/>
        </w:numPr>
        <w:ind w:left="1134" w:hanging="558"/>
        <w:rPr>
          <w:rFonts w:cs="Arial"/>
          <w:sz w:val="20"/>
          <w:szCs w:val="20"/>
        </w:rPr>
      </w:pPr>
      <w:bookmarkStart w:id="47" w:name="_Toc400725843"/>
      <w:r w:rsidRPr="005C3048">
        <w:rPr>
          <w:rFonts w:cs="Arial"/>
          <w:sz w:val="20"/>
          <w:szCs w:val="20"/>
        </w:rPr>
        <w:lastRenderedPageBreak/>
        <w:t>CORDILLERA VILCABAMBA</w:t>
      </w:r>
      <w:bookmarkEnd w:id="47"/>
    </w:p>
    <w:p w:rsidR="005211D4" w:rsidRPr="004A0DAE" w:rsidRDefault="005211D4" w:rsidP="005211D4">
      <w:pPr>
        <w:pStyle w:val="Prrafodelista"/>
        <w:spacing w:after="120" w:line="240" w:lineRule="auto"/>
        <w:ind w:left="1276"/>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A553B9" w:rsidRDefault="00BC1D33" w:rsidP="004A0DAE">
      <w:pPr>
        <w:spacing w:after="120" w:line="240" w:lineRule="auto"/>
        <w:ind w:left="567"/>
        <w:jc w:val="both"/>
        <w:rPr>
          <w:rFonts w:ascii="Arial" w:eastAsia="Times New Roman" w:hAnsi="Arial" w:cs="Arial"/>
          <w:sz w:val="20"/>
          <w:szCs w:val="20"/>
          <w:lang w:val="es-ES" w:eastAsia="es-ES"/>
        </w:rPr>
      </w:pPr>
      <w:r w:rsidRPr="004A0DAE">
        <w:rPr>
          <w:rFonts w:ascii="Arial" w:eastAsia="Times New Roman" w:hAnsi="Arial" w:cs="Arial"/>
          <w:sz w:val="20"/>
          <w:szCs w:val="20"/>
          <w:lang w:val="es-ES" w:eastAsia="es-ES"/>
        </w:rPr>
        <w:t xml:space="preserve">La cordillera </w:t>
      </w:r>
      <w:proofErr w:type="spellStart"/>
      <w:r w:rsidRPr="004A0DAE">
        <w:rPr>
          <w:rFonts w:ascii="Arial" w:eastAsia="Times New Roman" w:hAnsi="Arial" w:cs="Arial"/>
          <w:sz w:val="20"/>
          <w:szCs w:val="20"/>
          <w:lang w:val="es-ES" w:eastAsia="es-ES"/>
        </w:rPr>
        <w:t>Vilcabamba</w:t>
      </w:r>
      <w:proofErr w:type="spellEnd"/>
      <w:r w:rsidRPr="004A0DAE">
        <w:rPr>
          <w:rFonts w:ascii="Arial" w:eastAsia="Times New Roman" w:hAnsi="Arial" w:cs="Arial"/>
          <w:sz w:val="20"/>
          <w:szCs w:val="20"/>
          <w:lang w:val="es-ES" w:eastAsia="es-ES"/>
        </w:rPr>
        <w:t xml:space="preserve"> forma el ramal oriental de la cordillera de los Andes en el sur del Perú, comprende parte de la provincias de Urubamba y la Convención, ubicados en la región Cusco, se encuadra entre las coordenadas geográficas de 7</w:t>
      </w:r>
      <w:r w:rsidR="00EA74F9">
        <w:rPr>
          <w:rFonts w:ascii="Arial" w:eastAsia="Times New Roman" w:hAnsi="Arial" w:cs="Arial"/>
          <w:sz w:val="20"/>
          <w:szCs w:val="20"/>
          <w:lang w:val="es-ES" w:eastAsia="es-ES"/>
        </w:rPr>
        <w:t>3</w:t>
      </w:r>
      <w:r w:rsidRPr="004A0DAE">
        <w:rPr>
          <w:rFonts w:ascii="Arial" w:eastAsia="Times New Roman" w:hAnsi="Arial" w:cs="Arial"/>
          <w:sz w:val="20"/>
          <w:szCs w:val="20"/>
          <w:lang w:val="es-ES" w:eastAsia="es-ES"/>
        </w:rPr>
        <w:t xml:space="preserve">º </w:t>
      </w:r>
      <w:r w:rsidR="00EA74F9">
        <w:rPr>
          <w:rFonts w:ascii="Arial" w:eastAsia="Times New Roman" w:hAnsi="Arial" w:cs="Arial"/>
          <w:sz w:val="20"/>
          <w:szCs w:val="20"/>
          <w:lang w:val="es-ES" w:eastAsia="es-ES"/>
        </w:rPr>
        <w:t>15</w:t>
      </w:r>
      <w:r w:rsidRPr="004A0DAE">
        <w:rPr>
          <w:rFonts w:ascii="Arial" w:eastAsia="Times New Roman" w:hAnsi="Arial" w:cs="Arial"/>
          <w:sz w:val="20"/>
          <w:szCs w:val="20"/>
          <w:lang w:val="es-ES" w:eastAsia="es-ES"/>
        </w:rPr>
        <w:t xml:space="preserve">’ a 73º </w:t>
      </w:r>
      <w:r w:rsidR="00EA74F9">
        <w:rPr>
          <w:rFonts w:ascii="Arial" w:eastAsia="Times New Roman" w:hAnsi="Arial" w:cs="Arial"/>
          <w:sz w:val="20"/>
          <w:szCs w:val="20"/>
          <w:lang w:val="es-ES" w:eastAsia="es-ES"/>
        </w:rPr>
        <w:t>2</w:t>
      </w:r>
      <w:r w:rsidRPr="004A0DAE">
        <w:rPr>
          <w:rFonts w:ascii="Arial" w:eastAsia="Times New Roman" w:hAnsi="Arial" w:cs="Arial"/>
          <w:sz w:val="20"/>
          <w:szCs w:val="20"/>
          <w:lang w:val="es-ES" w:eastAsia="es-ES"/>
        </w:rPr>
        <w:t>5’ de longitud oeste y 1</w:t>
      </w:r>
      <w:r w:rsidR="00EA74F9">
        <w:rPr>
          <w:rFonts w:ascii="Arial" w:eastAsia="Times New Roman" w:hAnsi="Arial" w:cs="Arial"/>
          <w:sz w:val="20"/>
          <w:szCs w:val="20"/>
          <w:lang w:val="es-ES" w:eastAsia="es-ES"/>
        </w:rPr>
        <w:t>2</w:t>
      </w:r>
      <w:r w:rsidRPr="004A0DAE">
        <w:rPr>
          <w:rFonts w:ascii="Arial" w:eastAsia="Times New Roman" w:hAnsi="Arial" w:cs="Arial"/>
          <w:sz w:val="20"/>
          <w:szCs w:val="20"/>
          <w:lang w:val="es-ES" w:eastAsia="es-ES"/>
        </w:rPr>
        <w:t xml:space="preserve">º </w:t>
      </w:r>
      <w:r w:rsidR="00EA74F9">
        <w:rPr>
          <w:rFonts w:ascii="Arial" w:eastAsia="Times New Roman" w:hAnsi="Arial" w:cs="Arial"/>
          <w:sz w:val="20"/>
          <w:szCs w:val="20"/>
          <w:lang w:val="es-ES" w:eastAsia="es-ES"/>
        </w:rPr>
        <w:t>30</w:t>
      </w:r>
      <w:r w:rsidRPr="004A0DAE">
        <w:rPr>
          <w:rFonts w:ascii="Arial" w:eastAsia="Times New Roman" w:hAnsi="Arial" w:cs="Arial"/>
          <w:sz w:val="20"/>
          <w:szCs w:val="20"/>
          <w:lang w:val="es-ES" w:eastAsia="es-ES"/>
        </w:rPr>
        <w:t xml:space="preserve">’ – 13º </w:t>
      </w:r>
      <w:r w:rsidR="00EA74F9">
        <w:rPr>
          <w:rFonts w:ascii="Arial" w:eastAsia="Times New Roman" w:hAnsi="Arial" w:cs="Arial"/>
          <w:sz w:val="20"/>
          <w:szCs w:val="20"/>
          <w:lang w:val="es-ES" w:eastAsia="es-ES"/>
        </w:rPr>
        <w:t>1</w:t>
      </w:r>
      <w:r w:rsidRPr="004A0DAE">
        <w:rPr>
          <w:rFonts w:ascii="Arial" w:eastAsia="Times New Roman" w:hAnsi="Arial" w:cs="Arial"/>
          <w:sz w:val="20"/>
          <w:szCs w:val="20"/>
          <w:lang w:val="es-ES" w:eastAsia="es-ES"/>
        </w:rPr>
        <w:t>5’ de latitud sur. Las elevaciones fluctúan entre los  3 500 a</w:t>
      </w:r>
      <w:r w:rsidR="00520187" w:rsidRPr="004A0DAE">
        <w:rPr>
          <w:rFonts w:ascii="Arial" w:eastAsia="Times New Roman" w:hAnsi="Arial" w:cs="Arial"/>
          <w:sz w:val="20"/>
          <w:szCs w:val="20"/>
          <w:lang w:val="es-ES" w:eastAsia="es-ES"/>
        </w:rPr>
        <w:t xml:space="preserve"> </w:t>
      </w:r>
      <w:r w:rsidRPr="004A0DAE">
        <w:rPr>
          <w:rFonts w:ascii="Arial" w:eastAsia="Times New Roman" w:hAnsi="Arial" w:cs="Arial"/>
          <w:sz w:val="20"/>
          <w:szCs w:val="20"/>
          <w:lang w:val="es-ES" w:eastAsia="es-ES"/>
        </w:rPr>
        <w:t xml:space="preserve">6 000 msnm, encontrando los picos más altos denominados </w:t>
      </w:r>
      <w:proofErr w:type="spellStart"/>
      <w:r w:rsidRPr="004A0DAE">
        <w:rPr>
          <w:rFonts w:ascii="Arial" w:eastAsia="Times New Roman" w:hAnsi="Arial" w:cs="Arial"/>
          <w:sz w:val="20"/>
          <w:szCs w:val="20"/>
          <w:lang w:val="es-ES" w:eastAsia="es-ES"/>
        </w:rPr>
        <w:t>Salcantay</w:t>
      </w:r>
      <w:proofErr w:type="spellEnd"/>
      <w:r w:rsidRPr="004A0DAE">
        <w:rPr>
          <w:rFonts w:ascii="Arial" w:eastAsia="Times New Roman" w:hAnsi="Arial" w:cs="Arial"/>
          <w:sz w:val="20"/>
          <w:szCs w:val="20"/>
          <w:lang w:val="es-ES" w:eastAsia="es-ES"/>
        </w:rPr>
        <w:t xml:space="preserve"> a 6 271 msnm y el </w:t>
      </w:r>
      <w:proofErr w:type="spellStart"/>
      <w:r w:rsidRPr="004A0DAE">
        <w:rPr>
          <w:rFonts w:ascii="Arial" w:eastAsia="Times New Roman" w:hAnsi="Arial" w:cs="Arial"/>
          <w:sz w:val="20"/>
          <w:szCs w:val="20"/>
          <w:lang w:val="es-ES" w:eastAsia="es-ES"/>
        </w:rPr>
        <w:t>Pumasillo</w:t>
      </w:r>
      <w:proofErr w:type="spellEnd"/>
      <w:r w:rsidRPr="004A0DAE">
        <w:rPr>
          <w:rFonts w:ascii="Arial" w:eastAsia="Times New Roman" w:hAnsi="Arial" w:cs="Arial"/>
          <w:sz w:val="20"/>
          <w:szCs w:val="20"/>
          <w:lang w:val="es-ES" w:eastAsia="es-ES"/>
        </w:rPr>
        <w:t xml:space="preserve"> a 6 076 msnm. </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4F3181" w:rsidRPr="004A0DAE" w:rsidRDefault="004F3181" w:rsidP="004A0DAE">
      <w:pPr>
        <w:spacing w:after="120" w:line="240" w:lineRule="auto"/>
        <w:ind w:left="567"/>
        <w:jc w:val="both"/>
        <w:rPr>
          <w:rFonts w:ascii="Arial" w:eastAsia="Times New Roman" w:hAnsi="Arial" w:cs="Arial"/>
          <w:sz w:val="20"/>
          <w:szCs w:val="20"/>
          <w:lang w:val="es-ES" w:eastAsia="es-ES"/>
        </w:rPr>
      </w:pPr>
      <w:r w:rsidRPr="004A0DAE">
        <w:rPr>
          <w:rFonts w:ascii="Arial" w:eastAsia="Times New Roman" w:hAnsi="Arial" w:cs="Arial"/>
          <w:sz w:val="20"/>
          <w:szCs w:val="20"/>
          <w:lang w:val="es-ES" w:eastAsia="es-ES"/>
        </w:rPr>
        <w:t xml:space="preserve">La cordillera </w:t>
      </w:r>
      <w:proofErr w:type="spellStart"/>
      <w:r w:rsidRPr="004A0DAE">
        <w:rPr>
          <w:rFonts w:ascii="Arial" w:eastAsia="Times New Roman" w:hAnsi="Arial" w:cs="Arial"/>
          <w:sz w:val="20"/>
          <w:szCs w:val="20"/>
          <w:lang w:val="es-ES" w:eastAsia="es-ES"/>
        </w:rPr>
        <w:t>Vilcabamba</w:t>
      </w:r>
      <w:proofErr w:type="spellEnd"/>
      <w:r w:rsidRPr="004A0DAE">
        <w:rPr>
          <w:rFonts w:ascii="Arial" w:eastAsia="Times New Roman" w:hAnsi="Arial" w:cs="Arial"/>
          <w:sz w:val="20"/>
          <w:szCs w:val="20"/>
          <w:lang w:val="es-ES" w:eastAsia="es-ES"/>
        </w:rPr>
        <w:t xml:space="preserve">, presenta </w:t>
      </w:r>
      <w:r w:rsidR="005211D4">
        <w:rPr>
          <w:rFonts w:ascii="Arial" w:eastAsia="Times New Roman" w:hAnsi="Arial" w:cs="Arial"/>
          <w:sz w:val="20"/>
          <w:szCs w:val="20"/>
          <w:lang w:val="es-ES" w:eastAsia="es-ES"/>
        </w:rPr>
        <w:t>162</w:t>
      </w:r>
      <w:r w:rsidRPr="004A0DAE">
        <w:rPr>
          <w:rFonts w:ascii="Arial" w:eastAsia="Times New Roman" w:hAnsi="Arial" w:cs="Arial"/>
          <w:sz w:val="20"/>
          <w:szCs w:val="20"/>
          <w:lang w:val="es-ES" w:eastAsia="es-ES"/>
        </w:rPr>
        <w:t xml:space="preserve"> lagunas </w:t>
      </w:r>
      <w:r w:rsidR="005211D4">
        <w:rPr>
          <w:rFonts w:ascii="Arial" w:eastAsia="Times New Roman" w:hAnsi="Arial" w:cs="Arial"/>
          <w:sz w:val="20"/>
          <w:szCs w:val="20"/>
          <w:lang w:val="es-ES" w:eastAsia="es-ES"/>
        </w:rPr>
        <w:t>con</w:t>
      </w:r>
      <w:r w:rsidRPr="004A0DAE">
        <w:rPr>
          <w:rFonts w:ascii="Arial" w:eastAsia="Times New Roman" w:hAnsi="Arial" w:cs="Arial"/>
          <w:sz w:val="20"/>
          <w:szCs w:val="20"/>
          <w:lang w:val="es-ES" w:eastAsia="es-ES"/>
        </w:rPr>
        <w:t xml:space="preserve"> superficie</w:t>
      </w:r>
      <w:r w:rsidR="005211D4">
        <w:rPr>
          <w:rFonts w:ascii="Arial" w:eastAsia="Times New Roman" w:hAnsi="Arial" w:cs="Arial"/>
          <w:sz w:val="20"/>
          <w:szCs w:val="20"/>
          <w:lang w:val="es-ES" w:eastAsia="es-ES"/>
        </w:rPr>
        <w:t xml:space="preserve"> </w:t>
      </w:r>
      <w:r w:rsidRPr="004A0DAE">
        <w:rPr>
          <w:rFonts w:ascii="Arial" w:eastAsia="Times New Roman" w:hAnsi="Arial" w:cs="Arial"/>
          <w:sz w:val="20"/>
          <w:szCs w:val="20"/>
          <w:lang w:val="es-ES" w:eastAsia="es-ES"/>
        </w:rPr>
        <w:t xml:space="preserve">de </w:t>
      </w:r>
      <w:r w:rsidRPr="004A0DAE">
        <w:rPr>
          <w:rFonts w:ascii="Arial" w:hAnsi="Arial" w:cs="Arial"/>
          <w:sz w:val="20"/>
          <w:szCs w:val="20"/>
        </w:rPr>
        <w:t>4 700 273,94 m</w:t>
      </w:r>
      <w:r w:rsidRPr="004A0DAE">
        <w:rPr>
          <w:rFonts w:ascii="Arial" w:hAnsi="Arial" w:cs="Arial"/>
          <w:sz w:val="20"/>
          <w:szCs w:val="20"/>
          <w:vertAlign w:val="superscript"/>
        </w:rPr>
        <w:t>2</w:t>
      </w:r>
      <w:r w:rsidRPr="004A0DAE">
        <w:rPr>
          <w:rFonts w:ascii="Arial" w:hAnsi="Arial" w:cs="Arial"/>
          <w:sz w:val="20"/>
          <w:szCs w:val="20"/>
        </w:rPr>
        <w:t xml:space="preserve">  (4,70 km</w:t>
      </w:r>
      <w:r w:rsidRPr="004A0DAE">
        <w:rPr>
          <w:rFonts w:ascii="Arial" w:hAnsi="Arial" w:cs="Arial"/>
          <w:sz w:val="20"/>
          <w:szCs w:val="20"/>
          <w:vertAlign w:val="superscript"/>
        </w:rPr>
        <w:t>2</w:t>
      </w:r>
      <w:r w:rsidRPr="004A0DAE">
        <w:rPr>
          <w:rFonts w:ascii="Arial" w:hAnsi="Arial" w:cs="Arial"/>
          <w:sz w:val="20"/>
          <w:szCs w:val="20"/>
        </w:rPr>
        <w:t xml:space="preserve">) </w:t>
      </w:r>
      <w:r w:rsidRPr="004A0DAE">
        <w:rPr>
          <w:rFonts w:ascii="Arial" w:eastAsia="Times New Roman" w:hAnsi="Arial" w:cs="Arial"/>
          <w:sz w:val="20"/>
          <w:szCs w:val="20"/>
          <w:lang w:val="es-ES" w:eastAsia="es-ES"/>
        </w:rPr>
        <w:t xml:space="preserve">encontrándose distribuidos en 3 cuencas hidrográficas principales, de las cuales la cuenca Urubamba, perteneciente a la vertiente del Atlántico, presenta la mayor superficie con el </w:t>
      </w:r>
      <w:r w:rsidR="005211D4">
        <w:rPr>
          <w:rFonts w:ascii="Arial" w:eastAsia="Times New Roman" w:hAnsi="Arial" w:cs="Arial"/>
          <w:sz w:val="20"/>
          <w:szCs w:val="20"/>
          <w:lang w:val="es-ES" w:eastAsia="es-ES"/>
        </w:rPr>
        <w:t>63</w:t>
      </w:r>
      <w:r w:rsidRPr="004A0DAE">
        <w:rPr>
          <w:rFonts w:ascii="Arial" w:eastAsia="Times New Roman" w:hAnsi="Arial" w:cs="Arial"/>
          <w:sz w:val="20"/>
          <w:szCs w:val="20"/>
          <w:lang w:val="es-ES" w:eastAsia="es-ES"/>
        </w:rPr>
        <w:t>,</w:t>
      </w:r>
      <w:r w:rsidR="005211D4">
        <w:rPr>
          <w:rFonts w:ascii="Arial" w:eastAsia="Times New Roman" w:hAnsi="Arial" w:cs="Arial"/>
          <w:sz w:val="20"/>
          <w:szCs w:val="20"/>
          <w:lang w:val="es-ES" w:eastAsia="es-ES"/>
        </w:rPr>
        <w:t>73</w:t>
      </w:r>
      <w:r w:rsidRPr="004A0DAE">
        <w:rPr>
          <w:rFonts w:ascii="Arial" w:eastAsia="Times New Roman" w:hAnsi="Arial" w:cs="Arial"/>
          <w:sz w:val="20"/>
          <w:szCs w:val="20"/>
          <w:lang w:val="es-ES" w:eastAsia="es-ES"/>
        </w:rPr>
        <w:t>% del total.</w:t>
      </w:r>
    </w:p>
    <w:p w:rsidR="007D7414" w:rsidRPr="004A0DAE" w:rsidRDefault="007D7414"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2EC52D0E" wp14:editId="5D5E3658">
            <wp:extent cx="3727450" cy="1917700"/>
            <wp:effectExtent l="0" t="0" r="6350"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7414" w:rsidRPr="004A0DAE" w:rsidRDefault="007D7414" w:rsidP="004A0DAE">
      <w:pPr>
        <w:spacing w:after="120" w:line="240" w:lineRule="auto"/>
        <w:ind w:left="2410" w:right="758" w:hanging="1276"/>
        <w:jc w:val="both"/>
        <w:rPr>
          <w:rFonts w:ascii="Arial" w:eastAsia="Calibri" w:hAnsi="Arial" w:cs="Arial"/>
          <w:bCs/>
          <w:sz w:val="20"/>
          <w:szCs w:val="20"/>
          <w:lang w:eastAsia="en-US"/>
        </w:rPr>
      </w:pPr>
      <w:bookmarkStart w:id="48" w:name="_Toc346559694"/>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11</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Pr="004A0DAE">
        <w:rPr>
          <w:rFonts w:ascii="Arial" w:eastAsia="Calibri" w:hAnsi="Arial" w:cs="Arial"/>
          <w:bCs/>
          <w:sz w:val="20"/>
          <w:szCs w:val="20"/>
          <w:lang w:eastAsia="en-US"/>
        </w:rPr>
        <w:t xml:space="preserve"> Superficie de lagunas inventariadas por cuencas en la cordillera </w:t>
      </w:r>
      <w:proofErr w:type="spellStart"/>
      <w:r w:rsidRPr="004A0DAE">
        <w:rPr>
          <w:rFonts w:ascii="Arial" w:eastAsia="Calibri" w:hAnsi="Arial" w:cs="Arial"/>
          <w:bCs/>
          <w:sz w:val="20"/>
          <w:szCs w:val="20"/>
          <w:lang w:eastAsia="en-US"/>
        </w:rPr>
        <w:t>Vilcabamba</w:t>
      </w:r>
      <w:bookmarkEnd w:id="48"/>
      <w:proofErr w:type="spellEnd"/>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7D7414" w:rsidRPr="004A0DAE" w:rsidRDefault="007D7414" w:rsidP="005211D4">
      <w:pPr>
        <w:pStyle w:val="Descripcin"/>
        <w:ind w:left="3261" w:right="758" w:hanging="1843"/>
        <w:jc w:val="both"/>
        <w:rPr>
          <w:rFonts w:cs="Arial"/>
          <w:sz w:val="20"/>
          <w:szCs w:val="20"/>
        </w:rPr>
      </w:pPr>
      <w:bookmarkStart w:id="49" w:name="_Toc346559447"/>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5211D4">
        <w:rPr>
          <w:rFonts w:cs="Arial"/>
          <w:noProof/>
          <w:sz w:val="20"/>
          <w:szCs w:val="20"/>
        </w:rPr>
        <w:t>2</w:t>
      </w:r>
      <w:r w:rsidR="004635F0" w:rsidRPr="004A0DAE">
        <w:rPr>
          <w:rFonts w:cs="Arial"/>
          <w:noProof/>
          <w:sz w:val="20"/>
          <w:szCs w:val="20"/>
        </w:rPr>
        <w:t>0</w:t>
      </w:r>
      <w:r w:rsidRPr="004A0DAE">
        <w:rPr>
          <w:rFonts w:cs="Arial"/>
          <w:noProof/>
          <w:sz w:val="20"/>
          <w:szCs w:val="20"/>
        </w:rPr>
        <w:fldChar w:fldCharType="end"/>
      </w:r>
      <w:r w:rsidRPr="004A0DAE">
        <w:rPr>
          <w:rFonts w:cs="Arial"/>
          <w:sz w:val="20"/>
          <w:szCs w:val="20"/>
        </w:rPr>
        <w:t xml:space="preserve">. Cantidad y superficie de lagunas por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Vilcabamba</w:t>
      </w:r>
      <w:bookmarkEnd w:id="49"/>
      <w:proofErr w:type="spellEnd"/>
    </w:p>
    <w:p w:rsidR="007D7414" w:rsidRPr="004A0DAE" w:rsidRDefault="007D7414" w:rsidP="005211D4">
      <w:pPr>
        <w:pStyle w:val="Descripcin"/>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0"/>
        <w:gridCol w:w="1706"/>
        <w:gridCol w:w="407"/>
        <w:gridCol w:w="630"/>
        <w:gridCol w:w="1075"/>
        <w:gridCol w:w="630"/>
      </w:tblGrid>
      <w:tr w:rsidR="007D7414" w:rsidRPr="005211D4" w:rsidTr="00CE5174">
        <w:trPr>
          <w:trHeight w:val="227"/>
          <w:jc w:val="center"/>
        </w:trPr>
        <w:tc>
          <w:tcPr>
            <w:tcW w:w="0" w:type="auto"/>
            <w:vMerge w:val="restart"/>
            <w:shd w:val="clear" w:color="auto" w:fill="auto"/>
            <w:vAlign w:val="center"/>
            <w:hideMark/>
          </w:tcPr>
          <w:p w:rsidR="00CE517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Cuenca</w:t>
            </w:r>
          </w:p>
        </w:tc>
        <w:tc>
          <w:tcPr>
            <w:tcW w:w="0" w:type="auto"/>
            <w:vMerge w:val="restart"/>
            <w:shd w:val="clear" w:color="auto" w:fill="auto"/>
            <w:vAlign w:val="center"/>
            <w:hideMark/>
          </w:tcPr>
          <w:p w:rsidR="007D7414" w:rsidRPr="005211D4" w:rsidRDefault="007D7414" w:rsidP="005211D4">
            <w:pPr>
              <w:pStyle w:val="Sinespaciado"/>
              <w:jc w:val="center"/>
              <w:rPr>
                <w:rFonts w:ascii="Arial" w:hAnsi="Arial" w:cs="Arial"/>
                <w:b/>
                <w:sz w:val="16"/>
                <w:szCs w:val="16"/>
              </w:rPr>
            </w:pPr>
            <w:proofErr w:type="spellStart"/>
            <w:r w:rsidRPr="005211D4">
              <w:rPr>
                <w:rFonts w:ascii="Arial" w:hAnsi="Arial" w:cs="Arial"/>
                <w:b/>
                <w:sz w:val="16"/>
                <w:szCs w:val="16"/>
              </w:rPr>
              <w:t>Subcuenca</w:t>
            </w:r>
            <w:proofErr w:type="spellEnd"/>
          </w:p>
        </w:tc>
        <w:tc>
          <w:tcPr>
            <w:tcW w:w="0" w:type="auto"/>
            <w:gridSpan w:val="4"/>
            <w:shd w:val="clear" w:color="auto" w:fill="auto"/>
            <w:vAlign w:val="center"/>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Total</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jc w:val="center"/>
              <w:rPr>
                <w:rFonts w:ascii="Arial" w:hAnsi="Arial" w:cs="Arial"/>
                <w:b/>
                <w:sz w:val="16"/>
                <w:szCs w:val="16"/>
              </w:rPr>
            </w:pPr>
          </w:p>
        </w:tc>
        <w:tc>
          <w:tcPr>
            <w:tcW w:w="0" w:type="auto"/>
            <w:vMerge/>
            <w:vAlign w:val="center"/>
            <w:hideMark/>
          </w:tcPr>
          <w:p w:rsidR="007D7414" w:rsidRPr="005211D4" w:rsidRDefault="007D7414" w:rsidP="005211D4">
            <w:pPr>
              <w:pStyle w:val="Sinespaciado"/>
              <w:jc w:val="center"/>
              <w:rPr>
                <w:rFonts w:ascii="Arial" w:hAnsi="Arial" w:cs="Arial"/>
                <w:b/>
                <w:sz w:val="16"/>
                <w:szCs w:val="16"/>
              </w:rPr>
            </w:pP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Nº</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m</w:t>
            </w:r>
            <w:r w:rsidRPr="005211D4">
              <w:rPr>
                <w:rFonts w:ascii="Arial" w:hAnsi="Arial" w:cs="Arial"/>
                <w:b/>
                <w:sz w:val="16"/>
                <w:szCs w:val="16"/>
                <w:vertAlign w:val="superscript"/>
              </w:rPr>
              <w:t>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w:t>
            </w:r>
          </w:p>
        </w:tc>
      </w:tr>
      <w:tr w:rsidR="007D7414" w:rsidRPr="005211D4" w:rsidTr="00CE5174">
        <w:trPr>
          <w:trHeight w:val="227"/>
          <w:jc w:val="center"/>
        </w:trPr>
        <w:tc>
          <w:tcPr>
            <w:tcW w:w="0" w:type="auto"/>
            <w:vMerge w:val="restart"/>
            <w:shd w:val="clear" w:color="auto" w:fill="auto"/>
            <w:noWrap/>
            <w:vAlign w:val="center"/>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Urubamba</w:t>
            </w: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Vilcanota</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91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56,17</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2 901 049,86</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61,72</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Cushireni</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5</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3,09</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94 075,16</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2,00</w:t>
            </w:r>
          </w:p>
        </w:tc>
      </w:tr>
      <w:tr w:rsidR="007D7414" w:rsidRPr="005211D4" w:rsidTr="00CE5174">
        <w:trPr>
          <w:trHeight w:val="227"/>
          <w:jc w:val="center"/>
        </w:trPr>
        <w:tc>
          <w:tcPr>
            <w:tcW w:w="0" w:type="auto"/>
            <w:vMerge w:val="restart"/>
            <w:shd w:val="clear" w:color="auto" w:fill="auto"/>
            <w:noWrap/>
            <w:vAlign w:val="center"/>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Bajo Apurímac</w:t>
            </w: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Pampaconas</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18</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11,11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765 378,08</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16,28</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S/N</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6,79</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173 456,45</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3,69</w:t>
            </w:r>
          </w:p>
        </w:tc>
      </w:tr>
      <w:tr w:rsidR="007D7414" w:rsidRPr="005211D4" w:rsidTr="00CE5174">
        <w:trPr>
          <w:trHeight w:val="227"/>
          <w:jc w:val="center"/>
        </w:trPr>
        <w:tc>
          <w:tcPr>
            <w:tcW w:w="0" w:type="auto"/>
            <w:vMerge w:val="restart"/>
            <w:shd w:val="clear" w:color="auto" w:fill="auto"/>
            <w:noWrap/>
            <w:vAlign w:val="center"/>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Alto Apurímac</w:t>
            </w: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S/N</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6</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3,70</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155 102,15</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3,30</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Pachachaca</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4</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2,47</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101 033,02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2,15</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Arma</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7</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4,32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142 556,01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3,03</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Berbejo</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4</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2,47</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97 173,04</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2,07</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Pabellon</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0,62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5 168,55</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0,11</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Yanama</w:t>
            </w:r>
            <w:proofErr w:type="spellEnd"/>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7,41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242 964,56</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5,17</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Abuela</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1,23</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14 613,47</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0,31</w:t>
            </w:r>
          </w:p>
        </w:tc>
      </w:tr>
      <w:tr w:rsidR="007D7414" w:rsidRPr="005211D4" w:rsidTr="00CE5174">
        <w:trPr>
          <w:trHeight w:val="227"/>
          <w:jc w:val="center"/>
        </w:trPr>
        <w:tc>
          <w:tcPr>
            <w:tcW w:w="0" w:type="auto"/>
            <w:vMerge/>
            <w:vAlign w:val="center"/>
            <w:hideMark/>
          </w:tcPr>
          <w:p w:rsidR="007D7414" w:rsidRPr="005211D4" w:rsidRDefault="007D7414" w:rsidP="005211D4">
            <w:pPr>
              <w:pStyle w:val="Sinespaciado"/>
              <w:rPr>
                <w:rFonts w:ascii="Arial" w:hAnsi="Arial" w:cs="Arial"/>
                <w:sz w:val="16"/>
                <w:szCs w:val="16"/>
              </w:rPr>
            </w:pPr>
          </w:p>
        </w:tc>
        <w:tc>
          <w:tcPr>
            <w:tcW w:w="0" w:type="auto"/>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Intercuenca</w:t>
            </w:r>
            <w:proofErr w:type="spellEnd"/>
            <w:r w:rsidRPr="005211D4">
              <w:rPr>
                <w:rFonts w:ascii="Arial" w:hAnsi="Arial" w:cs="Arial"/>
                <w:sz w:val="16"/>
                <w:szCs w:val="16"/>
              </w:rPr>
              <w:t xml:space="preserve"> Apurímac</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0,62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7 703,60</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0,17</w:t>
            </w:r>
          </w:p>
        </w:tc>
      </w:tr>
      <w:tr w:rsidR="007D7414" w:rsidRPr="005211D4" w:rsidTr="00CE5174">
        <w:trPr>
          <w:trHeight w:val="227"/>
          <w:jc w:val="center"/>
        </w:trPr>
        <w:tc>
          <w:tcPr>
            <w:tcW w:w="0" w:type="auto"/>
            <w:gridSpan w:val="2"/>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Total</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162</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100,00</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4 700 273,94</w:t>
            </w:r>
          </w:p>
        </w:tc>
        <w:tc>
          <w:tcPr>
            <w:tcW w:w="0" w:type="auto"/>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100,00</w:t>
            </w:r>
          </w:p>
        </w:tc>
      </w:tr>
    </w:tbl>
    <w:p w:rsidR="007D7414" w:rsidRDefault="007D7414" w:rsidP="004A0DAE">
      <w:pPr>
        <w:spacing w:after="120" w:line="240" w:lineRule="auto"/>
        <w:rPr>
          <w:rFonts w:ascii="Arial" w:hAnsi="Arial" w:cs="Arial"/>
          <w:sz w:val="20"/>
          <w:szCs w:val="20"/>
        </w:rPr>
      </w:pPr>
    </w:p>
    <w:p w:rsidR="005C3048" w:rsidRPr="004A0DAE" w:rsidRDefault="005C3048" w:rsidP="004A0DAE">
      <w:pPr>
        <w:spacing w:after="120" w:line="240" w:lineRule="auto"/>
        <w:rPr>
          <w:rFonts w:ascii="Arial" w:hAnsi="Arial" w:cs="Arial"/>
          <w:sz w:val="20"/>
          <w:szCs w:val="20"/>
        </w:rPr>
      </w:pPr>
    </w:p>
    <w:p w:rsidR="00C7118F" w:rsidRPr="005C3048" w:rsidRDefault="00C7118F" w:rsidP="00A7499A">
      <w:pPr>
        <w:pStyle w:val="Ttulo2"/>
        <w:numPr>
          <w:ilvl w:val="1"/>
          <w:numId w:val="10"/>
        </w:numPr>
        <w:ind w:left="1134" w:hanging="558"/>
        <w:rPr>
          <w:rFonts w:cs="Arial"/>
          <w:sz w:val="20"/>
          <w:szCs w:val="20"/>
        </w:rPr>
      </w:pPr>
      <w:bookmarkStart w:id="50" w:name="_Toc400725844"/>
      <w:r w:rsidRPr="005C3048">
        <w:rPr>
          <w:rFonts w:cs="Arial"/>
          <w:sz w:val="20"/>
          <w:szCs w:val="20"/>
        </w:rPr>
        <w:lastRenderedPageBreak/>
        <w:t>CORDILLERA URUBAMBA</w:t>
      </w:r>
      <w:bookmarkEnd w:id="50"/>
    </w:p>
    <w:p w:rsidR="00C31137" w:rsidRPr="004A0DAE" w:rsidRDefault="00C31137" w:rsidP="004A0DAE">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A553B9" w:rsidRPr="004A0DAE" w:rsidRDefault="00A553B9" w:rsidP="004A0DAE">
      <w:pPr>
        <w:pStyle w:val="Prrafodelista"/>
        <w:spacing w:after="120" w:line="240" w:lineRule="auto"/>
        <w:ind w:left="1276"/>
        <w:jc w:val="both"/>
        <w:rPr>
          <w:rFonts w:ascii="Arial" w:hAnsi="Arial" w:cs="Arial"/>
          <w:b/>
          <w:sz w:val="20"/>
          <w:szCs w:val="20"/>
        </w:rPr>
      </w:pPr>
    </w:p>
    <w:p w:rsidR="005211D4" w:rsidRDefault="002B3C47" w:rsidP="004A0DAE">
      <w:pPr>
        <w:pStyle w:val="NormalWeb"/>
        <w:spacing w:before="0" w:beforeAutospacing="0" w:after="120" w:afterAutospacing="0"/>
        <w:ind w:left="567"/>
        <w:jc w:val="both"/>
        <w:rPr>
          <w:rFonts w:ascii="Arial" w:eastAsiaTheme="minorEastAsia" w:hAnsi="Arial" w:cs="Arial"/>
          <w:sz w:val="20"/>
          <w:szCs w:val="20"/>
          <w:lang w:val="es-PE" w:eastAsia="es-PE"/>
        </w:rPr>
      </w:pPr>
      <w:r w:rsidRPr="004A0DAE">
        <w:rPr>
          <w:rFonts w:ascii="Arial" w:eastAsiaTheme="minorEastAsia" w:hAnsi="Arial" w:cs="Arial"/>
          <w:sz w:val="20"/>
          <w:szCs w:val="20"/>
          <w:lang w:val="es-PE" w:eastAsia="es-PE"/>
        </w:rPr>
        <w:t>La cordillera Urubamba, está situada en el ramal oriental de los Andes del sur, se extiende aproximadamente en 40 kilómetros en dirección noreste, con ubicación geográfica de 13º 08’  – 13º 15’  de latitud sur y 72º 00’  – 72º 27’  de longitud oeste, el sistema hidrográfico de ésta cordillera drena hacia la vertiente del Amazonas</w:t>
      </w:r>
      <w:r w:rsidR="005211D4">
        <w:rPr>
          <w:rFonts w:ascii="Arial" w:eastAsiaTheme="minorEastAsia" w:hAnsi="Arial" w:cs="Arial"/>
          <w:sz w:val="20"/>
          <w:szCs w:val="20"/>
          <w:lang w:val="es-PE" w:eastAsia="es-PE"/>
        </w:rPr>
        <w:t>.</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5211D4" w:rsidRPr="004A0DAE" w:rsidRDefault="006E2F1A" w:rsidP="005211D4">
      <w:pPr>
        <w:pStyle w:val="NormalWeb"/>
        <w:spacing w:before="0" w:beforeAutospacing="0" w:after="120" w:afterAutospacing="0"/>
        <w:ind w:left="567"/>
        <w:jc w:val="both"/>
        <w:rPr>
          <w:rFonts w:ascii="Arial" w:eastAsiaTheme="minorEastAsia" w:hAnsi="Arial" w:cs="Arial"/>
          <w:sz w:val="20"/>
          <w:szCs w:val="20"/>
          <w:lang w:val="es-PE" w:eastAsia="es-PE"/>
        </w:rPr>
      </w:pPr>
      <w:r w:rsidRPr="004A0DAE">
        <w:rPr>
          <w:rFonts w:ascii="Arial" w:hAnsi="Arial" w:cs="Arial"/>
          <w:sz w:val="20"/>
          <w:szCs w:val="20"/>
        </w:rPr>
        <w:t xml:space="preserve">La </w:t>
      </w:r>
      <w:r w:rsidR="005211D4">
        <w:rPr>
          <w:rFonts w:ascii="Arial" w:hAnsi="Arial" w:cs="Arial"/>
          <w:sz w:val="20"/>
          <w:szCs w:val="20"/>
        </w:rPr>
        <w:t>C</w:t>
      </w:r>
      <w:r w:rsidRPr="004A0DAE">
        <w:rPr>
          <w:rFonts w:ascii="Arial" w:hAnsi="Arial" w:cs="Arial"/>
          <w:sz w:val="20"/>
          <w:szCs w:val="20"/>
        </w:rPr>
        <w:t xml:space="preserve">ordillera Urubamba presentan </w:t>
      </w:r>
      <w:r w:rsidR="00033675" w:rsidRPr="004A0DAE">
        <w:rPr>
          <w:rFonts w:ascii="Arial" w:hAnsi="Arial" w:cs="Arial"/>
          <w:sz w:val="20"/>
          <w:szCs w:val="20"/>
        </w:rPr>
        <w:t>272</w:t>
      </w:r>
      <w:r w:rsidRPr="004A0DAE">
        <w:rPr>
          <w:rFonts w:ascii="Arial" w:hAnsi="Arial" w:cs="Arial"/>
          <w:sz w:val="20"/>
          <w:szCs w:val="20"/>
        </w:rPr>
        <w:t xml:space="preserve"> la</w:t>
      </w:r>
      <w:r w:rsidR="00033675" w:rsidRPr="004A0DAE">
        <w:rPr>
          <w:rFonts w:ascii="Arial" w:hAnsi="Arial" w:cs="Arial"/>
          <w:sz w:val="20"/>
          <w:szCs w:val="20"/>
        </w:rPr>
        <w:t>gunas</w:t>
      </w:r>
      <w:r w:rsidRPr="004A0DAE">
        <w:rPr>
          <w:rFonts w:ascii="Arial" w:hAnsi="Arial" w:cs="Arial"/>
          <w:sz w:val="20"/>
          <w:szCs w:val="20"/>
        </w:rPr>
        <w:t xml:space="preserve"> </w:t>
      </w:r>
      <w:r w:rsidR="005211D4">
        <w:rPr>
          <w:rFonts w:ascii="Arial" w:hAnsi="Arial" w:cs="Arial"/>
          <w:sz w:val="20"/>
          <w:szCs w:val="20"/>
        </w:rPr>
        <w:t>con</w:t>
      </w:r>
      <w:r w:rsidRPr="004A0DAE">
        <w:rPr>
          <w:rFonts w:ascii="Arial" w:hAnsi="Arial" w:cs="Arial"/>
          <w:sz w:val="20"/>
          <w:szCs w:val="20"/>
        </w:rPr>
        <w:t xml:space="preserve"> superficie de </w:t>
      </w:r>
      <w:r w:rsidR="00033675" w:rsidRPr="004A0DAE">
        <w:rPr>
          <w:rFonts w:ascii="Arial" w:hAnsi="Arial" w:cs="Arial"/>
          <w:sz w:val="20"/>
          <w:szCs w:val="20"/>
        </w:rPr>
        <w:t>16 117 368,4 m</w:t>
      </w:r>
      <w:r w:rsidR="00033675" w:rsidRPr="004A0DAE">
        <w:rPr>
          <w:rFonts w:ascii="Arial" w:hAnsi="Arial" w:cs="Arial"/>
          <w:sz w:val="20"/>
          <w:szCs w:val="20"/>
          <w:vertAlign w:val="superscript"/>
        </w:rPr>
        <w:t>2</w:t>
      </w:r>
      <w:r w:rsidR="00033675" w:rsidRPr="004A0DAE">
        <w:rPr>
          <w:rFonts w:ascii="Arial" w:hAnsi="Arial" w:cs="Arial"/>
          <w:sz w:val="20"/>
          <w:szCs w:val="20"/>
        </w:rPr>
        <w:t xml:space="preserve"> (16,12 km</w:t>
      </w:r>
      <w:r w:rsidR="00033675" w:rsidRPr="004A0DAE">
        <w:rPr>
          <w:rFonts w:ascii="Arial" w:hAnsi="Arial" w:cs="Arial"/>
          <w:sz w:val="20"/>
          <w:szCs w:val="20"/>
          <w:vertAlign w:val="superscript"/>
        </w:rPr>
        <w:t>2</w:t>
      </w:r>
      <w:r w:rsidR="00033675" w:rsidRPr="004A0DAE">
        <w:rPr>
          <w:rFonts w:ascii="Arial" w:hAnsi="Arial" w:cs="Arial"/>
          <w:sz w:val="20"/>
          <w:szCs w:val="20"/>
        </w:rPr>
        <w:t>)</w:t>
      </w:r>
      <w:r w:rsidRPr="004A0DAE">
        <w:rPr>
          <w:rFonts w:ascii="Arial" w:hAnsi="Arial" w:cs="Arial"/>
          <w:sz w:val="20"/>
          <w:szCs w:val="20"/>
        </w:rPr>
        <w:t xml:space="preserve">, </w:t>
      </w:r>
      <w:r w:rsidR="005211D4" w:rsidRPr="004A0DAE">
        <w:rPr>
          <w:rFonts w:ascii="Arial" w:hAnsi="Arial" w:cs="Arial"/>
          <w:sz w:val="20"/>
          <w:szCs w:val="20"/>
        </w:rPr>
        <w:t xml:space="preserve">encontrándose distribuidos </w:t>
      </w:r>
      <w:r w:rsidR="00BF0D08">
        <w:rPr>
          <w:rFonts w:ascii="Arial" w:hAnsi="Arial" w:cs="Arial"/>
          <w:sz w:val="20"/>
          <w:szCs w:val="20"/>
        </w:rPr>
        <w:t>en una</w:t>
      </w:r>
      <w:r w:rsidR="005211D4" w:rsidRPr="004A0DAE">
        <w:rPr>
          <w:rFonts w:ascii="Arial" w:hAnsi="Arial" w:cs="Arial"/>
          <w:sz w:val="20"/>
          <w:szCs w:val="20"/>
        </w:rPr>
        <w:t xml:space="preserve"> </w:t>
      </w:r>
      <w:r w:rsidR="00BF0D08">
        <w:rPr>
          <w:rFonts w:ascii="Arial" w:hAnsi="Arial" w:cs="Arial"/>
          <w:sz w:val="20"/>
          <w:szCs w:val="20"/>
        </w:rPr>
        <w:t xml:space="preserve">sola </w:t>
      </w:r>
      <w:r w:rsidR="005211D4" w:rsidRPr="004A0DAE">
        <w:rPr>
          <w:rFonts w:ascii="Arial" w:hAnsi="Arial" w:cs="Arial"/>
          <w:sz w:val="20"/>
          <w:szCs w:val="20"/>
        </w:rPr>
        <w:t xml:space="preserve">cuenca hidrográfica, </w:t>
      </w:r>
      <w:r w:rsidR="005211D4" w:rsidRPr="004A0DAE">
        <w:rPr>
          <w:rFonts w:ascii="Arial" w:eastAsiaTheme="minorEastAsia" w:hAnsi="Arial" w:cs="Arial"/>
          <w:sz w:val="20"/>
          <w:szCs w:val="20"/>
          <w:lang w:val="es-PE" w:eastAsia="es-PE"/>
        </w:rPr>
        <w:t>la laguna de mayor superficie con 3,33 km</w:t>
      </w:r>
      <w:r w:rsidR="005211D4" w:rsidRPr="005211D4">
        <w:rPr>
          <w:rFonts w:ascii="Arial" w:eastAsiaTheme="minorEastAsia" w:hAnsi="Arial" w:cs="Arial"/>
          <w:sz w:val="20"/>
          <w:szCs w:val="20"/>
          <w:vertAlign w:val="superscript"/>
          <w:lang w:val="es-PE" w:eastAsia="es-PE"/>
        </w:rPr>
        <w:t>2</w:t>
      </w:r>
      <w:r w:rsidR="005211D4" w:rsidRPr="004A0DAE">
        <w:rPr>
          <w:rFonts w:ascii="Arial" w:eastAsiaTheme="minorEastAsia" w:hAnsi="Arial" w:cs="Arial"/>
          <w:sz w:val="20"/>
          <w:szCs w:val="20"/>
          <w:lang w:val="es-PE" w:eastAsia="es-PE"/>
        </w:rPr>
        <w:t xml:space="preserve"> se denomina </w:t>
      </w:r>
      <w:proofErr w:type="spellStart"/>
      <w:r w:rsidR="005211D4" w:rsidRPr="004A0DAE">
        <w:rPr>
          <w:rFonts w:ascii="Arial" w:eastAsiaTheme="minorEastAsia" w:hAnsi="Arial" w:cs="Arial"/>
          <w:sz w:val="20"/>
          <w:szCs w:val="20"/>
          <w:lang w:val="es-PE" w:eastAsia="es-PE"/>
        </w:rPr>
        <w:t>Piuray</w:t>
      </w:r>
      <w:proofErr w:type="spellEnd"/>
      <w:r w:rsidR="005211D4" w:rsidRPr="004A0DAE">
        <w:rPr>
          <w:rFonts w:ascii="Arial" w:eastAsiaTheme="minorEastAsia" w:hAnsi="Arial" w:cs="Arial"/>
          <w:sz w:val="20"/>
          <w:szCs w:val="20"/>
          <w:lang w:val="es-PE" w:eastAsia="es-PE"/>
        </w:rPr>
        <w:t xml:space="preserve"> y está situada a 3 700 msnm. </w:t>
      </w:r>
    </w:p>
    <w:p w:rsidR="00BF0D08" w:rsidRDefault="00BF0D08" w:rsidP="00BF0D08">
      <w:pPr>
        <w:pStyle w:val="Prrafodelista"/>
        <w:tabs>
          <w:tab w:val="left" w:pos="709"/>
        </w:tabs>
        <w:spacing w:after="120" w:line="240" w:lineRule="auto"/>
        <w:ind w:left="1418"/>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7D7414" w:rsidRDefault="007D7414" w:rsidP="005211D4">
      <w:pPr>
        <w:spacing w:after="0" w:line="240" w:lineRule="auto"/>
        <w:ind w:left="3261" w:right="758" w:hanging="1985"/>
        <w:rPr>
          <w:rFonts w:ascii="Arial" w:hAnsi="Arial" w:cs="Arial"/>
          <w:sz w:val="20"/>
          <w:szCs w:val="20"/>
        </w:rPr>
      </w:pPr>
      <w:bookmarkStart w:id="51" w:name="_Toc346559439"/>
      <w:r w:rsidRPr="004A0DAE">
        <w:rPr>
          <w:rFonts w:ascii="Arial" w:hAnsi="Arial" w:cs="Arial"/>
          <w:sz w:val="20"/>
          <w:szCs w:val="20"/>
        </w:rPr>
        <w:t xml:space="preserve">Cuadro </w:t>
      </w:r>
      <w:r w:rsidRPr="004A0DAE">
        <w:rPr>
          <w:rFonts w:ascii="Arial" w:hAnsi="Arial" w:cs="Arial"/>
          <w:sz w:val="20"/>
          <w:szCs w:val="20"/>
        </w:rPr>
        <w:fldChar w:fldCharType="begin"/>
      </w:r>
      <w:r w:rsidRPr="004A0DAE">
        <w:rPr>
          <w:rFonts w:ascii="Arial" w:hAnsi="Arial" w:cs="Arial"/>
          <w:sz w:val="20"/>
          <w:szCs w:val="20"/>
        </w:rPr>
        <w:instrText xml:space="preserve"> SEQ Cuadro \* ARABIC </w:instrText>
      </w:r>
      <w:r w:rsidRPr="004A0DAE">
        <w:rPr>
          <w:rFonts w:ascii="Arial" w:hAnsi="Arial" w:cs="Arial"/>
          <w:sz w:val="20"/>
          <w:szCs w:val="20"/>
        </w:rPr>
        <w:fldChar w:fldCharType="separate"/>
      </w:r>
      <w:r w:rsidR="005211D4">
        <w:rPr>
          <w:rFonts w:ascii="Arial" w:hAnsi="Arial" w:cs="Arial"/>
          <w:noProof/>
          <w:sz w:val="20"/>
          <w:szCs w:val="20"/>
        </w:rPr>
        <w:t>21</w:t>
      </w:r>
      <w:r w:rsidRPr="004A0DAE">
        <w:rPr>
          <w:rFonts w:ascii="Arial" w:hAnsi="Arial" w:cs="Arial"/>
          <w:sz w:val="20"/>
          <w:szCs w:val="20"/>
        </w:rPr>
        <w:fldChar w:fldCharType="end"/>
      </w:r>
      <w:r w:rsidRPr="004A0DAE">
        <w:rPr>
          <w:rFonts w:ascii="Arial" w:hAnsi="Arial" w:cs="Arial"/>
          <w:sz w:val="20"/>
          <w:szCs w:val="20"/>
        </w:rPr>
        <w:t xml:space="preserve">. Cantidad y superficie de lagunas por </w:t>
      </w:r>
      <w:proofErr w:type="spellStart"/>
      <w:r w:rsidRPr="004A0DAE">
        <w:rPr>
          <w:rFonts w:ascii="Arial" w:hAnsi="Arial" w:cs="Arial"/>
          <w:sz w:val="20"/>
          <w:szCs w:val="20"/>
        </w:rPr>
        <w:t>subcuencas</w:t>
      </w:r>
      <w:proofErr w:type="spellEnd"/>
      <w:r w:rsidRPr="004A0DAE">
        <w:rPr>
          <w:rFonts w:ascii="Arial" w:hAnsi="Arial" w:cs="Arial"/>
          <w:sz w:val="20"/>
          <w:szCs w:val="20"/>
        </w:rPr>
        <w:t xml:space="preserve"> en la cordillera Urubamba</w:t>
      </w:r>
      <w:bookmarkEnd w:id="51"/>
    </w:p>
    <w:p w:rsidR="005211D4" w:rsidRPr="004A0DAE" w:rsidRDefault="005211D4" w:rsidP="005211D4">
      <w:pPr>
        <w:spacing w:after="0" w:line="240" w:lineRule="auto"/>
        <w:ind w:left="3261" w:right="758" w:hanging="1985"/>
        <w:rPr>
          <w:rFonts w:ascii="Arial" w:hAnsi="Arial" w:cs="Arial"/>
          <w:sz w:val="20"/>
          <w:szCs w:val="20"/>
        </w:rPr>
      </w:pPr>
    </w:p>
    <w:tbl>
      <w:tblPr>
        <w:tblW w:w="0" w:type="auto"/>
        <w:jc w:val="center"/>
        <w:tblCellMar>
          <w:left w:w="70" w:type="dxa"/>
          <w:right w:w="70" w:type="dxa"/>
        </w:tblCellMar>
        <w:tblLook w:val="04A0" w:firstRow="1" w:lastRow="0" w:firstColumn="1" w:lastColumn="0" w:noHBand="0" w:noVBand="1"/>
      </w:tblPr>
      <w:tblGrid>
        <w:gridCol w:w="1074"/>
        <w:gridCol w:w="1207"/>
        <w:gridCol w:w="744"/>
        <w:gridCol w:w="809"/>
        <w:gridCol w:w="1253"/>
        <w:gridCol w:w="809"/>
      </w:tblGrid>
      <w:tr w:rsidR="007D7414" w:rsidRPr="005211D4" w:rsidTr="005211D4">
        <w:trPr>
          <w:trHeight w:val="227"/>
          <w:jc w:val="center"/>
        </w:trPr>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Cuenca</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4" w:rsidRPr="005211D4" w:rsidRDefault="007D7414" w:rsidP="005211D4">
            <w:pPr>
              <w:pStyle w:val="Sinespaciado"/>
              <w:jc w:val="center"/>
              <w:rPr>
                <w:rFonts w:ascii="Arial" w:hAnsi="Arial" w:cs="Arial"/>
                <w:b/>
                <w:sz w:val="16"/>
                <w:szCs w:val="16"/>
              </w:rPr>
            </w:pPr>
            <w:proofErr w:type="spellStart"/>
            <w:r w:rsidRPr="005211D4">
              <w:rPr>
                <w:rFonts w:ascii="Arial" w:hAnsi="Arial" w:cs="Arial"/>
                <w:b/>
                <w:sz w:val="16"/>
                <w:szCs w:val="16"/>
              </w:rPr>
              <w:t>Subcuenca</w:t>
            </w:r>
            <w:proofErr w:type="spellEnd"/>
          </w:p>
        </w:tc>
        <w:tc>
          <w:tcPr>
            <w:tcW w:w="3615" w:type="dxa"/>
            <w:gridSpan w:val="4"/>
            <w:tcBorders>
              <w:top w:val="single" w:sz="4" w:space="0" w:color="auto"/>
              <w:left w:val="nil"/>
              <w:bottom w:val="single" w:sz="4" w:space="0" w:color="auto"/>
              <w:right w:val="single" w:sz="4" w:space="0" w:color="auto"/>
            </w:tcBorders>
            <w:shd w:val="clear" w:color="auto" w:fill="auto"/>
            <w:vAlign w:val="center"/>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Total</w:t>
            </w:r>
          </w:p>
        </w:tc>
      </w:tr>
      <w:tr w:rsidR="007D7414" w:rsidRPr="005211D4" w:rsidTr="005211D4">
        <w:trPr>
          <w:trHeight w:val="227"/>
          <w:jc w:val="center"/>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7D7414" w:rsidRPr="005211D4" w:rsidRDefault="007D7414" w:rsidP="005211D4">
            <w:pPr>
              <w:pStyle w:val="Sinespaciado"/>
              <w:jc w:val="center"/>
              <w:rPr>
                <w:rFonts w:ascii="Arial" w:hAnsi="Arial" w:cs="Arial"/>
                <w:b/>
                <w:sz w:val="16"/>
                <w:szCs w:val="16"/>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rsidR="007D7414" w:rsidRPr="005211D4" w:rsidRDefault="007D7414" w:rsidP="005211D4">
            <w:pPr>
              <w:pStyle w:val="Sinespaciado"/>
              <w:jc w:val="center"/>
              <w:rPr>
                <w:rFonts w:ascii="Arial" w:hAnsi="Arial" w:cs="Arial"/>
                <w:b/>
                <w:sz w:val="16"/>
                <w:szCs w:val="16"/>
              </w:rPr>
            </w:pPr>
          </w:p>
        </w:tc>
        <w:tc>
          <w:tcPr>
            <w:tcW w:w="691"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Nº</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m</w:t>
            </w:r>
            <w:r w:rsidRPr="005211D4">
              <w:rPr>
                <w:rFonts w:ascii="Arial" w:hAnsi="Arial" w:cs="Arial"/>
                <w:b/>
                <w:sz w:val="16"/>
                <w:szCs w:val="16"/>
                <w:vertAlign w:val="superscript"/>
              </w:rPr>
              <w:t>2</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w:t>
            </w:r>
          </w:p>
        </w:tc>
      </w:tr>
      <w:tr w:rsidR="007D7414" w:rsidRPr="005211D4" w:rsidTr="005211D4">
        <w:trPr>
          <w:trHeight w:val="227"/>
          <w:jc w:val="center"/>
        </w:trPr>
        <w:tc>
          <w:tcPr>
            <w:tcW w:w="10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Urubamba</w:t>
            </w:r>
          </w:p>
        </w:tc>
        <w:tc>
          <w:tcPr>
            <w:tcW w:w="1207"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Yanatile</w:t>
            </w:r>
            <w:proofErr w:type="spellEnd"/>
          </w:p>
        </w:tc>
        <w:tc>
          <w:tcPr>
            <w:tcW w:w="691"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139</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51,10</w:t>
            </w:r>
          </w:p>
        </w:tc>
        <w:tc>
          <w:tcPr>
            <w:tcW w:w="0" w:type="auto"/>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4 351 080,46</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27,00</w:t>
            </w:r>
          </w:p>
        </w:tc>
      </w:tr>
      <w:tr w:rsidR="007D7414" w:rsidRPr="005211D4" w:rsidTr="005211D4">
        <w:trPr>
          <w:trHeight w:val="227"/>
          <w:jc w:val="center"/>
        </w:trPr>
        <w:tc>
          <w:tcPr>
            <w:tcW w:w="1074" w:type="dxa"/>
            <w:vMerge/>
            <w:tcBorders>
              <w:top w:val="nil"/>
              <w:left w:val="single" w:sz="4" w:space="0" w:color="auto"/>
              <w:bottom w:val="single" w:sz="4" w:space="0" w:color="000000"/>
              <w:right w:val="single" w:sz="4" w:space="0" w:color="auto"/>
            </w:tcBorders>
            <w:vAlign w:val="center"/>
            <w:hideMark/>
          </w:tcPr>
          <w:p w:rsidR="007D7414" w:rsidRPr="005211D4" w:rsidRDefault="007D7414" w:rsidP="005211D4">
            <w:pPr>
              <w:pStyle w:val="Sinespaciado"/>
              <w:rPr>
                <w:rFonts w:ascii="Arial" w:hAnsi="Arial" w:cs="Arial"/>
                <w:sz w:val="16"/>
                <w:szCs w:val="16"/>
              </w:rPr>
            </w:pPr>
          </w:p>
        </w:tc>
        <w:tc>
          <w:tcPr>
            <w:tcW w:w="1207"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rPr>
                <w:rFonts w:ascii="Arial" w:hAnsi="Arial" w:cs="Arial"/>
                <w:sz w:val="16"/>
                <w:szCs w:val="16"/>
              </w:rPr>
            </w:pPr>
            <w:proofErr w:type="spellStart"/>
            <w:r w:rsidRPr="005211D4">
              <w:rPr>
                <w:rFonts w:ascii="Arial" w:hAnsi="Arial" w:cs="Arial"/>
                <w:sz w:val="16"/>
                <w:szCs w:val="16"/>
              </w:rPr>
              <w:t>Yavero</w:t>
            </w:r>
            <w:proofErr w:type="spellEnd"/>
          </w:p>
        </w:tc>
        <w:tc>
          <w:tcPr>
            <w:tcW w:w="691"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8</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2,94</w:t>
            </w:r>
          </w:p>
        </w:tc>
        <w:tc>
          <w:tcPr>
            <w:tcW w:w="0" w:type="auto"/>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82 248,87</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0,51</w:t>
            </w:r>
          </w:p>
        </w:tc>
      </w:tr>
      <w:tr w:rsidR="007D7414" w:rsidRPr="005211D4" w:rsidTr="005211D4">
        <w:trPr>
          <w:trHeight w:val="227"/>
          <w:jc w:val="center"/>
        </w:trPr>
        <w:tc>
          <w:tcPr>
            <w:tcW w:w="1074" w:type="dxa"/>
            <w:vMerge/>
            <w:tcBorders>
              <w:top w:val="nil"/>
              <w:left w:val="single" w:sz="4" w:space="0" w:color="auto"/>
              <w:bottom w:val="single" w:sz="4" w:space="0" w:color="000000"/>
              <w:right w:val="single" w:sz="4" w:space="0" w:color="auto"/>
            </w:tcBorders>
            <w:vAlign w:val="center"/>
            <w:hideMark/>
          </w:tcPr>
          <w:p w:rsidR="007D7414" w:rsidRPr="005211D4" w:rsidRDefault="007D7414" w:rsidP="005211D4">
            <w:pPr>
              <w:pStyle w:val="Sinespaciado"/>
              <w:rPr>
                <w:rFonts w:ascii="Arial" w:hAnsi="Arial" w:cs="Arial"/>
                <w:sz w:val="16"/>
                <w:szCs w:val="16"/>
              </w:rPr>
            </w:pPr>
          </w:p>
        </w:tc>
        <w:tc>
          <w:tcPr>
            <w:tcW w:w="1207"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rPr>
                <w:rFonts w:ascii="Arial" w:hAnsi="Arial" w:cs="Arial"/>
                <w:sz w:val="16"/>
                <w:szCs w:val="16"/>
              </w:rPr>
            </w:pPr>
            <w:r w:rsidRPr="005211D4">
              <w:rPr>
                <w:rFonts w:ascii="Arial" w:hAnsi="Arial" w:cs="Arial"/>
                <w:sz w:val="16"/>
                <w:szCs w:val="16"/>
              </w:rPr>
              <w:t>Vilcanota</w:t>
            </w:r>
          </w:p>
        </w:tc>
        <w:tc>
          <w:tcPr>
            <w:tcW w:w="691"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125</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11 684 039,09</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sz w:val="16"/>
                <w:szCs w:val="16"/>
              </w:rPr>
            </w:pPr>
            <w:r w:rsidRPr="005211D4">
              <w:rPr>
                <w:rFonts w:ascii="Arial" w:hAnsi="Arial" w:cs="Arial"/>
                <w:sz w:val="16"/>
                <w:szCs w:val="16"/>
              </w:rPr>
              <w:t>72,49</w:t>
            </w:r>
          </w:p>
        </w:tc>
      </w:tr>
      <w:tr w:rsidR="007D7414" w:rsidRPr="005211D4" w:rsidTr="005211D4">
        <w:trPr>
          <w:trHeight w:val="227"/>
          <w:jc w:val="center"/>
        </w:trPr>
        <w:tc>
          <w:tcPr>
            <w:tcW w:w="22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Total</w:t>
            </w:r>
          </w:p>
        </w:tc>
        <w:tc>
          <w:tcPr>
            <w:tcW w:w="691"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272</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100,00</w:t>
            </w:r>
          </w:p>
        </w:tc>
        <w:tc>
          <w:tcPr>
            <w:tcW w:w="0" w:type="auto"/>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16 117 368,42</w:t>
            </w:r>
          </w:p>
        </w:tc>
        <w:tc>
          <w:tcPr>
            <w:tcW w:w="752" w:type="dxa"/>
            <w:tcBorders>
              <w:top w:val="nil"/>
              <w:left w:val="nil"/>
              <w:bottom w:val="single" w:sz="4" w:space="0" w:color="auto"/>
              <w:right w:val="single" w:sz="4" w:space="0" w:color="auto"/>
            </w:tcBorders>
            <w:shd w:val="clear" w:color="auto" w:fill="auto"/>
            <w:noWrap/>
            <w:vAlign w:val="bottom"/>
            <w:hideMark/>
          </w:tcPr>
          <w:p w:rsidR="007D7414" w:rsidRPr="005211D4" w:rsidRDefault="007D7414" w:rsidP="005211D4">
            <w:pPr>
              <w:pStyle w:val="Sinespaciado"/>
              <w:jc w:val="center"/>
              <w:rPr>
                <w:rFonts w:ascii="Arial" w:hAnsi="Arial" w:cs="Arial"/>
                <w:b/>
                <w:sz w:val="16"/>
                <w:szCs w:val="16"/>
              </w:rPr>
            </w:pPr>
            <w:r w:rsidRPr="005211D4">
              <w:rPr>
                <w:rFonts w:ascii="Arial" w:hAnsi="Arial" w:cs="Arial"/>
                <w:b/>
                <w:sz w:val="16"/>
                <w:szCs w:val="16"/>
              </w:rPr>
              <w:t>100,00</w:t>
            </w:r>
          </w:p>
        </w:tc>
      </w:tr>
    </w:tbl>
    <w:p w:rsidR="007D7414" w:rsidRDefault="007D7414" w:rsidP="004A0DAE">
      <w:pPr>
        <w:spacing w:after="120" w:line="240" w:lineRule="auto"/>
        <w:rPr>
          <w:rFonts w:ascii="Arial" w:hAnsi="Arial" w:cs="Arial"/>
          <w:sz w:val="20"/>
          <w:szCs w:val="20"/>
        </w:rPr>
      </w:pPr>
    </w:p>
    <w:p w:rsidR="00BF0D08" w:rsidRPr="004A0DAE" w:rsidRDefault="00BF0D08" w:rsidP="004A0DAE">
      <w:pPr>
        <w:spacing w:after="120" w:line="240" w:lineRule="auto"/>
        <w:rPr>
          <w:rFonts w:ascii="Arial" w:hAnsi="Arial" w:cs="Arial"/>
          <w:sz w:val="20"/>
          <w:szCs w:val="20"/>
        </w:rPr>
      </w:pPr>
    </w:p>
    <w:p w:rsidR="00C7118F" w:rsidRPr="005C3048" w:rsidRDefault="00C7118F" w:rsidP="00A7499A">
      <w:pPr>
        <w:pStyle w:val="Ttulo2"/>
        <w:numPr>
          <w:ilvl w:val="1"/>
          <w:numId w:val="10"/>
        </w:numPr>
        <w:ind w:left="1134" w:hanging="558"/>
        <w:rPr>
          <w:rFonts w:cs="Arial"/>
          <w:sz w:val="20"/>
          <w:szCs w:val="20"/>
        </w:rPr>
      </w:pPr>
      <w:bookmarkStart w:id="52" w:name="_Toc400725845"/>
      <w:r w:rsidRPr="005C3048">
        <w:rPr>
          <w:rFonts w:cs="Arial"/>
          <w:sz w:val="20"/>
          <w:szCs w:val="20"/>
        </w:rPr>
        <w:t>CORDILLERA HUANZO</w:t>
      </w:r>
      <w:bookmarkEnd w:id="52"/>
    </w:p>
    <w:p w:rsidR="005C3048" w:rsidRDefault="005C3048" w:rsidP="005C3048">
      <w:pPr>
        <w:pStyle w:val="Prrafodelista"/>
        <w:spacing w:after="120" w:line="240" w:lineRule="auto"/>
        <w:ind w:left="1276"/>
        <w:jc w:val="both"/>
        <w:rPr>
          <w:rFonts w:ascii="Arial" w:hAnsi="Arial" w:cs="Arial"/>
          <w:b/>
          <w:sz w:val="20"/>
          <w:szCs w:val="20"/>
        </w:rPr>
      </w:pPr>
    </w:p>
    <w:p w:rsidR="00C7118F" w:rsidRPr="004A0DAE" w:rsidRDefault="00C7118F"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EA74F9" w:rsidRDefault="00ED78A5" w:rsidP="004A0DAE">
      <w:pPr>
        <w:tabs>
          <w:tab w:val="left" w:pos="426"/>
        </w:tabs>
        <w:spacing w:after="120" w:line="240" w:lineRule="auto"/>
        <w:ind w:left="567"/>
        <w:jc w:val="both"/>
        <w:rPr>
          <w:rFonts w:ascii="Arial" w:eastAsia="Times New Roman" w:hAnsi="Arial" w:cs="Arial"/>
          <w:sz w:val="20"/>
          <w:szCs w:val="20"/>
          <w:lang w:eastAsia="es-ES"/>
        </w:rPr>
      </w:pPr>
      <w:r w:rsidRPr="004A0DAE">
        <w:rPr>
          <w:rFonts w:ascii="Arial" w:eastAsia="Times New Roman" w:hAnsi="Arial" w:cs="Arial"/>
          <w:sz w:val="20"/>
          <w:szCs w:val="20"/>
          <w:lang w:eastAsia="es-ES"/>
        </w:rPr>
        <w:t xml:space="preserve">La cordillera </w:t>
      </w:r>
      <w:proofErr w:type="spellStart"/>
      <w:r w:rsidRPr="004A0DAE">
        <w:rPr>
          <w:rFonts w:ascii="Arial" w:eastAsia="Times New Roman" w:hAnsi="Arial" w:cs="Arial"/>
          <w:sz w:val="20"/>
          <w:szCs w:val="20"/>
          <w:lang w:eastAsia="es-ES"/>
        </w:rPr>
        <w:t>Huanzo</w:t>
      </w:r>
      <w:proofErr w:type="spellEnd"/>
      <w:r w:rsidRPr="004A0DAE">
        <w:rPr>
          <w:rFonts w:ascii="Arial" w:eastAsia="Times New Roman" w:hAnsi="Arial" w:cs="Arial"/>
          <w:sz w:val="20"/>
          <w:szCs w:val="20"/>
          <w:lang w:eastAsia="es-ES"/>
        </w:rPr>
        <w:t xml:space="preserve">, está ubicada entre los departamentos de Arequipa, Cusco, Apurímac y Ayacucho entre las coordenadas 14°05’-15°21’ de latitud sur y 71°47’-73°22’ de longitud oeste, su eje estructural de los pequeños grupos de principales nevadas se extiende en 50 km aproximadamente, que define la divisoria de la vertiente hidrográficas del Pacífico y Atlántico. Por el flanco noreste los ríos </w:t>
      </w:r>
      <w:proofErr w:type="spellStart"/>
      <w:r w:rsidRPr="004A0DAE">
        <w:rPr>
          <w:rFonts w:ascii="Arial" w:eastAsia="Times New Roman" w:hAnsi="Arial" w:cs="Arial"/>
          <w:sz w:val="20"/>
          <w:szCs w:val="20"/>
          <w:lang w:eastAsia="es-ES"/>
        </w:rPr>
        <w:t>Collpa</w:t>
      </w:r>
      <w:proofErr w:type="spellEnd"/>
      <w:r w:rsidRPr="004A0DAE">
        <w:rPr>
          <w:rFonts w:ascii="Arial" w:eastAsia="Times New Roman" w:hAnsi="Arial" w:cs="Arial"/>
          <w:sz w:val="20"/>
          <w:szCs w:val="20"/>
          <w:lang w:eastAsia="es-ES"/>
        </w:rPr>
        <w:t xml:space="preserve"> y Chaccha son tributarios al río Apurímac y por suroeste los ríos </w:t>
      </w:r>
      <w:proofErr w:type="spellStart"/>
      <w:r w:rsidRPr="004A0DAE">
        <w:rPr>
          <w:rFonts w:ascii="Arial" w:eastAsia="Times New Roman" w:hAnsi="Arial" w:cs="Arial"/>
          <w:sz w:val="20"/>
          <w:szCs w:val="20"/>
          <w:lang w:eastAsia="es-ES"/>
        </w:rPr>
        <w:t>Huarcaya</w:t>
      </w:r>
      <w:proofErr w:type="spellEnd"/>
      <w:r w:rsidRPr="004A0DAE">
        <w:rPr>
          <w:rFonts w:ascii="Arial" w:eastAsia="Times New Roman" w:hAnsi="Arial" w:cs="Arial"/>
          <w:sz w:val="20"/>
          <w:szCs w:val="20"/>
          <w:lang w:eastAsia="es-ES"/>
        </w:rPr>
        <w:t xml:space="preserve"> y </w:t>
      </w:r>
      <w:proofErr w:type="spellStart"/>
      <w:r w:rsidRPr="004A0DAE">
        <w:rPr>
          <w:rFonts w:ascii="Arial" w:eastAsia="Times New Roman" w:hAnsi="Arial" w:cs="Arial"/>
          <w:sz w:val="20"/>
          <w:szCs w:val="20"/>
          <w:lang w:eastAsia="es-ES"/>
        </w:rPr>
        <w:t>Masapuquio</w:t>
      </w:r>
      <w:proofErr w:type="spellEnd"/>
      <w:r w:rsidRPr="004A0DAE">
        <w:rPr>
          <w:rFonts w:ascii="Arial" w:eastAsia="Times New Roman" w:hAnsi="Arial" w:cs="Arial"/>
          <w:sz w:val="20"/>
          <w:szCs w:val="20"/>
          <w:lang w:eastAsia="es-ES"/>
        </w:rPr>
        <w:t xml:space="preserve"> fluyen sus aguas hacia los ríos </w:t>
      </w:r>
      <w:proofErr w:type="spellStart"/>
      <w:r w:rsidRPr="004A0DAE">
        <w:rPr>
          <w:rFonts w:ascii="Arial" w:eastAsia="Times New Roman" w:hAnsi="Arial" w:cs="Arial"/>
          <w:sz w:val="20"/>
          <w:szCs w:val="20"/>
          <w:lang w:eastAsia="es-ES"/>
        </w:rPr>
        <w:t>Ocoña</w:t>
      </w:r>
      <w:proofErr w:type="spellEnd"/>
      <w:r w:rsidRPr="004A0DAE">
        <w:rPr>
          <w:rFonts w:ascii="Arial" w:eastAsia="Times New Roman" w:hAnsi="Arial" w:cs="Arial"/>
          <w:sz w:val="20"/>
          <w:szCs w:val="20"/>
          <w:lang w:eastAsia="es-ES"/>
        </w:rPr>
        <w:t xml:space="preserve"> y </w:t>
      </w:r>
      <w:proofErr w:type="spellStart"/>
      <w:r w:rsidRPr="004A0DAE">
        <w:rPr>
          <w:rFonts w:ascii="Arial" w:eastAsia="Times New Roman" w:hAnsi="Arial" w:cs="Arial"/>
          <w:sz w:val="20"/>
          <w:szCs w:val="20"/>
          <w:lang w:eastAsia="es-ES"/>
        </w:rPr>
        <w:t>Camaná</w:t>
      </w:r>
      <w:proofErr w:type="spellEnd"/>
      <w:r w:rsidRPr="004A0DAE">
        <w:rPr>
          <w:rFonts w:ascii="Arial" w:eastAsia="Times New Roman" w:hAnsi="Arial" w:cs="Arial"/>
          <w:sz w:val="20"/>
          <w:szCs w:val="20"/>
          <w:lang w:eastAsia="es-ES"/>
        </w:rPr>
        <w:t xml:space="preserve">. El nevado más representativo es </w:t>
      </w:r>
      <w:proofErr w:type="spellStart"/>
      <w:r w:rsidRPr="004A0DAE">
        <w:rPr>
          <w:rFonts w:ascii="Arial" w:eastAsia="Times New Roman" w:hAnsi="Arial" w:cs="Arial"/>
          <w:sz w:val="20"/>
          <w:szCs w:val="20"/>
          <w:lang w:eastAsia="es-ES"/>
        </w:rPr>
        <w:t>Chancoaña</w:t>
      </w:r>
      <w:proofErr w:type="spellEnd"/>
      <w:r w:rsidRPr="004A0DAE">
        <w:rPr>
          <w:rFonts w:ascii="Arial" w:eastAsia="Times New Roman" w:hAnsi="Arial" w:cs="Arial"/>
          <w:sz w:val="20"/>
          <w:szCs w:val="20"/>
          <w:lang w:eastAsia="es-ES"/>
        </w:rPr>
        <w:t xml:space="preserve"> de 5 445 msnm</w:t>
      </w:r>
      <w:r w:rsidR="00EA74F9">
        <w:rPr>
          <w:rFonts w:ascii="Arial" w:eastAsia="Times New Roman" w:hAnsi="Arial" w:cs="Arial"/>
          <w:sz w:val="20"/>
          <w:szCs w:val="20"/>
          <w:lang w:eastAsia="es-ES"/>
        </w:rPr>
        <w:t>.</w:t>
      </w:r>
    </w:p>
    <w:p w:rsidR="00EA74F9" w:rsidRDefault="00EA74F9" w:rsidP="004A0DAE">
      <w:pPr>
        <w:tabs>
          <w:tab w:val="left" w:pos="426"/>
        </w:tabs>
        <w:spacing w:after="120" w:line="240" w:lineRule="auto"/>
        <w:ind w:left="567"/>
        <w:jc w:val="both"/>
        <w:rPr>
          <w:rFonts w:ascii="Arial" w:eastAsia="Times New Roman" w:hAnsi="Arial" w:cs="Arial"/>
          <w:sz w:val="20"/>
          <w:szCs w:val="20"/>
          <w:lang w:eastAsia="es-ES"/>
        </w:rPr>
      </w:pPr>
    </w:p>
    <w:p w:rsidR="00C7118F" w:rsidRPr="004A0DAE" w:rsidRDefault="00C7118F" w:rsidP="00A7499A">
      <w:pPr>
        <w:pStyle w:val="Prrafodelista"/>
        <w:numPr>
          <w:ilvl w:val="2"/>
          <w:numId w:val="10"/>
        </w:numPr>
        <w:spacing w:after="120" w:line="240" w:lineRule="auto"/>
        <w:ind w:left="1276"/>
        <w:jc w:val="both"/>
        <w:rPr>
          <w:rFonts w:ascii="Arial" w:hAnsi="Arial" w:cs="Arial"/>
          <w:b/>
          <w:sz w:val="20"/>
          <w:szCs w:val="20"/>
        </w:rPr>
      </w:pPr>
      <w:r w:rsidRPr="004A0DAE">
        <w:rPr>
          <w:rFonts w:ascii="Arial" w:hAnsi="Arial" w:cs="Arial"/>
          <w:b/>
          <w:sz w:val="20"/>
          <w:szCs w:val="20"/>
        </w:rPr>
        <w:t>L</w:t>
      </w:r>
      <w:r w:rsidR="00D85F5E" w:rsidRPr="004A0DAE">
        <w:rPr>
          <w:rFonts w:ascii="Arial" w:hAnsi="Arial" w:cs="Arial"/>
          <w:b/>
          <w:sz w:val="20"/>
          <w:szCs w:val="20"/>
        </w:rPr>
        <w:t>as</w:t>
      </w:r>
      <w:r w:rsidRPr="004A0DAE">
        <w:rPr>
          <w:rFonts w:ascii="Arial" w:hAnsi="Arial" w:cs="Arial"/>
          <w:b/>
          <w:sz w:val="20"/>
          <w:szCs w:val="20"/>
        </w:rPr>
        <w:t xml:space="preserve"> </w:t>
      </w:r>
      <w:r w:rsidR="00D85F5E" w:rsidRPr="004A0DAE">
        <w:rPr>
          <w:rFonts w:ascii="Arial" w:hAnsi="Arial" w:cs="Arial"/>
          <w:b/>
          <w:sz w:val="20"/>
          <w:szCs w:val="20"/>
        </w:rPr>
        <w:t>Lagunas</w:t>
      </w:r>
    </w:p>
    <w:p w:rsidR="00496129" w:rsidRPr="004A0DAE" w:rsidRDefault="00496129"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cordillera </w:t>
      </w:r>
      <w:proofErr w:type="spellStart"/>
      <w:r w:rsidRPr="004A0DAE">
        <w:rPr>
          <w:rFonts w:ascii="Arial" w:hAnsi="Arial" w:cs="Arial"/>
          <w:sz w:val="20"/>
          <w:szCs w:val="20"/>
        </w:rPr>
        <w:t>Huanzo</w:t>
      </w:r>
      <w:proofErr w:type="spellEnd"/>
      <w:r w:rsidRPr="004A0DAE">
        <w:rPr>
          <w:rFonts w:ascii="Arial" w:hAnsi="Arial" w:cs="Arial"/>
          <w:sz w:val="20"/>
          <w:szCs w:val="20"/>
        </w:rPr>
        <w:t xml:space="preserve">, considera como parte de los Andes Centrales del Perú, contiene 608 lagunas </w:t>
      </w:r>
      <w:r w:rsidR="00051EDE">
        <w:rPr>
          <w:rFonts w:ascii="Arial" w:hAnsi="Arial" w:cs="Arial"/>
          <w:sz w:val="20"/>
          <w:szCs w:val="20"/>
        </w:rPr>
        <w:t>con</w:t>
      </w:r>
      <w:r w:rsidRPr="004A0DAE">
        <w:rPr>
          <w:rFonts w:ascii="Arial" w:hAnsi="Arial" w:cs="Arial"/>
          <w:sz w:val="20"/>
          <w:szCs w:val="20"/>
        </w:rPr>
        <w:t xml:space="preserve"> superficie de 63 160 507,09 m</w:t>
      </w:r>
      <w:r w:rsidRPr="004A0DAE">
        <w:rPr>
          <w:rFonts w:ascii="Arial" w:hAnsi="Arial" w:cs="Arial"/>
          <w:sz w:val="20"/>
          <w:szCs w:val="20"/>
          <w:vertAlign w:val="superscript"/>
        </w:rPr>
        <w:t>2</w:t>
      </w:r>
      <w:r w:rsidRPr="004A0DAE">
        <w:rPr>
          <w:rFonts w:ascii="Arial" w:hAnsi="Arial" w:cs="Arial"/>
          <w:sz w:val="20"/>
          <w:szCs w:val="20"/>
        </w:rPr>
        <w:t xml:space="preserve"> (98,93 %). </w:t>
      </w:r>
      <w:r w:rsidR="00051EDE">
        <w:rPr>
          <w:rFonts w:ascii="Arial" w:hAnsi="Arial" w:cs="Arial"/>
          <w:sz w:val="20"/>
          <w:szCs w:val="20"/>
        </w:rPr>
        <w:t xml:space="preserve">Se </w:t>
      </w:r>
      <w:r w:rsidRPr="004A0DAE">
        <w:rPr>
          <w:rFonts w:ascii="Arial" w:hAnsi="Arial" w:cs="Arial"/>
          <w:sz w:val="20"/>
          <w:szCs w:val="20"/>
        </w:rPr>
        <w:t xml:space="preserve">distribuidas en 3 cuencas hidrográficas, donde el mayor </w:t>
      </w:r>
      <w:r w:rsidR="00985916" w:rsidRPr="004A0DAE">
        <w:rPr>
          <w:rFonts w:ascii="Arial" w:hAnsi="Arial" w:cs="Arial"/>
          <w:sz w:val="20"/>
          <w:szCs w:val="20"/>
        </w:rPr>
        <w:t xml:space="preserve">superficie </w:t>
      </w:r>
      <w:r w:rsidRPr="004A0DAE">
        <w:rPr>
          <w:rFonts w:ascii="Arial" w:hAnsi="Arial" w:cs="Arial"/>
          <w:sz w:val="20"/>
          <w:szCs w:val="20"/>
        </w:rPr>
        <w:t xml:space="preserve">de agua se ubica en cuenca de </w:t>
      </w:r>
      <w:proofErr w:type="spellStart"/>
      <w:r w:rsidR="00985916" w:rsidRPr="004A0DAE">
        <w:rPr>
          <w:rFonts w:ascii="Arial" w:hAnsi="Arial" w:cs="Arial"/>
          <w:sz w:val="20"/>
          <w:szCs w:val="20"/>
        </w:rPr>
        <w:t>Camaná</w:t>
      </w:r>
      <w:proofErr w:type="spellEnd"/>
      <w:r w:rsidRPr="004A0DAE">
        <w:rPr>
          <w:rFonts w:ascii="Arial" w:hAnsi="Arial" w:cs="Arial"/>
          <w:sz w:val="20"/>
          <w:szCs w:val="20"/>
        </w:rPr>
        <w:t xml:space="preserve"> con un </w:t>
      </w:r>
      <w:r w:rsidR="00985916" w:rsidRPr="004A0DAE">
        <w:rPr>
          <w:rFonts w:ascii="Arial" w:hAnsi="Arial" w:cs="Arial"/>
          <w:sz w:val="20"/>
          <w:szCs w:val="20"/>
        </w:rPr>
        <w:t>4</w:t>
      </w:r>
      <w:r w:rsidRPr="004A0DAE">
        <w:rPr>
          <w:rFonts w:ascii="Arial" w:hAnsi="Arial" w:cs="Arial"/>
          <w:sz w:val="20"/>
          <w:szCs w:val="20"/>
        </w:rPr>
        <w:t>6,</w:t>
      </w:r>
      <w:r w:rsidR="00985916" w:rsidRPr="004A0DAE">
        <w:rPr>
          <w:rFonts w:ascii="Arial" w:hAnsi="Arial" w:cs="Arial"/>
          <w:sz w:val="20"/>
          <w:szCs w:val="20"/>
        </w:rPr>
        <w:t>3</w:t>
      </w:r>
      <w:r w:rsidRPr="004A0DAE">
        <w:rPr>
          <w:rFonts w:ascii="Arial" w:hAnsi="Arial" w:cs="Arial"/>
          <w:sz w:val="20"/>
          <w:szCs w:val="20"/>
        </w:rPr>
        <w:t>5% que equivale al 2</w:t>
      </w:r>
      <w:r w:rsidR="00985916" w:rsidRPr="004A0DAE">
        <w:rPr>
          <w:rFonts w:ascii="Arial" w:hAnsi="Arial" w:cs="Arial"/>
          <w:sz w:val="20"/>
          <w:szCs w:val="20"/>
        </w:rPr>
        <w:t>9</w:t>
      </w:r>
      <w:r w:rsidRPr="004A0DAE">
        <w:rPr>
          <w:rFonts w:ascii="Arial" w:hAnsi="Arial" w:cs="Arial"/>
          <w:sz w:val="20"/>
          <w:szCs w:val="20"/>
        </w:rPr>
        <w:t>,</w:t>
      </w:r>
      <w:r w:rsidR="00985916" w:rsidRPr="004A0DAE">
        <w:rPr>
          <w:rFonts w:ascii="Arial" w:hAnsi="Arial" w:cs="Arial"/>
          <w:sz w:val="20"/>
          <w:szCs w:val="20"/>
        </w:rPr>
        <w:t>27</w:t>
      </w:r>
      <w:r w:rsidRPr="004A0DAE">
        <w:rPr>
          <w:rFonts w:ascii="Arial" w:hAnsi="Arial" w:cs="Arial"/>
          <w:sz w:val="20"/>
          <w:szCs w:val="20"/>
        </w:rPr>
        <w:t xml:space="preserve"> km</w:t>
      </w:r>
      <w:r w:rsidRPr="00051EDE">
        <w:rPr>
          <w:rFonts w:ascii="Arial" w:hAnsi="Arial" w:cs="Arial"/>
          <w:sz w:val="20"/>
          <w:szCs w:val="20"/>
          <w:vertAlign w:val="superscript"/>
        </w:rPr>
        <w:t>2</w:t>
      </w:r>
      <w:r w:rsidRPr="004A0DAE">
        <w:rPr>
          <w:rFonts w:ascii="Arial" w:hAnsi="Arial" w:cs="Arial"/>
          <w:sz w:val="20"/>
          <w:szCs w:val="20"/>
        </w:rPr>
        <w:t xml:space="preserve"> de superficie total.</w:t>
      </w:r>
    </w:p>
    <w:p w:rsidR="005B2C26" w:rsidRPr="004A0DAE" w:rsidRDefault="005B2C26"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lastRenderedPageBreak/>
        <w:drawing>
          <wp:inline distT="0" distB="0" distL="0" distR="0" wp14:anchorId="0257BA05" wp14:editId="7A880271">
            <wp:extent cx="3238500" cy="2100873"/>
            <wp:effectExtent l="19050" t="19050" r="1905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4292" cy="2111117"/>
                    </a:xfrm>
                    <a:prstGeom prst="rect">
                      <a:avLst/>
                    </a:prstGeom>
                    <a:noFill/>
                    <a:ln w="9525" cmpd="sng">
                      <a:solidFill>
                        <a:srgbClr val="D9D9D9"/>
                      </a:solidFill>
                      <a:miter lim="800000"/>
                      <a:headEnd/>
                      <a:tailEnd/>
                    </a:ln>
                    <a:effectLst/>
                  </pic:spPr>
                </pic:pic>
              </a:graphicData>
            </a:graphic>
          </wp:inline>
        </w:drawing>
      </w:r>
    </w:p>
    <w:p w:rsidR="005B2C26" w:rsidRPr="004A0DAE" w:rsidRDefault="005B2C26" w:rsidP="004A0DAE">
      <w:pPr>
        <w:spacing w:after="120" w:line="240" w:lineRule="auto"/>
        <w:jc w:val="center"/>
        <w:rPr>
          <w:rFonts w:ascii="Arial" w:eastAsia="Calibri" w:hAnsi="Arial" w:cs="Arial"/>
          <w:bCs/>
          <w:sz w:val="20"/>
          <w:szCs w:val="20"/>
          <w:lang w:eastAsia="en-US"/>
        </w:rPr>
      </w:pPr>
      <w:bookmarkStart w:id="53" w:name="_Toc383773278"/>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1</w:t>
      </w:r>
      <w:r w:rsidR="00BF0D08">
        <w:rPr>
          <w:rFonts w:ascii="Arial" w:eastAsia="Calibri" w:hAnsi="Arial" w:cs="Arial"/>
          <w:bCs/>
          <w:noProof/>
          <w:sz w:val="20"/>
          <w:szCs w:val="20"/>
          <w:lang w:eastAsia="en-US"/>
        </w:rPr>
        <w:t>2</w:t>
      </w:r>
      <w:r w:rsidRPr="004A0DAE">
        <w:rPr>
          <w:rFonts w:ascii="Arial" w:eastAsia="Calibri" w:hAnsi="Arial" w:cs="Arial"/>
          <w:bCs/>
          <w:sz w:val="20"/>
          <w:szCs w:val="20"/>
          <w:lang w:eastAsia="en-US"/>
        </w:rPr>
        <w:fldChar w:fldCharType="end"/>
      </w:r>
      <w:r w:rsidRPr="004A0DAE">
        <w:rPr>
          <w:rFonts w:ascii="Arial" w:eastAsia="Calibri" w:hAnsi="Arial" w:cs="Arial"/>
          <w:bCs/>
          <w:sz w:val="20"/>
          <w:szCs w:val="20"/>
          <w:lang w:eastAsia="en-US"/>
        </w:rPr>
        <w:t xml:space="preserve">. Superficie </w:t>
      </w:r>
      <w:r w:rsidR="004F09B7" w:rsidRPr="004A0DAE">
        <w:rPr>
          <w:rFonts w:ascii="Arial" w:eastAsia="Calibri" w:hAnsi="Arial" w:cs="Arial"/>
          <w:bCs/>
          <w:sz w:val="20"/>
          <w:szCs w:val="20"/>
          <w:lang w:eastAsia="en-US"/>
        </w:rPr>
        <w:t>de</w:t>
      </w:r>
      <w:r w:rsidRPr="004A0DAE">
        <w:rPr>
          <w:rFonts w:ascii="Arial" w:eastAsia="Calibri" w:hAnsi="Arial" w:cs="Arial"/>
          <w:bCs/>
          <w:sz w:val="20"/>
          <w:szCs w:val="20"/>
          <w:lang w:eastAsia="en-US"/>
        </w:rPr>
        <w:t xml:space="preserve"> lagunas inventariadas por cuencas en la cordillera </w:t>
      </w:r>
      <w:proofErr w:type="spellStart"/>
      <w:r w:rsidRPr="004A0DAE">
        <w:rPr>
          <w:rFonts w:ascii="Arial" w:eastAsia="Calibri" w:hAnsi="Arial" w:cs="Arial"/>
          <w:bCs/>
          <w:sz w:val="20"/>
          <w:szCs w:val="20"/>
          <w:lang w:eastAsia="en-US"/>
        </w:rPr>
        <w:t>Huanzo</w:t>
      </w:r>
      <w:bookmarkEnd w:id="53"/>
      <w:proofErr w:type="spellEnd"/>
    </w:p>
    <w:p w:rsidR="005B2C26" w:rsidRPr="004A0DAE" w:rsidRDefault="005B2C26" w:rsidP="004A0DAE">
      <w:pPr>
        <w:spacing w:after="120" w:line="240" w:lineRule="auto"/>
        <w:jc w:val="both"/>
        <w:rPr>
          <w:rFonts w:ascii="Arial" w:eastAsia="Calibri" w:hAnsi="Arial" w:cs="Arial"/>
          <w:sz w:val="20"/>
          <w:szCs w:val="20"/>
          <w:lang w:eastAsia="en-US"/>
        </w:rPr>
      </w:pPr>
    </w:p>
    <w:p w:rsidR="005B2C26" w:rsidRPr="004A0DAE" w:rsidRDefault="005B2C26" w:rsidP="00A7499A">
      <w:pPr>
        <w:pStyle w:val="Prrafodelista"/>
        <w:numPr>
          <w:ilvl w:val="2"/>
          <w:numId w:val="10"/>
        </w:numPr>
        <w:spacing w:after="120" w:line="240" w:lineRule="auto"/>
        <w:ind w:left="1276"/>
        <w:jc w:val="both"/>
        <w:rPr>
          <w:rFonts w:ascii="Arial" w:hAnsi="Arial" w:cs="Arial"/>
          <w:b/>
          <w:sz w:val="20"/>
          <w:szCs w:val="20"/>
        </w:rPr>
      </w:pPr>
      <w:r w:rsidRPr="004A0DAE">
        <w:rPr>
          <w:rFonts w:ascii="Arial" w:hAnsi="Arial" w:cs="Arial"/>
          <w:b/>
          <w:sz w:val="20"/>
          <w:szCs w:val="20"/>
        </w:rPr>
        <w:t xml:space="preserve">Superficie de lagunas por cuenca </w:t>
      </w:r>
    </w:p>
    <w:p w:rsidR="005B2C26" w:rsidRPr="004A0DAE" w:rsidRDefault="005B2C26" w:rsidP="005C3048">
      <w:pPr>
        <w:spacing w:after="0" w:line="240" w:lineRule="auto"/>
        <w:ind w:firstLine="556"/>
        <w:jc w:val="center"/>
        <w:rPr>
          <w:rFonts w:ascii="Arial" w:eastAsia="Calibri" w:hAnsi="Arial" w:cs="Arial"/>
          <w:bCs/>
          <w:color w:val="000000"/>
          <w:sz w:val="20"/>
          <w:szCs w:val="20"/>
          <w:lang w:eastAsia="en-US"/>
        </w:rPr>
      </w:pPr>
      <w:bookmarkStart w:id="54" w:name="_Toc383788953"/>
      <w:r w:rsidRPr="004A0DAE">
        <w:rPr>
          <w:rFonts w:ascii="Arial" w:eastAsia="Calibri" w:hAnsi="Arial" w:cs="Arial"/>
          <w:bCs/>
          <w:sz w:val="20"/>
          <w:szCs w:val="20"/>
          <w:lang w:eastAsia="en-US"/>
        </w:rPr>
        <w:t xml:space="preserve">Cuadro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Cuadro \* ARABIC </w:instrText>
      </w:r>
      <w:r w:rsidRPr="004A0DAE">
        <w:rPr>
          <w:rFonts w:ascii="Arial" w:eastAsia="Calibri" w:hAnsi="Arial" w:cs="Arial"/>
          <w:bCs/>
          <w:sz w:val="20"/>
          <w:szCs w:val="20"/>
          <w:lang w:eastAsia="en-US"/>
        </w:rPr>
        <w:fldChar w:fldCharType="separate"/>
      </w:r>
      <w:r w:rsidR="00051EDE">
        <w:rPr>
          <w:rFonts w:ascii="Arial" w:eastAsia="Calibri" w:hAnsi="Arial" w:cs="Arial"/>
          <w:bCs/>
          <w:noProof/>
          <w:sz w:val="20"/>
          <w:szCs w:val="20"/>
          <w:lang w:eastAsia="en-US"/>
        </w:rPr>
        <w:t>22</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Pr="004A0DAE">
        <w:rPr>
          <w:rFonts w:ascii="Arial" w:eastAsia="Calibri" w:hAnsi="Arial" w:cs="Arial"/>
          <w:bCs/>
          <w:sz w:val="20"/>
          <w:szCs w:val="20"/>
          <w:lang w:eastAsia="en-US"/>
        </w:rPr>
        <w:t xml:space="preserve"> </w:t>
      </w:r>
      <w:r w:rsidRPr="004A0DAE">
        <w:rPr>
          <w:rFonts w:ascii="Arial" w:eastAsia="Calibri" w:hAnsi="Arial" w:cs="Arial"/>
          <w:sz w:val="20"/>
          <w:szCs w:val="20"/>
          <w:lang w:eastAsia="en-US"/>
        </w:rPr>
        <w:t>Cantidad</w:t>
      </w:r>
      <w:r w:rsidRPr="004A0DAE">
        <w:rPr>
          <w:rFonts w:ascii="Arial" w:eastAsia="Calibri" w:hAnsi="Arial" w:cs="Arial"/>
          <w:bCs/>
          <w:sz w:val="20"/>
          <w:szCs w:val="20"/>
          <w:lang w:eastAsia="en-US"/>
        </w:rPr>
        <w:t xml:space="preserve"> y </w:t>
      </w:r>
      <w:r w:rsidRPr="004A0DAE">
        <w:rPr>
          <w:rFonts w:ascii="Arial" w:eastAsia="Calibri" w:hAnsi="Arial" w:cs="Arial"/>
          <w:bCs/>
          <w:color w:val="000000"/>
          <w:sz w:val="20"/>
          <w:szCs w:val="20"/>
          <w:lang w:eastAsia="en-US"/>
        </w:rPr>
        <w:t xml:space="preserve">superficie de lagunas </w:t>
      </w:r>
      <w:r w:rsidR="004F09B7" w:rsidRPr="004A0DAE">
        <w:rPr>
          <w:rFonts w:ascii="Arial" w:eastAsia="Calibri" w:hAnsi="Arial" w:cs="Arial"/>
          <w:bCs/>
          <w:color w:val="000000"/>
          <w:sz w:val="20"/>
          <w:szCs w:val="20"/>
          <w:lang w:eastAsia="en-US"/>
        </w:rPr>
        <w:t>según</w:t>
      </w:r>
      <w:r w:rsidRPr="004A0DAE">
        <w:rPr>
          <w:rFonts w:ascii="Arial" w:eastAsia="Calibri" w:hAnsi="Arial" w:cs="Arial"/>
          <w:bCs/>
          <w:color w:val="000000"/>
          <w:sz w:val="20"/>
          <w:szCs w:val="20"/>
          <w:lang w:eastAsia="en-US"/>
        </w:rPr>
        <w:t xml:space="preserve"> </w:t>
      </w:r>
      <w:proofErr w:type="spellStart"/>
      <w:r w:rsidRPr="004A0DAE">
        <w:rPr>
          <w:rFonts w:ascii="Arial" w:eastAsia="Calibri" w:hAnsi="Arial" w:cs="Arial"/>
          <w:bCs/>
          <w:color w:val="000000"/>
          <w:sz w:val="20"/>
          <w:szCs w:val="20"/>
          <w:lang w:eastAsia="en-US"/>
        </w:rPr>
        <w:t>subcuencas</w:t>
      </w:r>
      <w:proofErr w:type="spellEnd"/>
      <w:r w:rsidRPr="004A0DAE">
        <w:rPr>
          <w:rFonts w:ascii="Arial" w:eastAsia="Calibri" w:hAnsi="Arial" w:cs="Arial"/>
          <w:bCs/>
          <w:color w:val="000000"/>
          <w:sz w:val="20"/>
          <w:szCs w:val="20"/>
          <w:lang w:eastAsia="en-US"/>
        </w:rPr>
        <w:t xml:space="preserve"> en la cordillera </w:t>
      </w:r>
      <w:proofErr w:type="spellStart"/>
      <w:r w:rsidRPr="004A0DAE">
        <w:rPr>
          <w:rFonts w:ascii="Arial" w:eastAsia="Calibri" w:hAnsi="Arial" w:cs="Arial"/>
          <w:bCs/>
          <w:color w:val="000000"/>
          <w:sz w:val="20"/>
          <w:szCs w:val="20"/>
          <w:lang w:eastAsia="en-US"/>
        </w:rPr>
        <w:t>Huanzo</w:t>
      </w:r>
      <w:bookmarkEnd w:id="54"/>
      <w:proofErr w:type="spellEnd"/>
    </w:p>
    <w:p w:rsidR="00C31137" w:rsidRPr="004A0DAE" w:rsidRDefault="00C31137" w:rsidP="00051EDE">
      <w:pPr>
        <w:spacing w:after="0" w:line="240" w:lineRule="auto"/>
        <w:jc w:val="center"/>
        <w:rPr>
          <w:rFonts w:ascii="Arial" w:eastAsia="Calibri" w:hAnsi="Arial" w:cs="Arial"/>
          <w:bCs/>
          <w:color w:val="000000"/>
          <w:sz w:val="20"/>
          <w:szCs w:val="20"/>
          <w:lang w:eastAsia="en-US"/>
        </w:rPr>
      </w:pPr>
    </w:p>
    <w:tbl>
      <w:tblPr>
        <w:tblW w:w="6460" w:type="dxa"/>
        <w:jc w:val="center"/>
        <w:tblCellMar>
          <w:left w:w="70" w:type="dxa"/>
          <w:right w:w="70" w:type="dxa"/>
        </w:tblCellMar>
        <w:tblLook w:val="04A0" w:firstRow="1" w:lastRow="0" w:firstColumn="1" w:lastColumn="0" w:noHBand="0" w:noVBand="1"/>
      </w:tblPr>
      <w:tblGrid>
        <w:gridCol w:w="1540"/>
        <w:gridCol w:w="1660"/>
        <w:gridCol w:w="410"/>
        <w:gridCol w:w="710"/>
        <w:gridCol w:w="1430"/>
        <w:gridCol w:w="710"/>
      </w:tblGrid>
      <w:tr w:rsidR="005B2C26" w:rsidRPr="00051EDE" w:rsidTr="00C31137">
        <w:trPr>
          <w:trHeight w:val="227"/>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Cuenca</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C26" w:rsidRPr="00051EDE" w:rsidRDefault="005B2C26" w:rsidP="00051EDE">
            <w:pPr>
              <w:pStyle w:val="Sinespaciado"/>
              <w:jc w:val="center"/>
              <w:rPr>
                <w:rFonts w:ascii="Arial" w:hAnsi="Arial" w:cs="Arial"/>
                <w:b/>
                <w:sz w:val="16"/>
                <w:szCs w:val="16"/>
              </w:rPr>
            </w:pPr>
            <w:proofErr w:type="spellStart"/>
            <w:r w:rsidRPr="00051EDE">
              <w:rPr>
                <w:rFonts w:ascii="Arial" w:hAnsi="Arial" w:cs="Arial"/>
                <w:b/>
                <w:sz w:val="16"/>
                <w:szCs w:val="16"/>
              </w:rPr>
              <w:t>Subcuenca</w:t>
            </w:r>
            <w:proofErr w:type="spellEnd"/>
          </w:p>
        </w:tc>
        <w:tc>
          <w:tcPr>
            <w:tcW w:w="3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Total</w:t>
            </w:r>
          </w:p>
        </w:tc>
      </w:tr>
      <w:tr w:rsidR="005B2C26" w:rsidRPr="00051EDE" w:rsidTr="00C31137">
        <w:trPr>
          <w:trHeight w:val="227"/>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5B2C26" w:rsidRPr="00051EDE" w:rsidRDefault="005B2C26" w:rsidP="00051EDE">
            <w:pPr>
              <w:pStyle w:val="Sinespaciado"/>
              <w:jc w:val="center"/>
              <w:rPr>
                <w:rFonts w:ascii="Arial" w:hAnsi="Arial" w:cs="Arial"/>
                <w:b/>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B2C26" w:rsidRPr="00051EDE" w:rsidRDefault="005B2C26" w:rsidP="00051EDE">
            <w:pPr>
              <w:pStyle w:val="Sinespaciado"/>
              <w:jc w:val="center"/>
              <w:rPr>
                <w:rFonts w:ascii="Arial" w:hAnsi="Arial" w:cs="Arial"/>
                <w:b/>
                <w:sz w:val="16"/>
                <w:szCs w:val="16"/>
              </w:rPr>
            </w:pPr>
          </w:p>
        </w:tc>
        <w:tc>
          <w:tcPr>
            <w:tcW w:w="1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Cantidad</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Superficie</w:t>
            </w:r>
          </w:p>
        </w:tc>
      </w:tr>
      <w:tr w:rsidR="005B2C26" w:rsidRPr="00051EDE" w:rsidTr="00C31137">
        <w:trPr>
          <w:trHeight w:val="227"/>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5B2C26" w:rsidRPr="00051EDE" w:rsidRDefault="005B2C26" w:rsidP="00051EDE">
            <w:pPr>
              <w:pStyle w:val="Sinespaciado"/>
              <w:jc w:val="center"/>
              <w:rPr>
                <w:rFonts w:ascii="Arial" w:hAnsi="Arial" w:cs="Arial"/>
                <w:b/>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B2C26" w:rsidRPr="00051EDE" w:rsidRDefault="005B2C26" w:rsidP="00051EDE">
            <w:pPr>
              <w:pStyle w:val="Sinespaciado"/>
              <w:jc w:val="center"/>
              <w:rPr>
                <w:rFonts w:ascii="Arial" w:hAnsi="Arial" w:cs="Arial"/>
                <w:b/>
                <w:sz w:val="16"/>
                <w:szCs w:val="16"/>
              </w:rPr>
            </w:pPr>
          </w:p>
        </w:tc>
        <w:tc>
          <w:tcPr>
            <w:tcW w:w="410" w:type="dxa"/>
            <w:tcBorders>
              <w:top w:val="nil"/>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Nº</w:t>
            </w:r>
          </w:p>
        </w:tc>
        <w:tc>
          <w:tcPr>
            <w:tcW w:w="710" w:type="dxa"/>
            <w:tcBorders>
              <w:top w:val="nil"/>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w:t>
            </w:r>
          </w:p>
        </w:tc>
        <w:tc>
          <w:tcPr>
            <w:tcW w:w="1430" w:type="dxa"/>
            <w:tcBorders>
              <w:top w:val="nil"/>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m²</w:t>
            </w:r>
          </w:p>
        </w:tc>
        <w:tc>
          <w:tcPr>
            <w:tcW w:w="710" w:type="dxa"/>
            <w:tcBorders>
              <w:top w:val="nil"/>
              <w:left w:val="nil"/>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w:t>
            </w:r>
          </w:p>
        </w:tc>
      </w:tr>
      <w:tr w:rsidR="005B2C26" w:rsidRPr="00051EDE" w:rsidTr="00C31137">
        <w:trPr>
          <w:trHeight w:val="227"/>
          <w:jc w:val="center"/>
        </w:trPr>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r w:rsidRPr="00051EDE">
              <w:rPr>
                <w:rFonts w:ascii="Arial" w:hAnsi="Arial" w:cs="Arial"/>
                <w:color w:val="000000"/>
                <w:sz w:val="16"/>
                <w:szCs w:val="16"/>
              </w:rPr>
              <w:t>Alto Apurímac</w:t>
            </w: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r w:rsidRPr="00051EDE">
              <w:rPr>
                <w:rFonts w:ascii="Arial" w:hAnsi="Arial" w:cs="Arial"/>
                <w:color w:val="000000"/>
                <w:sz w:val="16"/>
                <w:szCs w:val="16"/>
              </w:rPr>
              <w:t>Apurímac</w:t>
            </w:r>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3</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0,49</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662 714,86</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1,05</w:t>
            </w:r>
          </w:p>
        </w:tc>
      </w:tr>
      <w:tr w:rsidR="005B2C26" w:rsidRPr="00051EDE" w:rsidTr="00C31137">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5B2C26" w:rsidRPr="00051EDE" w:rsidRDefault="005B2C26" w:rsidP="00051EDE">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Pachachaca</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40</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6,58</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856 708,73</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1,36</w:t>
            </w:r>
          </w:p>
        </w:tc>
      </w:tr>
      <w:tr w:rsidR="005B2C26" w:rsidRPr="00051EDE" w:rsidTr="00C31137">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5B2C26" w:rsidRPr="00051EDE" w:rsidRDefault="005B2C26" w:rsidP="00051EDE">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r w:rsidRPr="00051EDE">
              <w:rPr>
                <w:rFonts w:ascii="Arial" w:hAnsi="Arial" w:cs="Arial"/>
                <w:color w:val="000000"/>
                <w:sz w:val="16"/>
                <w:szCs w:val="16"/>
              </w:rPr>
              <w:t>Santo Tomas</w:t>
            </w:r>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112</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18,42</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4 006 987,38</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6,34</w:t>
            </w:r>
          </w:p>
        </w:tc>
      </w:tr>
      <w:tr w:rsidR="005B2C26" w:rsidRPr="00051EDE" w:rsidTr="00C31137">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5B2C26" w:rsidRPr="00051EDE" w:rsidRDefault="005B2C26" w:rsidP="00051EDE">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Velille</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79</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12,99</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6 566 434,65</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10,40</w:t>
            </w:r>
          </w:p>
        </w:tc>
      </w:tr>
      <w:tr w:rsidR="005B2C26" w:rsidRPr="00051EDE" w:rsidTr="00C31137">
        <w:trPr>
          <w:trHeight w:val="227"/>
          <w:jc w:val="center"/>
        </w:trPr>
        <w:tc>
          <w:tcPr>
            <w:tcW w:w="1540" w:type="dxa"/>
            <w:vMerge/>
            <w:tcBorders>
              <w:top w:val="nil"/>
              <w:left w:val="single" w:sz="4" w:space="0" w:color="auto"/>
              <w:bottom w:val="single" w:sz="4" w:space="0" w:color="000000"/>
              <w:right w:val="single" w:sz="4" w:space="0" w:color="auto"/>
            </w:tcBorders>
            <w:vAlign w:val="center"/>
            <w:hideMark/>
          </w:tcPr>
          <w:p w:rsidR="005B2C26" w:rsidRPr="00051EDE" w:rsidRDefault="005B2C26" w:rsidP="00051EDE">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Vilcabamba</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163</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26,82</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7 084 346,69</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11,22</w:t>
            </w:r>
          </w:p>
        </w:tc>
      </w:tr>
      <w:tr w:rsidR="005B2C26" w:rsidRPr="00051EDE" w:rsidTr="00C31137">
        <w:trPr>
          <w:trHeight w:val="227"/>
          <w:jc w:val="center"/>
        </w:trPr>
        <w:tc>
          <w:tcPr>
            <w:tcW w:w="1540" w:type="dxa"/>
            <w:tcBorders>
              <w:top w:val="nil"/>
              <w:left w:val="single" w:sz="4" w:space="0" w:color="auto"/>
              <w:bottom w:val="nil"/>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Camaná</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r w:rsidRPr="00051EDE">
              <w:rPr>
                <w:rFonts w:ascii="Arial" w:hAnsi="Arial" w:cs="Arial"/>
                <w:color w:val="000000"/>
                <w:sz w:val="16"/>
                <w:szCs w:val="16"/>
              </w:rPr>
              <w:t>Colca</w:t>
            </w:r>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88</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14,47</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29 276 937,80</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46,34</w:t>
            </w:r>
          </w:p>
        </w:tc>
      </w:tr>
      <w:tr w:rsidR="005B2C26" w:rsidRPr="00051EDE" w:rsidTr="00C31137">
        <w:trPr>
          <w:trHeight w:val="227"/>
          <w:jc w:val="center"/>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Ocoña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Cotahuasi</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54</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8,88</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9 928 238,92</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15,72</w:t>
            </w:r>
          </w:p>
        </w:tc>
      </w:tr>
      <w:tr w:rsidR="005B2C26" w:rsidRPr="00051EDE" w:rsidTr="00C31137">
        <w:trPr>
          <w:trHeight w:val="227"/>
          <w:jc w:val="center"/>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5B2C26" w:rsidRPr="00051EDE" w:rsidRDefault="005B2C26" w:rsidP="00051EDE">
            <w:pPr>
              <w:pStyle w:val="Sinespaciado"/>
              <w:rPr>
                <w:rFonts w:ascii="Arial"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rPr>
                <w:rFonts w:ascii="Arial" w:hAnsi="Arial" w:cs="Arial"/>
                <w:color w:val="000000"/>
                <w:sz w:val="16"/>
                <w:szCs w:val="16"/>
              </w:rPr>
            </w:pPr>
            <w:proofErr w:type="spellStart"/>
            <w:r w:rsidRPr="00051EDE">
              <w:rPr>
                <w:rFonts w:ascii="Arial" w:hAnsi="Arial" w:cs="Arial"/>
                <w:color w:val="000000"/>
                <w:sz w:val="16"/>
                <w:szCs w:val="16"/>
              </w:rPr>
              <w:t>Maran</w:t>
            </w:r>
            <w:proofErr w:type="spellEnd"/>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69</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11,35</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4 778 138,06</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color w:val="000000"/>
                <w:sz w:val="16"/>
                <w:szCs w:val="16"/>
              </w:rPr>
            </w:pPr>
            <w:r w:rsidRPr="00051EDE">
              <w:rPr>
                <w:rFonts w:ascii="Arial" w:hAnsi="Arial" w:cs="Arial"/>
                <w:color w:val="000000"/>
                <w:sz w:val="16"/>
                <w:szCs w:val="16"/>
              </w:rPr>
              <w:t>7,57</w:t>
            </w:r>
          </w:p>
        </w:tc>
      </w:tr>
      <w:tr w:rsidR="005B2C26" w:rsidRPr="00051EDE" w:rsidTr="00C31137">
        <w:trPr>
          <w:trHeight w:val="227"/>
          <w:jc w:val="center"/>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C26" w:rsidRPr="00051EDE" w:rsidRDefault="005B2C26" w:rsidP="00051EDE">
            <w:pPr>
              <w:pStyle w:val="Sinespaciado"/>
              <w:jc w:val="center"/>
              <w:rPr>
                <w:rFonts w:ascii="Arial" w:hAnsi="Arial" w:cs="Arial"/>
                <w:b/>
                <w:sz w:val="16"/>
                <w:szCs w:val="16"/>
              </w:rPr>
            </w:pPr>
            <w:r w:rsidRPr="00051EDE">
              <w:rPr>
                <w:rFonts w:ascii="Arial" w:hAnsi="Arial" w:cs="Arial"/>
                <w:b/>
                <w:sz w:val="16"/>
                <w:szCs w:val="16"/>
              </w:rPr>
              <w:t>Total</w:t>
            </w:r>
          </w:p>
        </w:tc>
        <w:tc>
          <w:tcPr>
            <w:tcW w:w="4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b/>
                <w:color w:val="000000"/>
                <w:sz w:val="16"/>
                <w:szCs w:val="16"/>
              </w:rPr>
            </w:pPr>
            <w:r w:rsidRPr="00051EDE">
              <w:rPr>
                <w:rFonts w:ascii="Arial" w:hAnsi="Arial" w:cs="Arial"/>
                <w:b/>
                <w:color w:val="000000"/>
                <w:sz w:val="16"/>
                <w:szCs w:val="16"/>
              </w:rPr>
              <w:t>608</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b/>
                <w:color w:val="000000"/>
                <w:sz w:val="16"/>
                <w:szCs w:val="16"/>
              </w:rPr>
            </w:pPr>
            <w:r w:rsidRPr="00051EDE">
              <w:rPr>
                <w:rFonts w:ascii="Arial" w:hAnsi="Arial" w:cs="Arial"/>
                <w:b/>
                <w:color w:val="000000"/>
                <w:sz w:val="16"/>
                <w:szCs w:val="16"/>
              </w:rPr>
              <w:t>100,00</w:t>
            </w:r>
          </w:p>
        </w:tc>
        <w:tc>
          <w:tcPr>
            <w:tcW w:w="143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b/>
                <w:color w:val="000000"/>
                <w:sz w:val="16"/>
                <w:szCs w:val="16"/>
              </w:rPr>
            </w:pPr>
            <w:r w:rsidRPr="00051EDE">
              <w:rPr>
                <w:rFonts w:ascii="Arial" w:hAnsi="Arial" w:cs="Arial"/>
                <w:b/>
                <w:color w:val="000000"/>
                <w:sz w:val="16"/>
                <w:szCs w:val="16"/>
              </w:rPr>
              <w:t>63 160 507,09</w:t>
            </w:r>
          </w:p>
        </w:tc>
        <w:tc>
          <w:tcPr>
            <w:tcW w:w="710" w:type="dxa"/>
            <w:tcBorders>
              <w:top w:val="nil"/>
              <w:left w:val="nil"/>
              <w:bottom w:val="single" w:sz="4" w:space="0" w:color="auto"/>
              <w:right w:val="single" w:sz="4" w:space="0" w:color="auto"/>
            </w:tcBorders>
            <w:shd w:val="clear" w:color="auto" w:fill="auto"/>
            <w:noWrap/>
            <w:vAlign w:val="center"/>
            <w:hideMark/>
          </w:tcPr>
          <w:p w:rsidR="005B2C26" w:rsidRPr="00051EDE" w:rsidRDefault="005B2C26" w:rsidP="00051EDE">
            <w:pPr>
              <w:pStyle w:val="Sinespaciado"/>
              <w:jc w:val="center"/>
              <w:rPr>
                <w:rFonts w:ascii="Arial" w:hAnsi="Arial" w:cs="Arial"/>
                <w:b/>
                <w:color w:val="000000"/>
                <w:sz w:val="16"/>
                <w:szCs w:val="16"/>
              </w:rPr>
            </w:pPr>
            <w:r w:rsidRPr="00051EDE">
              <w:rPr>
                <w:rFonts w:ascii="Arial" w:hAnsi="Arial" w:cs="Arial"/>
                <w:b/>
                <w:color w:val="000000"/>
                <w:sz w:val="16"/>
                <w:szCs w:val="16"/>
              </w:rPr>
              <w:t>100,00</w:t>
            </w:r>
          </w:p>
        </w:tc>
      </w:tr>
    </w:tbl>
    <w:p w:rsidR="005B2C26" w:rsidRDefault="005B2C26" w:rsidP="004A0DAE">
      <w:pPr>
        <w:spacing w:after="120" w:line="240" w:lineRule="auto"/>
        <w:jc w:val="center"/>
        <w:rPr>
          <w:rFonts w:ascii="Arial" w:eastAsia="Calibri" w:hAnsi="Arial" w:cs="Arial"/>
          <w:sz w:val="20"/>
          <w:szCs w:val="20"/>
          <w:lang w:eastAsia="en-US"/>
        </w:rPr>
      </w:pPr>
    </w:p>
    <w:p w:rsidR="00BF0D08" w:rsidRPr="004A0DAE" w:rsidRDefault="00BF0D08" w:rsidP="004A0DAE">
      <w:pPr>
        <w:spacing w:after="120" w:line="240" w:lineRule="auto"/>
        <w:jc w:val="center"/>
        <w:rPr>
          <w:rFonts w:ascii="Arial" w:eastAsia="Calibri" w:hAnsi="Arial" w:cs="Arial"/>
          <w:sz w:val="20"/>
          <w:szCs w:val="20"/>
          <w:lang w:eastAsia="en-US"/>
        </w:rPr>
      </w:pPr>
    </w:p>
    <w:p w:rsidR="00C7118F" w:rsidRPr="005C3048" w:rsidRDefault="00C7118F" w:rsidP="00A7499A">
      <w:pPr>
        <w:pStyle w:val="Ttulo2"/>
        <w:numPr>
          <w:ilvl w:val="1"/>
          <w:numId w:val="10"/>
        </w:numPr>
        <w:ind w:left="1134" w:hanging="558"/>
        <w:rPr>
          <w:rFonts w:cs="Arial"/>
          <w:sz w:val="20"/>
          <w:szCs w:val="20"/>
        </w:rPr>
      </w:pPr>
      <w:bookmarkStart w:id="55" w:name="_Toc400725846"/>
      <w:r w:rsidRPr="005C3048">
        <w:rPr>
          <w:rFonts w:cs="Arial"/>
          <w:sz w:val="20"/>
          <w:szCs w:val="20"/>
        </w:rPr>
        <w:t>CORDILLERA CHILA</w:t>
      </w:r>
      <w:bookmarkEnd w:id="55"/>
    </w:p>
    <w:p w:rsidR="00055984" w:rsidRPr="00BF0D08" w:rsidRDefault="00055984" w:rsidP="004A0DAE">
      <w:pPr>
        <w:pStyle w:val="Prrafodelista"/>
        <w:spacing w:after="120" w:line="240" w:lineRule="auto"/>
        <w:ind w:left="1656"/>
        <w:rPr>
          <w:rFonts w:ascii="Arial" w:hAnsi="Arial" w:cs="Arial"/>
          <w:b/>
          <w:sz w:val="20"/>
          <w:szCs w:val="20"/>
        </w:rPr>
      </w:pPr>
    </w:p>
    <w:p w:rsidR="00C7118F" w:rsidRPr="00BF0D08" w:rsidRDefault="00C7118F" w:rsidP="00A7499A">
      <w:pPr>
        <w:pStyle w:val="Prrafodelista"/>
        <w:numPr>
          <w:ilvl w:val="2"/>
          <w:numId w:val="10"/>
        </w:numPr>
        <w:spacing w:after="120" w:line="240" w:lineRule="auto"/>
        <w:ind w:left="1276" w:hanging="709"/>
        <w:jc w:val="both"/>
        <w:rPr>
          <w:rFonts w:ascii="Arial" w:hAnsi="Arial" w:cs="Arial"/>
          <w:b/>
          <w:sz w:val="20"/>
          <w:szCs w:val="20"/>
        </w:rPr>
      </w:pPr>
      <w:r w:rsidRPr="00BF0D08">
        <w:rPr>
          <w:rFonts w:ascii="Arial" w:hAnsi="Arial" w:cs="Arial"/>
          <w:b/>
          <w:sz w:val="20"/>
          <w:szCs w:val="20"/>
        </w:rPr>
        <w:t>Ubicación</w:t>
      </w:r>
    </w:p>
    <w:p w:rsidR="00D85F5E" w:rsidRPr="00BF0D08" w:rsidRDefault="00D85F5E" w:rsidP="004A0DAE">
      <w:pPr>
        <w:spacing w:after="120" w:line="240" w:lineRule="auto"/>
        <w:ind w:left="567"/>
        <w:jc w:val="both"/>
        <w:rPr>
          <w:rFonts w:ascii="Arial" w:hAnsi="Arial" w:cs="Arial"/>
          <w:sz w:val="20"/>
          <w:szCs w:val="20"/>
        </w:rPr>
      </w:pPr>
      <w:r w:rsidRPr="00BF0D08">
        <w:rPr>
          <w:rFonts w:ascii="Arial" w:hAnsi="Arial" w:cs="Arial"/>
          <w:sz w:val="20"/>
          <w:szCs w:val="20"/>
        </w:rPr>
        <w:t xml:space="preserve">La cordillera Chila, es una de las </w:t>
      </w:r>
      <w:r w:rsidR="00BF0D08" w:rsidRPr="00BF0D08">
        <w:rPr>
          <w:rFonts w:ascii="Arial" w:hAnsi="Arial" w:cs="Arial"/>
          <w:sz w:val="20"/>
          <w:szCs w:val="20"/>
        </w:rPr>
        <w:t>más</w:t>
      </w:r>
      <w:r w:rsidRPr="00BF0D08">
        <w:rPr>
          <w:rFonts w:ascii="Arial" w:hAnsi="Arial" w:cs="Arial"/>
          <w:sz w:val="20"/>
          <w:szCs w:val="20"/>
        </w:rPr>
        <w:t xml:space="preserve"> pequeñas de la cordillera del centro de extensión de 55 km aproximadamente, de orientación </w:t>
      </w:r>
      <w:r w:rsidR="00BF0D08">
        <w:rPr>
          <w:rFonts w:ascii="Arial" w:hAnsi="Arial" w:cs="Arial"/>
          <w:sz w:val="20"/>
          <w:szCs w:val="20"/>
        </w:rPr>
        <w:t>E</w:t>
      </w:r>
      <w:r w:rsidRPr="00BF0D08">
        <w:rPr>
          <w:rFonts w:ascii="Arial" w:hAnsi="Arial" w:cs="Arial"/>
          <w:sz w:val="20"/>
          <w:szCs w:val="20"/>
        </w:rPr>
        <w:t>ste-</w:t>
      </w:r>
      <w:r w:rsidR="00BF0D08">
        <w:rPr>
          <w:rFonts w:ascii="Arial" w:hAnsi="Arial" w:cs="Arial"/>
          <w:sz w:val="20"/>
          <w:szCs w:val="20"/>
        </w:rPr>
        <w:t>O</w:t>
      </w:r>
      <w:r w:rsidRPr="00BF0D08">
        <w:rPr>
          <w:rFonts w:ascii="Arial" w:hAnsi="Arial" w:cs="Arial"/>
          <w:sz w:val="20"/>
          <w:szCs w:val="20"/>
        </w:rPr>
        <w:t xml:space="preserve">este y está ubicada en la naciente del ramal occidental de los Andes Centrales comprendida en las coordenadas geográficas 15° 09’-15° 39’ de latitud sur y 71° 27’ – 72° 24’ de longitud oeste, </w:t>
      </w:r>
      <w:r w:rsidR="00BF0D08">
        <w:rPr>
          <w:rFonts w:ascii="Arial" w:hAnsi="Arial" w:cs="Arial"/>
          <w:sz w:val="20"/>
          <w:szCs w:val="20"/>
        </w:rPr>
        <w:t>localizada</w:t>
      </w:r>
      <w:r w:rsidRPr="00BF0D08">
        <w:rPr>
          <w:rFonts w:ascii="Arial" w:hAnsi="Arial" w:cs="Arial"/>
          <w:sz w:val="20"/>
          <w:szCs w:val="20"/>
        </w:rPr>
        <w:t xml:space="preserve"> en el departamento de Arequipa. </w:t>
      </w:r>
    </w:p>
    <w:p w:rsidR="00C7118F" w:rsidRPr="00BF0D08" w:rsidRDefault="00C7118F" w:rsidP="00A7499A">
      <w:pPr>
        <w:pStyle w:val="Prrafodelista"/>
        <w:numPr>
          <w:ilvl w:val="2"/>
          <w:numId w:val="10"/>
        </w:numPr>
        <w:spacing w:after="120" w:line="240" w:lineRule="auto"/>
        <w:ind w:left="1276"/>
        <w:jc w:val="both"/>
        <w:rPr>
          <w:rFonts w:ascii="Arial" w:hAnsi="Arial" w:cs="Arial"/>
          <w:b/>
          <w:sz w:val="20"/>
          <w:szCs w:val="20"/>
        </w:rPr>
      </w:pPr>
      <w:r w:rsidRPr="00BF0D08">
        <w:rPr>
          <w:rFonts w:ascii="Arial" w:hAnsi="Arial" w:cs="Arial"/>
          <w:b/>
          <w:sz w:val="20"/>
          <w:szCs w:val="20"/>
        </w:rPr>
        <w:t>L</w:t>
      </w:r>
      <w:r w:rsidR="00D85F5E" w:rsidRPr="00BF0D08">
        <w:rPr>
          <w:rFonts w:ascii="Arial" w:hAnsi="Arial" w:cs="Arial"/>
          <w:b/>
          <w:sz w:val="20"/>
          <w:szCs w:val="20"/>
        </w:rPr>
        <w:t>as Lagunas</w:t>
      </w:r>
    </w:p>
    <w:p w:rsidR="00055984" w:rsidRPr="004A0DAE" w:rsidRDefault="00055984" w:rsidP="004A0DAE">
      <w:pPr>
        <w:pStyle w:val="Prrafodelista"/>
        <w:spacing w:after="120" w:line="240" w:lineRule="auto"/>
        <w:ind w:left="1276"/>
        <w:jc w:val="both"/>
        <w:rPr>
          <w:rFonts w:ascii="Arial" w:hAnsi="Arial" w:cs="Arial"/>
          <w:b/>
          <w:sz w:val="20"/>
          <w:szCs w:val="20"/>
        </w:rPr>
      </w:pPr>
    </w:p>
    <w:p w:rsidR="00496129" w:rsidRPr="004A0DAE" w:rsidRDefault="00496129" w:rsidP="004A0DAE">
      <w:pPr>
        <w:spacing w:after="120" w:line="240" w:lineRule="auto"/>
        <w:ind w:left="567"/>
        <w:jc w:val="both"/>
        <w:rPr>
          <w:rFonts w:ascii="Arial" w:eastAsiaTheme="minorHAnsi" w:hAnsi="Arial" w:cs="Arial"/>
          <w:color w:val="000000" w:themeColor="text1"/>
          <w:sz w:val="20"/>
          <w:szCs w:val="20"/>
          <w:lang w:eastAsia="en-US"/>
        </w:rPr>
      </w:pPr>
      <w:r w:rsidRPr="004A0DAE">
        <w:rPr>
          <w:rFonts w:ascii="Arial" w:eastAsiaTheme="minorHAnsi" w:hAnsi="Arial" w:cs="Arial"/>
          <w:color w:val="000000" w:themeColor="text1"/>
          <w:sz w:val="20"/>
          <w:szCs w:val="20"/>
          <w:lang w:eastAsia="en-US"/>
        </w:rPr>
        <w:t xml:space="preserve">La cordillera Chila, presenta un total </w:t>
      </w:r>
      <w:r w:rsidR="00985916" w:rsidRPr="004A0DAE">
        <w:rPr>
          <w:rFonts w:ascii="Arial" w:eastAsiaTheme="minorHAnsi" w:hAnsi="Arial" w:cs="Arial"/>
          <w:color w:val="000000" w:themeColor="text1"/>
          <w:sz w:val="20"/>
          <w:szCs w:val="20"/>
          <w:lang w:eastAsia="en-US"/>
        </w:rPr>
        <w:t>57</w:t>
      </w:r>
      <w:r w:rsidRPr="004A0DAE">
        <w:rPr>
          <w:rFonts w:ascii="Arial" w:eastAsiaTheme="minorHAnsi" w:hAnsi="Arial" w:cs="Arial"/>
          <w:color w:val="000000" w:themeColor="text1"/>
          <w:sz w:val="20"/>
          <w:szCs w:val="20"/>
          <w:lang w:eastAsia="en-US"/>
        </w:rPr>
        <w:t xml:space="preserve"> lagunas y </w:t>
      </w:r>
      <w:r w:rsidRPr="004A0DAE">
        <w:rPr>
          <w:rFonts w:ascii="Arial" w:hAnsi="Arial" w:cs="Arial"/>
          <w:sz w:val="20"/>
          <w:szCs w:val="20"/>
        </w:rPr>
        <w:t xml:space="preserve">con superficie de </w:t>
      </w:r>
      <w:r w:rsidR="00985916" w:rsidRPr="004A0DAE">
        <w:rPr>
          <w:rFonts w:ascii="Arial" w:hAnsi="Arial" w:cs="Arial"/>
          <w:sz w:val="20"/>
          <w:szCs w:val="20"/>
        </w:rPr>
        <w:t>7</w:t>
      </w:r>
      <w:r w:rsidRPr="004A0DAE">
        <w:rPr>
          <w:rFonts w:ascii="Arial" w:hAnsi="Arial" w:cs="Arial"/>
          <w:sz w:val="20"/>
          <w:szCs w:val="20"/>
        </w:rPr>
        <w:t xml:space="preserve"> </w:t>
      </w:r>
      <w:r w:rsidR="00985916" w:rsidRPr="004A0DAE">
        <w:rPr>
          <w:rFonts w:ascii="Arial" w:hAnsi="Arial" w:cs="Arial"/>
          <w:sz w:val="20"/>
          <w:szCs w:val="20"/>
        </w:rPr>
        <w:t>455</w:t>
      </w:r>
      <w:r w:rsidRPr="004A0DAE">
        <w:rPr>
          <w:rFonts w:ascii="Arial" w:hAnsi="Arial" w:cs="Arial"/>
          <w:sz w:val="20"/>
          <w:szCs w:val="20"/>
        </w:rPr>
        <w:t xml:space="preserve"> </w:t>
      </w:r>
      <w:r w:rsidR="00985916" w:rsidRPr="004A0DAE">
        <w:rPr>
          <w:rFonts w:ascii="Arial" w:hAnsi="Arial" w:cs="Arial"/>
          <w:sz w:val="20"/>
          <w:szCs w:val="20"/>
        </w:rPr>
        <w:t>358</w:t>
      </w:r>
      <w:r w:rsidRPr="004A0DAE">
        <w:rPr>
          <w:rFonts w:ascii="Arial" w:hAnsi="Arial" w:cs="Arial"/>
          <w:sz w:val="20"/>
          <w:szCs w:val="20"/>
        </w:rPr>
        <w:t>,</w:t>
      </w:r>
      <w:r w:rsidR="00985916" w:rsidRPr="004A0DAE">
        <w:rPr>
          <w:rFonts w:ascii="Arial" w:hAnsi="Arial" w:cs="Arial"/>
          <w:sz w:val="20"/>
          <w:szCs w:val="20"/>
        </w:rPr>
        <w:t>03</w:t>
      </w:r>
      <w:r w:rsidRPr="004A0DAE">
        <w:rPr>
          <w:rFonts w:ascii="Arial" w:hAnsi="Arial" w:cs="Arial"/>
          <w:sz w:val="20"/>
          <w:szCs w:val="20"/>
        </w:rPr>
        <w:t xml:space="preserve"> m</w:t>
      </w:r>
      <w:r w:rsidRPr="004A0DAE">
        <w:rPr>
          <w:rFonts w:ascii="Arial" w:hAnsi="Arial" w:cs="Arial"/>
          <w:sz w:val="20"/>
          <w:szCs w:val="20"/>
          <w:vertAlign w:val="superscript"/>
        </w:rPr>
        <w:t>2</w:t>
      </w:r>
      <w:r w:rsidRPr="004A0DAE">
        <w:rPr>
          <w:rFonts w:ascii="Arial" w:hAnsi="Arial" w:cs="Arial"/>
          <w:sz w:val="20"/>
          <w:szCs w:val="20"/>
        </w:rPr>
        <w:t xml:space="preserve"> (</w:t>
      </w:r>
      <w:r w:rsidR="00985916" w:rsidRPr="004A0DAE">
        <w:rPr>
          <w:rFonts w:ascii="Arial" w:hAnsi="Arial" w:cs="Arial"/>
          <w:sz w:val="20"/>
          <w:szCs w:val="20"/>
        </w:rPr>
        <w:t>7</w:t>
      </w:r>
      <w:r w:rsidRPr="004A0DAE">
        <w:rPr>
          <w:rFonts w:ascii="Arial" w:hAnsi="Arial" w:cs="Arial"/>
          <w:sz w:val="20"/>
          <w:szCs w:val="20"/>
        </w:rPr>
        <w:t>,</w:t>
      </w:r>
      <w:r w:rsidR="00985916" w:rsidRPr="004A0DAE">
        <w:rPr>
          <w:rFonts w:ascii="Arial" w:hAnsi="Arial" w:cs="Arial"/>
          <w:sz w:val="20"/>
          <w:szCs w:val="20"/>
        </w:rPr>
        <w:t>45</w:t>
      </w:r>
      <w:r w:rsidRPr="004A0DAE">
        <w:rPr>
          <w:rFonts w:ascii="Arial" w:hAnsi="Arial" w:cs="Arial"/>
          <w:sz w:val="20"/>
          <w:szCs w:val="20"/>
        </w:rPr>
        <w:t xml:space="preserve"> </w:t>
      </w:r>
      <w:r w:rsidR="00985916" w:rsidRPr="004A0DAE">
        <w:rPr>
          <w:rFonts w:ascii="Arial" w:hAnsi="Arial" w:cs="Arial"/>
          <w:sz w:val="20"/>
          <w:szCs w:val="20"/>
        </w:rPr>
        <w:t>km</w:t>
      </w:r>
      <w:r w:rsidR="00985916" w:rsidRPr="00BF0D08">
        <w:rPr>
          <w:rFonts w:ascii="Arial" w:hAnsi="Arial" w:cs="Arial"/>
          <w:sz w:val="20"/>
          <w:szCs w:val="20"/>
          <w:vertAlign w:val="superscript"/>
        </w:rPr>
        <w:t>2</w:t>
      </w:r>
      <w:r w:rsidRPr="004A0DAE">
        <w:rPr>
          <w:rFonts w:ascii="Arial" w:hAnsi="Arial" w:cs="Arial"/>
          <w:sz w:val="20"/>
          <w:szCs w:val="20"/>
        </w:rPr>
        <w:t>)</w:t>
      </w:r>
      <w:r w:rsidRPr="004A0DAE">
        <w:rPr>
          <w:rFonts w:ascii="Arial" w:eastAsiaTheme="minorHAnsi" w:hAnsi="Arial" w:cs="Arial"/>
          <w:color w:val="000000" w:themeColor="text1"/>
          <w:sz w:val="20"/>
          <w:szCs w:val="20"/>
          <w:lang w:eastAsia="en-US"/>
        </w:rPr>
        <w:t xml:space="preserve">, está distribuida en 2 cuencas hidrográficas como son </w:t>
      </w:r>
      <w:proofErr w:type="spellStart"/>
      <w:r w:rsidRPr="004A0DAE">
        <w:rPr>
          <w:rFonts w:ascii="Arial" w:eastAsiaTheme="minorHAnsi" w:hAnsi="Arial" w:cs="Arial"/>
          <w:color w:val="000000" w:themeColor="text1"/>
          <w:sz w:val="20"/>
          <w:szCs w:val="20"/>
          <w:lang w:eastAsia="en-US"/>
        </w:rPr>
        <w:t>Camaná</w:t>
      </w:r>
      <w:proofErr w:type="spellEnd"/>
      <w:r w:rsidRPr="004A0DAE">
        <w:rPr>
          <w:rFonts w:ascii="Arial" w:eastAsiaTheme="minorHAnsi" w:hAnsi="Arial" w:cs="Arial"/>
          <w:color w:val="000000" w:themeColor="text1"/>
          <w:sz w:val="20"/>
          <w:szCs w:val="20"/>
          <w:lang w:eastAsia="en-US"/>
        </w:rPr>
        <w:t xml:space="preserve"> y Alto Apurímac, siendo la cuenca </w:t>
      </w:r>
      <w:proofErr w:type="spellStart"/>
      <w:r w:rsidRPr="004A0DAE">
        <w:rPr>
          <w:rFonts w:ascii="Arial" w:eastAsiaTheme="minorHAnsi" w:hAnsi="Arial" w:cs="Arial"/>
          <w:color w:val="000000" w:themeColor="text1"/>
          <w:sz w:val="20"/>
          <w:szCs w:val="20"/>
          <w:lang w:eastAsia="en-US"/>
        </w:rPr>
        <w:t>Camaná</w:t>
      </w:r>
      <w:proofErr w:type="spellEnd"/>
      <w:r w:rsidRPr="004A0DAE">
        <w:rPr>
          <w:rFonts w:ascii="Arial" w:eastAsiaTheme="minorHAnsi" w:hAnsi="Arial" w:cs="Arial"/>
          <w:color w:val="000000" w:themeColor="text1"/>
          <w:sz w:val="20"/>
          <w:szCs w:val="20"/>
          <w:lang w:eastAsia="en-US"/>
        </w:rPr>
        <w:t xml:space="preserve"> parte de la vertiente del Pacífico con la mayor superficie</w:t>
      </w:r>
      <w:r w:rsidR="00985916" w:rsidRPr="004A0DAE">
        <w:rPr>
          <w:rFonts w:ascii="Arial" w:eastAsiaTheme="minorHAnsi" w:hAnsi="Arial" w:cs="Arial"/>
          <w:color w:val="000000" w:themeColor="text1"/>
          <w:sz w:val="20"/>
          <w:szCs w:val="20"/>
          <w:lang w:eastAsia="en-US"/>
        </w:rPr>
        <w:t xml:space="preserve"> de lagunas </w:t>
      </w:r>
      <w:r w:rsidRPr="004A0DAE">
        <w:rPr>
          <w:rFonts w:ascii="Arial" w:eastAsiaTheme="minorHAnsi" w:hAnsi="Arial" w:cs="Arial"/>
          <w:color w:val="000000" w:themeColor="text1"/>
          <w:sz w:val="20"/>
          <w:szCs w:val="20"/>
          <w:lang w:eastAsia="en-US"/>
        </w:rPr>
        <w:t xml:space="preserve"> equivalente al </w:t>
      </w:r>
      <w:r w:rsidR="00985916" w:rsidRPr="004A0DAE">
        <w:rPr>
          <w:rFonts w:ascii="Arial" w:eastAsiaTheme="minorHAnsi" w:hAnsi="Arial" w:cs="Arial"/>
          <w:color w:val="000000" w:themeColor="text1"/>
          <w:sz w:val="20"/>
          <w:szCs w:val="20"/>
          <w:lang w:eastAsia="en-US"/>
        </w:rPr>
        <w:t>55</w:t>
      </w:r>
      <w:r w:rsidRPr="004A0DAE">
        <w:rPr>
          <w:rFonts w:ascii="Arial" w:eastAsiaTheme="minorHAnsi" w:hAnsi="Arial" w:cs="Arial"/>
          <w:color w:val="000000" w:themeColor="text1"/>
          <w:sz w:val="20"/>
          <w:szCs w:val="20"/>
          <w:lang w:eastAsia="en-US"/>
        </w:rPr>
        <w:t>,4</w:t>
      </w:r>
      <w:r w:rsidR="00985916" w:rsidRPr="004A0DAE">
        <w:rPr>
          <w:rFonts w:ascii="Arial" w:eastAsiaTheme="minorHAnsi" w:hAnsi="Arial" w:cs="Arial"/>
          <w:color w:val="000000" w:themeColor="text1"/>
          <w:sz w:val="20"/>
          <w:szCs w:val="20"/>
          <w:lang w:eastAsia="en-US"/>
        </w:rPr>
        <w:t>0</w:t>
      </w:r>
      <w:r w:rsidRPr="004A0DAE">
        <w:rPr>
          <w:rFonts w:ascii="Arial" w:eastAsiaTheme="minorHAnsi" w:hAnsi="Arial" w:cs="Arial"/>
          <w:color w:val="000000" w:themeColor="text1"/>
          <w:sz w:val="20"/>
          <w:szCs w:val="20"/>
          <w:lang w:eastAsia="en-US"/>
        </w:rPr>
        <w:t>% del total.</w:t>
      </w:r>
      <w:r w:rsidR="00BF0D08">
        <w:rPr>
          <w:rFonts w:ascii="Arial" w:eastAsiaTheme="minorHAnsi" w:hAnsi="Arial" w:cs="Arial"/>
          <w:color w:val="000000" w:themeColor="text1"/>
          <w:sz w:val="20"/>
          <w:szCs w:val="20"/>
          <w:lang w:eastAsia="en-US"/>
        </w:rPr>
        <w:t xml:space="preserve"> </w:t>
      </w:r>
      <w:r w:rsidR="00BF0D08" w:rsidRPr="00BF0D08">
        <w:rPr>
          <w:rFonts w:ascii="Arial" w:hAnsi="Arial" w:cs="Arial"/>
          <w:sz w:val="20"/>
          <w:szCs w:val="20"/>
        </w:rPr>
        <w:t xml:space="preserve">Las lagunas </w:t>
      </w:r>
      <w:r w:rsidR="00BF0D08">
        <w:rPr>
          <w:rFonts w:ascii="Arial" w:hAnsi="Arial" w:cs="Arial"/>
          <w:sz w:val="20"/>
          <w:szCs w:val="20"/>
        </w:rPr>
        <w:t>con</w:t>
      </w:r>
      <w:r w:rsidR="00BF0D08" w:rsidRPr="00BF0D08">
        <w:rPr>
          <w:rFonts w:ascii="Arial" w:hAnsi="Arial" w:cs="Arial"/>
          <w:sz w:val="20"/>
          <w:szCs w:val="20"/>
        </w:rPr>
        <w:t xml:space="preserve"> </w:t>
      </w:r>
      <w:r w:rsidR="00605D50" w:rsidRPr="00BF0D08">
        <w:rPr>
          <w:rFonts w:ascii="Arial" w:hAnsi="Arial" w:cs="Arial"/>
          <w:sz w:val="20"/>
          <w:szCs w:val="20"/>
        </w:rPr>
        <w:t>mayores superficies</w:t>
      </w:r>
      <w:r w:rsidR="00BF0D08" w:rsidRPr="00BF0D08">
        <w:rPr>
          <w:rFonts w:ascii="Arial" w:hAnsi="Arial" w:cs="Arial"/>
          <w:sz w:val="20"/>
          <w:szCs w:val="20"/>
        </w:rPr>
        <w:t xml:space="preserve"> se denominan </w:t>
      </w:r>
      <w:proofErr w:type="spellStart"/>
      <w:r w:rsidR="00BF0D08" w:rsidRPr="00BF0D08">
        <w:rPr>
          <w:rFonts w:ascii="Arial" w:hAnsi="Arial" w:cs="Arial"/>
          <w:sz w:val="20"/>
          <w:szCs w:val="20"/>
        </w:rPr>
        <w:t>Huarhuarco</w:t>
      </w:r>
      <w:proofErr w:type="spellEnd"/>
      <w:r w:rsidR="00BF0D08" w:rsidRPr="00BF0D08">
        <w:rPr>
          <w:rFonts w:ascii="Arial" w:hAnsi="Arial" w:cs="Arial"/>
          <w:sz w:val="20"/>
          <w:szCs w:val="20"/>
        </w:rPr>
        <w:t xml:space="preserve">, </w:t>
      </w:r>
      <w:proofErr w:type="spellStart"/>
      <w:r w:rsidR="00BF0D08" w:rsidRPr="00BF0D08">
        <w:rPr>
          <w:rFonts w:ascii="Arial" w:hAnsi="Arial" w:cs="Arial"/>
          <w:sz w:val="20"/>
          <w:szCs w:val="20"/>
        </w:rPr>
        <w:t>Lorocca</w:t>
      </w:r>
      <w:proofErr w:type="spellEnd"/>
      <w:r w:rsidR="00BF0D08" w:rsidRPr="00BF0D08">
        <w:rPr>
          <w:rFonts w:ascii="Arial" w:hAnsi="Arial" w:cs="Arial"/>
          <w:sz w:val="20"/>
          <w:szCs w:val="20"/>
        </w:rPr>
        <w:t>, De Chachas y San Félix.</w:t>
      </w:r>
    </w:p>
    <w:p w:rsidR="00985916" w:rsidRPr="004A0DAE" w:rsidRDefault="00985916"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lastRenderedPageBreak/>
        <w:drawing>
          <wp:inline distT="0" distB="0" distL="0" distR="0" wp14:anchorId="4ED2A4D6" wp14:editId="020A72FF">
            <wp:extent cx="3190875" cy="190500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875" cy="1905000"/>
                    </a:xfrm>
                    <a:prstGeom prst="rect">
                      <a:avLst/>
                    </a:prstGeom>
                    <a:noFill/>
                    <a:ln w="9525" cmpd="sng">
                      <a:solidFill>
                        <a:srgbClr val="D9D9D9"/>
                      </a:solidFill>
                      <a:miter lim="800000"/>
                      <a:headEnd/>
                      <a:tailEnd/>
                    </a:ln>
                    <a:effectLst/>
                  </pic:spPr>
                </pic:pic>
              </a:graphicData>
            </a:graphic>
          </wp:inline>
        </w:drawing>
      </w:r>
    </w:p>
    <w:p w:rsidR="005B2C26" w:rsidRPr="004A0DAE" w:rsidRDefault="005B2C26" w:rsidP="004A0DAE">
      <w:pPr>
        <w:spacing w:after="120" w:line="240" w:lineRule="auto"/>
        <w:jc w:val="center"/>
        <w:rPr>
          <w:rFonts w:ascii="Arial" w:eastAsia="Calibri" w:hAnsi="Arial" w:cs="Arial"/>
          <w:bCs/>
          <w:color w:val="000000"/>
          <w:sz w:val="20"/>
          <w:szCs w:val="20"/>
          <w:lang w:eastAsia="en-US"/>
        </w:rPr>
      </w:pPr>
      <w:r w:rsidRPr="004A0DAE">
        <w:rPr>
          <w:rFonts w:ascii="Arial" w:eastAsia="Calibri" w:hAnsi="Arial" w:cs="Arial"/>
          <w:bCs/>
          <w:color w:val="000000"/>
          <w:sz w:val="20"/>
          <w:szCs w:val="20"/>
          <w:lang w:eastAsia="en-US"/>
        </w:rPr>
        <w:t xml:space="preserve">Gráfico </w:t>
      </w:r>
      <w:r w:rsidRPr="004A0DAE">
        <w:rPr>
          <w:rFonts w:ascii="Arial" w:eastAsia="Calibri" w:hAnsi="Arial" w:cs="Arial"/>
          <w:bCs/>
          <w:color w:val="000000"/>
          <w:sz w:val="20"/>
          <w:szCs w:val="20"/>
          <w:lang w:eastAsia="en-US"/>
        </w:rPr>
        <w:fldChar w:fldCharType="begin"/>
      </w:r>
      <w:r w:rsidRPr="004A0DAE">
        <w:rPr>
          <w:rFonts w:ascii="Arial" w:eastAsia="Calibri" w:hAnsi="Arial" w:cs="Arial"/>
          <w:bCs/>
          <w:color w:val="000000"/>
          <w:sz w:val="20"/>
          <w:szCs w:val="20"/>
          <w:lang w:eastAsia="en-US"/>
        </w:rPr>
        <w:instrText xml:space="preserve"> SEQ Gráfico \* ARABIC </w:instrText>
      </w:r>
      <w:r w:rsidRPr="004A0DAE">
        <w:rPr>
          <w:rFonts w:ascii="Arial" w:eastAsia="Calibri" w:hAnsi="Arial" w:cs="Arial"/>
          <w:bCs/>
          <w:color w:val="000000"/>
          <w:sz w:val="20"/>
          <w:szCs w:val="20"/>
          <w:lang w:eastAsia="en-US"/>
        </w:rPr>
        <w:fldChar w:fldCharType="separate"/>
      </w:r>
      <w:r w:rsidR="0054160F" w:rsidRPr="004A0DAE">
        <w:rPr>
          <w:rFonts w:ascii="Arial" w:eastAsia="Calibri" w:hAnsi="Arial" w:cs="Arial"/>
          <w:bCs/>
          <w:noProof/>
          <w:color w:val="000000"/>
          <w:sz w:val="20"/>
          <w:szCs w:val="20"/>
          <w:lang w:eastAsia="en-US"/>
        </w:rPr>
        <w:t>1</w:t>
      </w:r>
      <w:r w:rsidR="00BF0D08">
        <w:rPr>
          <w:rFonts w:ascii="Arial" w:eastAsia="Calibri" w:hAnsi="Arial" w:cs="Arial"/>
          <w:bCs/>
          <w:noProof/>
          <w:color w:val="000000"/>
          <w:sz w:val="20"/>
          <w:szCs w:val="20"/>
          <w:lang w:eastAsia="en-US"/>
        </w:rPr>
        <w:t>3</w:t>
      </w:r>
      <w:r w:rsidRPr="004A0DAE">
        <w:rPr>
          <w:rFonts w:ascii="Arial" w:eastAsia="Calibri" w:hAnsi="Arial" w:cs="Arial"/>
          <w:bCs/>
          <w:color w:val="000000"/>
          <w:sz w:val="20"/>
          <w:szCs w:val="20"/>
          <w:lang w:eastAsia="en-US"/>
        </w:rPr>
        <w:fldChar w:fldCharType="end"/>
      </w:r>
      <w:r w:rsidRPr="004A0DAE">
        <w:rPr>
          <w:rFonts w:ascii="Arial" w:eastAsia="Calibri" w:hAnsi="Arial" w:cs="Arial"/>
          <w:bCs/>
          <w:color w:val="000000"/>
          <w:sz w:val="20"/>
          <w:szCs w:val="20"/>
          <w:lang w:eastAsia="en-US"/>
        </w:rPr>
        <w:t xml:space="preserve">. Superficie de lagunas inventariadas por cuencas en la cordillera </w:t>
      </w:r>
      <w:r w:rsidR="00BF0D08">
        <w:rPr>
          <w:rFonts w:ascii="Arial" w:eastAsia="Calibri" w:hAnsi="Arial" w:cs="Arial"/>
          <w:bCs/>
          <w:color w:val="000000"/>
          <w:sz w:val="20"/>
          <w:szCs w:val="20"/>
          <w:lang w:eastAsia="en-US"/>
        </w:rPr>
        <w:t>Chila</w:t>
      </w:r>
    </w:p>
    <w:p w:rsidR="005B2C26" w:rsidRDefault="005B2C26" w:rsidP="004A0DAE">
      <w:pPr>
        <w:pStyle w:val="Prrafodelista"/>
        <w:tabs>
          <w:tab w:val="left" w:pos="709"/>
        </w:tabs>
        <w:spacing w:after="120" w:line="240" w:lineRule="auto"/>
        <w:ind w:left="1276"/>
        <w:rPr>
          <w:rFonts w:ascii="Arial" w:hAnsi="Arial" w:cs="Arial"/>
          <w:b/>
          <w:sz w:val="20"/>
          <w:szCs w:val="20"/>
        </w:rPr>
      </w:pPr>
    </w:p>
    <w:p w:rsidR="00BF0D08" w:rsidRDefault="00BF0D08" w:rsidP="004A0DAE">
      <w:pPr>
        <w:pStyle w:val="Prrafodelista"/>
        <w:tabs>
          <w:tab w:val="left" w:pos="709"/>
        </w:tabs>
        <w:spacing w:after="120" w:line="240" w:lineRule="auto"/>
        <w:ind w:left="1276"/>
        <w:rPr>
          <w:rFonts w:ascii="Arial" w:hAnsi="Arial" w:cs="Arial"/>
          <w:b/>
          <w:sz w:val="20"/>
          <w:szCs w:val="20"/>
        </w:rPr>
      </w:pPr>
    </w:p>
    <w:p w:rsidR="00957C34" w:rsidRDefault="00957C34" w:rsidP="004A0DAE">
      <w:pPr>
        <w:pStyle w:val="Prrafodelista"/>
        <w:tabs>
          <w:tab w:val="left" w:pos="709"/>
        </w:tabs>
        <w:spacing w:after="120" w:line="240" w:lineRule="auto"/>
        <w:ind w:left="1276"/>
        <w:rPr>
          <w:rFonts w:ascii="Arial" w:hAnsi="Arial" w:cs="Arial"/>
          <w:b/>
          <w:sz w:val="20"/>
          <w:szCs w:val="20"/>
        </w:rPr>
      </w:pPr>
    </w:p>
    <w:p w:rsidR="00BF0D08" w:rsidRPr="004A0DAE" w:rsidRDefault="00BF0D08" w:rsidP="004A0DAE">
      <w:pPr>
        <w:pStyle w:val="Prrafodelista"/>
        <w:tabs>
          <w:tab w:val="left" w:pos="709"/>
        </w:tabs>
        <w:spacing w:after="120" w:line="240" w:lineRule="auto"/>
        <w:ind w:left="1276"/>
        <w:rPr>
          <w:rFonts w:ascii="Arial" w:hAnsi="Arial" w:cs="Arial"/>
          <w:b/>
          <w:sz w:val="20"/>
          <w:szCs w:val="20"/>
        </w:rPr>
      </w:pPr>
    </w:p>
    <w:p w:rsidR="005B2C26" w:rsidRPr="004A0DAE" w:rsidRDefault="005B2C26" w:rsidP="00A7499A">
      <w:pPr>
        <w:pStyle w:val="Prrafodelista"/>
        <w:numPr>
          <w:ilvl w:val="2"/>
          <w:numId w:val="10"/>
        </w:numPr>
        <w:spacing w:after="120" w:line="240" w:lineRule="auto"/>
        <w:ind w:left="1276"/>
        <w:jc w:val="both"/>
        <w:rPr>
          <w:rFonts w:ascii="Arial" w:hAnsi="Arial" w:cs="Arial"/>
          <w:b/>
          <w:sz w:val="20"/>
          <w:szCs w:val="20"/>
        </w:rPr>
      </w:pPr>
      <w:r w:rsidRPr="004A0DAE">
        <w:rPr>
          <w:rFonts w:ascii="Arial" w:hAnsi="Arial" w:cs="Arial"/>
          <w:b/>
          <w:sz w:val="20"/>
          <w:szCs w:val="20"/>
        </w:rPr>
        <w:t>Superficie de lagunas por cuenca</w:t>
      </w:r>
    </w:p>
    <w:p w:rsidR="005B2C26" w:rsidRPr="004A0DAE" w:rsidRDefault="005B2C26" w:rsidP="00605D50">
      <w:pPr>
        <w:spacing w:after="0" w:line="240" w:lineRule="auto"/>
        <w:jc w:val="center"/>
        <w:rPr>
          <w:rFonts w:ascii="Arial" w:eastAsia="Calibri" w:hAnsi="Arial" w:cs="Arial"/>
          <w:bCs/>
          <w:color w:val="000000"/>
          <w:sz w:val="20"/>
          <w:szCs w:val="20"/>
          <w:lang w:eastAsia="en-US"/>
        </w:rPr>
      </w:pPr>
      <w:r w:rsidRPr="004A0DAE">
        <w:rPr>
          <w:rFonts w:ascii="Arial" w:eastAsia="Calibri" w:hAnsi="Arial" w:cs="Arial"/>
          <w:bCs/>
          <w:color w:val="000000"/>
          <w:sz w:val="20"/>
          <w:szCs w:val="20"/>
          <w:lang w:eastAsia="en-US"/>
        </w:rPr>
        <w:t xml:space="preserve">Cuadro </w:t>
      </w:r>
      <w:r w:rsidRPr="004A0DAE">
        <w:rPr>
          <w:rFonts w:ascii="Arial" w:eastAsia="Calibri" w:hAnsi="Arial" w:cs="Arial"/>
          <w:bCs/>
          <w:color w:val="000000"/>
          <w:sz w:val="20"/>
          <w:szCs w:val="20"/>
          <w:lang w:eastAsia="en-US"/>
        </w:rPr>
        <w:fldChar w:fldCharType="begin"/>
      </w:r>
      <w:r w:rsidRPr="004A0DAE">
        <w:rPr>
          <w:rFonts w:ascii="Arial" w:eastAsia="Calibri" w:hAnsi="Arial" w:cs="Arial"/>
          <w:bCs/>
          <w:color w:val="000000"/>
          <w:sz w:val="20"/>
          <w:szCs w:val="20"/>
          <w:lang w:eastAsia="en-US"/>
        </w:rPr>
        <w:instrText xml:space="preserve"> SEQ Cuadro \* ARABIC </w:instrText>
      </w:r>
      <w:r w:rsidRPr="004A0DAE">
        <w:rPr>
          <w:rFonts w:ascii="Arial" w:eastAsia="Calibri" w:hAnsi="Arial" w:cs="Arial"/>
          <w:bCs/>
          <w:color w:val="000000"/>
          <w:sz w:val="20"/>
          <w:szCs w:val="20"/>
          <w:lang w:eastAsia="en-US"/>
        </w:rPr>
        <w:fldChar w:fldCharType="separate"/>
      </w:r>
      <w:r w:rsidR="00BF0D08">
        <w:rPr>
          <w:rFonts w:ascii="Arial" w:eastAsia="Calibri" w:hAnsi="Arial" w:cs="Arial"/>
          <w:bCs/>
          <w:noProof/>
          <w:color w:val="000000"/>
          <w:sz w:val="20"/>
          <w:szCs w:val="20"/>
          <w:lang w:eastAsia="en-US"/>
        </w:rPr>
        <w:t>23</w:t>
      </w:r>
      <w:r w:rsidRPr="004A0DAE">
        <w:rPr>
          <w:rFonts w:ascii="Arial" w:eastAsia="Calibri" w:hAnsi="Arial" w:cs="Arial"/>
          <w:bCs/>
          <w:color w:val="000000"/>
          <w:sz w:val="20"/>
          <w:szCs w:val="20"/>
          <w:lang w:eastAsia="en-US"/>
        </w:rPr>
        <w:fldChar w:fldCharType="end"/>
      </w:r>
      <w:r w:rsidRPr="004A0DAE">
        <w:rPr>
          <w:rFonts w:ascii="Arial" w:eastAsia="Calibri" w:hAnsi="Arial" w:cs="Arial"/>
          <w:bCs/>
          <w:color w:val="000000"/>
          <w:sz w:val="20"/>
          <w:szCs w:val="20"/>
          <w:lang w:eastAsia="en-US"/>
        </w:rPr>
        <w:t xml:space="preserve">. Cantidad y superficie de lagunas por </w:t>
      </w:r>
      <w:proofErr w:type="spellStart"/>
      <w:r w:rsidRPr="004A0DAE">
        <w:rPr>
          <w:rFonts w:ascii="Arial" w:eastAsia="Calibri" w:hAnsi="Arial" w:cs="Arial"/>
          <w:bCs/>
          <w:color w:val="000000"/>
          <w:sz w:val="20"/>
          <w:szCs w:val="20"/>
          <w:lang w:eastAsia="en-US"/>
        </w:rPr>
        <w:t>subcuencas</w:t>
      </w:r>
      <w:proofErr w:type="spellEnd"/>
      <w:r w:rsidRPr="004A0DAE">
        <w:rPr>
          <w:rFonts w:ascii="Arial" w:eastAsia="Calibri" w:hAnsi="Arial" w:cs="Arial"/>
          <w:bCs/>
          <w:color w:val="000000"/>
          <w:sz w:val="20"/>
          <w:szCs w:val="20"/>
          <w:lang w:eastAsia="en-US"/>
        </w:rPr>
        <w:t xml:space="preserve"> en la cordillera </w:t>
      </w:r>
      <w:proofErr w:type="spellStart"/>
      <w:r w:rsidRPr="004A0DAE">
        <w:rPr>
          <w:rFonts w:ascii="Arial" w:eastAsia="Calibri" w:hAnsi="Arial" w:cs="Arial"/>
          <w:bCs/>
          <w:color w:val="000000"/>
          <w:sz w:val="20"/>
          <w:szCs w:val="20"/>
          <w:lang w:eastAsia="en-US"/>
        </w:rPr>
        <w:t>Ampato</w:t>
      </w:r>
      <w:proofErr w:type="spellEnd"/>
    </w:p>
    <w:p w:rsidR="005B2C26" w:rsidRPr="004A0DAE" w:rsidRDefault="005B2C26" w:rsidP="00605D50">
      <w:pPr>
        <w:spacing w:after="0" w:line="240" w:lineRule="auto"/>
        <w:jc w:val="center"/>
        <w:rPr>
          <w:rFonts w:ascii="Arial" w:eastAsia="Calibri" w:hAnsi="Arial" w:cs="Arial"/>
          <w:bCs/>
          <w:noProof/>
          <w:sz w:val="20"/>
          <w:szCs w:val="20"/>
        </w:rPr>
      </w:pPr>
    </w:p>
    <w:tbl>
      <w:tblPr>
        <w:tblW w:w="6325" w:type="dxa"/>
        <w:jc w:val="center"/>
        <w:tblCellMar>
          <w:left w:w="70" w:type="dxa"/>
          <w:right w:w="70" w:type="dxa"/>
        </w:tblCellMar>
        <w:tblLook w:val="04A0" w:firstRow="1" w:lastRow="0" w:firstColumn="1" w:lastColumn="0" w:noHBand="0" w:noVBand="1"/>
      </w:tblPr>
      <w:tblGrid>
        <w:gridCol w:w="1540"/>
        <w:gridCol w:w="1525"/>
        <w:gridCol w:w="481"/>
        <w:gridCol w:w="709"/>
        <w:gridCol w:w="1303"/>
        <w:gridCol w:w="767"/>
      </w:tblGrid>
      <w:tr w:rsidR="00605D50" w:rsidRPr="00605D50" w:rsidTr="00463E2D">
        <w:trPr>
          <w:trHeight w:val="25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Cuenca</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D50" w:rsidRPr="00605D50" w:rsidRDefault="00605D50" w:rsidP="00605D50">
            <w:pPr>
              <w:spacing w:after="0" w:line="240" w:lineRule="auto"/>
              <w:jc w:val="center"/>
              <w:rPr>
                <w:rFonts w:ascii="Arial" w:eastAsia="Times New Roman" w:hAnsi="Arial" w:cs="Arial"/>
                <w:b/>
                <w:bCs/>
                <w:sz w:val="16"/>
                <w:szCs w:val="16"/>
              </w:rPr>
            </w:pPr>
            <w:proofErr w:type="spellStart"/>
            <w:r w:rsidRPr="00605D50">
              <w:rPr>
                <w:rFonts w:ascii="Arial" w:eastAsia="Times New Roman" w:hAnsi="Arial" w:cs="Arial"/>
                <w:b/>
                <w:bCs/>
                <w:sz w:val="16"/>
                <w:szCs w:val="16"/>
              </w:rPr>
              <w:t>Subcuenca</w:t>
            </w:r>
            <w:proofErr w:type="spellEnd"/>
          </w:p>
        </w:tc>
        <w:tc>
          <w:tcPr>
            <w:tcW w:w="3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Total</w:t>
            </w:r>
          </w:p>
        </w:tc>
      </w:tr>
      <w:tr w:rsidR="00605D50" w:rsidRPr="00605D50" w:rsidTr="00463E2D">
        <w:trPr>
          <w:trHeight w:val="25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605D50" w:rsidRPr="00605D50" w:rsidRDefault="00605D50" w:rsidP="00605D50">
            <w:pPr>
              <w:spacing w:after="0" w:line="240" w:lineRule="auto"/>
              <w:rPr>
                <w:rFonts w:ascii="Arial" w:eastAsia="Times New Roman" w:hAnsi="Arial" w:cs="Arial"/>
                <w:b/>
                <w:bCs/>
                <w:sz w:val="16"/>
                <w:szCs w:val="16"/>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605D50" w:rsidRPr="00605D50" w:rsidRDefault="00605D50" w:rsidP="00605D50">
            <w:pPr>
              <w:spacing w:after="0" w:line="240" w:lineRule="auto"/>
              <w:rPr>
                <w:rFonts w:ascii="Arial" w:eastAsia="Times New Roman" w:hAnsi="Arial" w:cs="Arial"/>
                <w:b/>
                <w:bCs/>
                <w:sz w:val="16"/>
                <w:szCs w:val="16"/>
              </w:rPr>
            </w:pP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Cantidad</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Superficie</w:t>
            </w:r>
          </w:p>
        </w:tc>
      </w:tr>
      <w:tr w:rsidR="00605D50" w:rsidRPr="00605D50" w:rsidTr="00463E2D">
        <w:trPr>
          <w:trHeight w:val="25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605D50" w:rsidRPr="00605D50" w:rsidRDefault="00605D50" w:rsidP="00605D50">
            <w:pPr>
              <w:spacing w:after="0" w:line="240" w:lineRule="auto"/>
              <w:rPr>
                <w:rFonts w:ascii="Arial" w:eastAsia="Times New Roman" w:hAnsi="Arial" w:cs="Arial"/>
                <w:b/>
                <w:bCs/>
                <w:sz w:val="16"/>
                <w:szCs w:val="16"/>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605D50" w:rsidRPr="00605D50" w:rsidRDefault="00605D50" w:rsidP="00605D50">
            <w:pPr>
              <w:spacing w:after="0" w:line="240" w:lineRule="auto"/>
              <w:rPr>
                <w:rFonts w:ascii="Arial" w:eastAsia="Times New Roman" w:hAnsi="Arial" w:cs="Arial"/>
                <w:b/>
                <w:bCs/>
                <w:sz w:val="16"/>
                <w:szCs w:val="16"/>
              </w:rPr>
            </w:pPr>
          </w:p>
        </w:tc>
        <w:tc>
          <w:tcPr>
            <w:tcW w:w="481" w:type="dxa"/>
            <w:tcBorders>
              <w:top w:val="nil"/>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Nº</w:t>
            </w:r>
          </w:p>
        </w:tc>
        <w:tc>
          <w:tcPr>
            <w:tcW w:w="709" w:type="dxa"/>
            <w:tcBorders>
              <w:top w:val="nil"/>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w:t>
            </w:r>
          </w:p>
        </w:tc>
        <w:tc>
          <w:tcPr>
            <w:tcW w:w="1303" w:type="dxa"/>
            <w:tcBorders>
              <w:top w:val="nil"/>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m²</w:t>
            </w:r>
          </w:p>
        </w:tc>
        <w:tc>
          <w:tcPr>
            <w:tcW w:w="767" w:type="dxa"/>
            <w:tcBorders>
              <w:top w:val="nil"/>
              <w:left w:val="nil"/>
              <w:bottom w:val="single" w:sz="4" w:space="0" w:color="auto"/>
              <w:right w:val="single" w:sz="4" w:space="0" w:color="auto"/>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w:t>
            </w:r>
          </w:p>
        </w:tc>
      </w:tr>
      <w:tr w:rsidR="00605D50" w:rsidRPr="00605D50" w:rsidTr="00463E2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rPr>
                <w:rFonts w:ascii="Arial" w:eastAsia="Times New Roman" w:hAnsi="Arial" w:cs="Arial"/>
                <w:color w:val="000000"/>
                <w:sz w:val="16"/>
                <w:szCs w:val="16"/>
              </w:rPr>
            </w:pPr>
            <w:r w:rsidRPr="00605D50">
              <w:rPr>
                <w:rFonts w:ascii="Arial" w:eastAsia="Times New Roman" w:hAnsi="Arial" w:cs="Arial"/>
                <w:color w:val="000000"/>
                <w:sz w:val="16"/>
                <w:szCs w:val="16"/>
              </w:rPr>
              <w:t>Alto Apurímac</w:t>
            </w:r>
          </w:p>
        </w:tc>
        <w:tc>
          <w:tcPr>
            <w:tcW w:w="1525"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rPr>
                <w:rFonts w:ascii="Arial" w:eastAsia="Times New Roman" w:hAnsi="Arial" w:cs="Arial"/>
                <w:color w:val="000000"/>
                <w:sz w:val="16"/>
                <w:szCs w:val="16"/>
              </w:rPr>
            </w:pPr>
            <w:r w:rsidRPr="00605D50">
              <w:rPr>
                <w:rFonts w:ascii="Arial" w:eastAsia="Times New Roman" w:hAnsi="Arial" w:cs="Arial"/>
                <w:color w:val="000000"/>
                <w:sz w:val="16"/>
                <w:szCs w:val="16"/>
              </w:rPr>
              <w:t>Apurímac</w:t>
            </w:r>
          </w:p>
        </w:tc>
        <w:tc>
          <w:tcPr>
            <w:tcW w:w="481"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21,05</w:t>
            </w:r>
          </w:p>
        </w:tc>
        <w:tc>
          <w:tcPr>
            <w:tcW w:w="1303"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3 325 210,23</w:t>
            </w:r>
          </w:p>
        </w:tc>
        <w:tc>
          <w:tcPr>
            <w:tcW w:w="767"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44,60</w:t>
            </w:r>
          </w:p>
        </w:tc>
      </w:tr>
      <w:tr w:rsidR="00605D50" w:rsidRPr="00605D50" w:rsidTr="00463E2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rPr>
                <w:rFonts w:ascii="Arial" w:eastAsia="Times New Roman" w:hAnsi="Arial" w:cs="Arial"/>
                <w:color w:val="000000"/>
                <w:sz w:val="16"/>
                <w:szCs w:val="16"/>
              </w:rPr>
            </w:pPr>
            <w:proofErr w:type="spellStart"/>
            <w:r w:rsidRPr="00605D50">
              <w:rPr>
                <w:rFonts w:ascii="Arial" w:eastAsia="Times New Roman" w:hAnsi="Arial" w:cs="Arial"/>
                <w:color w:val="000000"/>
                <w:sz w:val="16"/>
                <w:szCs w:val="16"/>
              </w:rPr>
              <w:t>Camaná</w:t>
            </w:r>
            <w:proofErr w:type="spellEnd"/>
          </w:p>
        </w:tc>
        <w:tc>
          <w:tcPr>
            <w:tcW w:w="1525"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rPr>
                <w:rFonts w:ascii="Arial" w:eastAsia="Times New Roman" w:hAnsi="Arial" w:cs="Arial"/>
                <w:color w:val="000000"/>
                <w:sz w:val="16"/>
                <w:szCs w:val="16"/>
              </w:rPr>
            </w:pPr>
            <w:r w:rsidRPr="00605D50">
              <w:rPr>
                <w:rFonts w:ascii="Arial" w:eastAsia="Times New Roman" w:hAnsi="Arial" w:cs="Arial"/>
                <w:color w:val="000000"/>
                <w:sz w:val="16"/>
                <w:szCs w:val="16"/>
              </w:rPr>
              <w:t>Colca</w:t>
            </w:r>
          </w:p>
        </w:tc>
        <w:tc>
          <w:tcPr>
            <w:tcW w:w="481"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45</w:t>
            </w:r>
          </w:p>
        </w:tc>
        <w:tc>
          <w:tcPr>
            <w:tcW w:w="709"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78,95</w:t>
            </w:r>
          </w:p>
        </w:tc>
        <w:tc>
          <w:tcPr>
            <w:tcW w:w="1303"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4 130 147,80</w:t>
            </w:r>
          </w:p>
        </w:tc>
        <w:tc>
          <w:tcPr>
            <w:tcW w:w="767"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color w:val="000000"/>
                <w:sz w:val="16"/>
                <w:szCs w:val="16"/>
              </w:rPr>
            </w:pPr>
            <w:r w:rsidRPr="00605D50">
              <w:rPr>
                <w:rFonts w:ascii="Arial" w:eastAsia="Times New Roman" w:hAnsi="Arial" w:cs="Arial"/>
                <w:color w:val="000000"/>
                <w:sz w:val="16"/>
                <w:szCs w:val="16"/>
              </w:rPr>
              <w:t>55,40</w:t>
            </w:r>
          </w:p>
        </w:tc>
      </w:tr>
      <w:tr w:rsidR="00605D50" w:rsidRPr="00605D50" w:rsidTr="00463E2D">
        <w:trPr>
          <w:trHeight w:val="255"/>
          <w:jc w:val="center"/>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5D50" w:rsidRPr="00605D50" w:rsidRDefault="00605D50" w:rsidP="00605D50">
            <w:pPr>
              <w:spacing w:after="0" w:line="240" w:lineRule="auto"/>
              <w:jc w:val="center"/>
              <w:rPr>
                <w:rFonts w:ascii="Arial" w:eastAsia="Times New Roman" w:hAnsi="Arial" w:cs="Arial"/>
                <w:b/>
                <w:bCs/>
                <w:sz w:val="16"/>
                <w:szCs w:val="16"/>
              </w:rPr>
            </w:pPr>
            <w:r w:rsidRPr="00605D50">
              <w:rPr>
                <w:rFonts w:ascii="Arial" w:eastAsia="Times New Roman" w:hAnsi="Arial" w:cs="Arial"/>
                <w:b/>
                <w:bCs/>
                <w:sz w:val="16"/>
                <w:szCs w:val="16"/>
              </w:rPr>
              <w:t>Total</w:t>
            </w:r>
          </w:p>
        </w:tc>
        <w:tc>
          <w:tcPr>
            <w:tcW w:w="481"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b/>
                <w:bCs/>
                <w:color w:val="000000"/>
                <w:sz w:val="16"/>
                <w:szCs w:val="16"/>
              </w:rPr>
            </w:pPr>
            <w:r w:rsidRPr="00605D50">
              <w:rPr>
                <w:rFonts w:ascii="Arial" w:eastAsia="Times New Roman" w:hAnsi="Arial" w:cs="Arial"/>
                <w:b/>
                <w:bCs/>
                <w:color w:val="000000"/>
                <w:sz w:val="16"/>
                <w:szCs w:val="16"/>
              </w:rPr>
              <w:t>57</w:t>
            </w:r>
          </w:p>
        </w:tc>
        <w:tc>
          <w:tcPr>
            <w:tcW w:w="709"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b/>
                <w:bCs/>
                <w:color w:val="000000"/>
                <w:sz w:val="16"/>
                <w:szCs w:val="16"/>
              </w:rPr>
            </w:pPr>
            <w:r w:rsidRPr="00605D50">
              <w:rPr>
                <w:rFonts w:ascii="Arial" w:eastAsia="Times New Roman" w:hAnsi="Arial" w:cs="Arial"/>
                <w:b/>
                <w:bCs/>
                <w:color w:val="000000"/>
                <w:sz w:val="16"/>
                <w:szCs w:val="16"/>
              </w:rPr>
              <w:t>100,00</w:t>
            </w:r>
          </w:p>
        </w:tc>
        <w:tc>
          <w:tcPr>
            <w:tcW w:w="1303"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b/>
                <w:bCs/>
                <w:color w:val="000000"/>
                <w:sz w:val="16"/>
                <w:szCs w:val="16"/>
              </w:rPr>
            </w:pPr>
            <w:r w:rsidRPr="00605D50">
              <w:rPr>
                <w:rFonts w:ascii="Arial" w:eastAsia="Times New Roman" w:hAnsi="Arial" w:cs="Arial"/>
                <w:b/>
                <w:bCs/>
                <w:color w:val="000000"/>
                <w:sz w:val="16"/>
                <w:szCs w:val="16"/>
              </w:rPr>
              <w:t>7 455 358,03</w:t>
            </w:r>
          </w:p>
        </w:tc>
        <w:tc>
          <w:tcPr>
            <w:tcW w:w="767" w:type="dxa"/>
            <w:tcBorders>
              <w:top w:val="nil"/>
              <w:left w:val="nil"/>
              <w:bottom w:val="single" w:sz="4" w:space="0" w:color="auto"/>
              <w:right w:val="single" w:sz="4" w:space="0" w:color="auto"/>
            </w:tcBorders>
            <w:shd w:val="clear" w:color="auto" w:fill="auto"/>
            <w:noWrap/>
            <w:vAlign w:val="center"/>
            <w:hideMark/>
          </w:tcPr>
          <w:p w:rsidR="00605D50" w:rsidRPr="00605D50" w:rsidRDefault="00605D50" w:rsidP="00605D50">
            <w:pPr>
              <w:spacing w:after="0" w:line="240" w:lineRule="auto"/>
              <w:jc w:val="center"/>
              <w:rPr>
                <w:rFonts w:ascii="Arial" w:eastAsia="Times New Roman" w:hAnsi="Arial" w:cs="Arial"/>
                <w:b/>
                <w:bCs/>
                <w:color w:val="000000"/>
                <w:sz w:val="16"/>
                <w:szCs w:val="16"/>
              </w:rPr>
            </w:pPr>
            <w:r w:rsidRPr="00605D50">
              <w:rPr>
                <w:rFonts w:ascii="Arial" w:eastAsia="Times New Roman" w:hAnsi="Arial" w:cs="Arial"/>
                <w:b/>
                <w:bCs/>
                <w:color w:val="000000"/>
                <w:sz w:val="16"/>
                <w:szCs w:val="16"/>
              </w:rPr>
              <w:t>100,00</w:t>
            </w:r>
          </w:p>
        </w:tc>
      </w:tr>
    </w:tbl>
    <w:p w:rsidR="005B2C26" w:rsidRPr="004A0DAE" w:rsidRDefault="005B2C26" w:rsidP="00BF0D08">
      <w:pPr>
        <w:spacing w:after="0" w:line="240" w:lineRule="auto"/>
        <w:jc w:val="both"/>
        <w:rPr>
          <w:rFonts w:ascii="Arial" w:eastAsia="Calibri" w:hAnsi="Arial" w:cs="Arial"/>
          <w:sz w:val="20"/>
          <w:szCs w:val="20"/>
          <w:lang w:eastAsia="en-US"/>
        </w:rPr>
      </w:pPr>
    </w:p>
    <w:p w:rsidR="005B2C26" w:rsidRPr="004A0DAE" w:rsidRDefault="005B2C26" w:rsidP="004A0DAE">
      <w:pPr>
        <w:pStyle w:val="Prrafodelista"/>
        <w:tabs>
          <w:tab w:val="left" w:pos="709"/>
        </w:tabs>
        <w:spacing w:after="120" w:line="240" w:lineRule="auto"/>
        <w:ind w:left="1276"/>
        <w:rPr>
          <w:rFonts w:ascii="Arial" w:hAnsi="Arial" w:cs="Arial"/>
          <w:b/>
          <w:sz w:val="20"/>
          <w:szCs w:val="20"/>
        </w:rPr>
      </w:pPr>
    </w:p>
    <w:p w:rsidR="00ED17E5" w:rsidRPr="005C3048" w:rsidRDefault="00ED17E5" w:rsidP="00A7499A">
      <w:pPr>
        <w:pStyle w:val="Ttulo2"/>
        <w:numPr>
          <w:ilvl w:val="1"/>
          <w:numId w:val="10"/>
        </w:numPr>
        <w:ind w:left="1134" w:hanging="558"/>
        <w:rPr>
          <w:rFonts w:cs="Arial"/>
          <w:sz w:val="20"/>
          <w:szCs w:val="20"/>
        </w:rPr>
      </w:pPr>
      <w:bookmarkStart w:id="56" w:name="_Toc400725847"/>
      <w:r w:rsidRPr="005C3048">
        <w:rPr>
          <w:rFonts w:cs="Arial"/>
          <w:sz w:val="20"/>
          <w:szCs w:val="20"/>
        </w:rPr>
        <w:t>CORDILLERA LA RAYA</w:t>
      </w:r>
      <w:bookmarkEnd w:id="56"/>
    </w:p>
    <w:p w:rsidR="00055984" w:rsidRPr="004A0DAE" w:rsidRDefault="00055984" w:rsidP="004A0DAE">
      <w:pPr>
        <w:pStyle w:val="Prrafodelista"/>
        <w:spacing w:after="120" w:line="240" w:lineRule="auto"/>
        <w:ind w:left="1656"/>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A553B9" w:rsidRPr="004A0DAE" w:rsidRDefault="00A553B9" w:rsidP="004A0DAE">
      <w:pPr>
        <w:pStyle w:val="Prrafodelista"/>
        <w:spacing w:after="120" w:line="240" w:lineRule="auto"/>
        <w:ind w:left="1276"/>
        <w:jc w:val="both"/>
        <w:rPr>
          <w:rFonts w:ascii="Arial" w:hAnsi="Arial" w:cs="Arial"/>
          <w:b/>
          <w:sz w:val="20"/>
          <w:szCs w:val="20"/>
        </w:rPr>
      </w:pPr>
    </w:p>
    <w:p w:rsidR="002B3C47" w:rsidRPr="004A0DAE" w:rsidRDefault="002B3C47" w:rsidP="004A0DAE">
      <w:pPr>
        <w:spacing w:after="120" w:line="240" w:lineRule="auto"/>
        <w:ind w:left="567"/>
        <w:jc w:val="both"/>
        <w:rPr>
          <w:rFonts w:ascii="Arial" w:hAnsi="Arial" w:cs="Arial"/>
          <w:sz w:val="20"/>
          <w:szCs w:val="20"/>
          <w:lang w:val="es-ES"/>
        </w:rPr>
      </w:pPr>
      <w:r w:rsidRPr="004A0DAE">
        <w:rPr>
          <w:rFonts w:ascii="Arial" w:hAnsi="Arial" w:cs="Arial"/>
          <w:sz w:val="20"/>
          <w:szCs w:val="20"/>
          <w:lang w:val="es-ES"/>
        </w:rPr>
        <w:t>La cordillera La Raya, es la más pequeña de todas las cordilleras del s</w:t>
      </w:r>
      <w:r w:rsidR="00605D50">
        <w:rPr>
          <w:rFonts w:ascii="Arial" w:hAnsi="Arial" w:cs="Arial"/>
          <w:sz w:val="20"/>
          <w:szCs w:val="20"/>
          <w:lang w:val="es-ES"/>
        </w:rPr>
        <w:t>ur. Está situada en el extremo N</w:t>
      </w:r>
      <w:r w:rsidRPr="004A0DAE">
        <w:rPr>
          <w:rFonts w:ascii="Arial" w:hAnsi="Arial" w:cs="Arial"/>
          <w:sz w:val="20"/>
          <w:szCs w:val="20"/>
          <w:lang w:val="es-ES"/>
        </w:rPr>
        <w:t xml:space="preserve">oroeste del nudo de Vilcanota; se extiende aproximadamente 10 km de longitud en dirección </w:t>
      </w:r>
      <w:r w:rsidR="00605D50">
        <w:rPr>
          <w:rFonts w:ascii="Arial" w:hAnsi="Arial" w:cs="Arial"/>
          <w:sz w:val="20"/>
          <w:szCs w:val="20"/>
          <w:lang w:val="es-ES"/>
        </w:rPr>
        <w:t>N</w:t>
      </w:r>
      <w:r w:rsidRPr="004A0DAE">
        <w:rPr>
          <w:rFonts w:ascii="Arial" w:hAnsi="Arial" w:cs="Arial"/>
          <w:sz w:val="20"/>
          <w:szCs w:val="20"/>
          <w:lang w:val="es-ES"/>
        </w:rPr>
        <w:t>oroeste, se encuentra entre las divisorias de Puno y Cusco</w:t>
      </w:r>
      <w:r w:rsidR="00605D50">
        <w:rPr>
          <w:rFonts w:ascii="Arial" w:hAnsi="Arial" w:cs="Arial"/>
          <w:sz w:val="20"/>
          <w:szCs w:val="20"/>
          <w:lang w:val="es-ES"/>
        </w:rPr>
        <w:t xml:space="preserve">, </w:t>
      </w:r>
      <w:r w:rsidRPr="004A0DAE">
        <w:rPr>
          <w:rFonts w:ascii="Arial" w:hAnsi="Arial" w:cs="Arial"/>
          <w:sz w:val="20"/>
          <w:szCs w:val="20"/>
          <w:lang w:val="es-ES"/>
        </w:rPr>
        <w:t xml:space="preserve">se encuadra entre 14º 20’ y 14º 33’ de latitud sur y 70º 57’ – 71º 02’ de longitud oeste. Las elevaciones fluctúan entre los 5 107 a 5 468 msnm, determinándose el pico más alto identificado con código nacional 4994986-17 a una altitud de 5 468 msnm y la laguna de mayor superficie denominada </w:t>
      </w:r>
      <w:proofErr w:type="spellStart"/>
      <w:r w:rsidRPr="004A0DAE">
        <w:rPr>
          <w:rFonts w:ascii="Arial" w:hAnsi="Arial" w:cs="Arial"/>
          <w:sz w:val="20"/>
          <w:szCs w:val="20"/>
          <w:lang w:val="es-ES"/>
        </w:rPr>
        <w:t>Langui</w:t>
      </w:r>
      <w:proofErr w:type="spellEnd"/>
      <w:r w:rsidRPr="004A0DAE">
        <w:rPr>
          <w:rFonts w:ascii="Arial" w:hAnsi="Arial" w:cs="Arial"/>
          <w:sz w:val="20"/>
          <w:szCs w:val="20"/>
          <w:lang w:val="es-ES"/>
        </w:rPr>
        <w:t xml:space="preserve"> Layo con 54,66 km</w:t>
      </w:r>
      <w:r w:rsidRPr="00605D50">
        <w:rPr>
          <w:rFonts w:ascii="Arial" w:hAnsi="Arial" w:cs="Arial"/>
          <w:sz w:val="20"/>
          <w:szCs w:val="20"/>
          <w:vertAlign w:val="superscript"/>
          <w:lang w:val="es-ES"/>
        </w:rPr>
        <w:t>2</w:t>
      </w:r>
      <w:r w:rsidRPr="004A0DAE">
        <w:rPr>
          <w:rFonts w:ascii="Arial" w:hAnsi="Arial" w:cs="Arial"/>
          <w:sz w:val="20"/>
          <w:szCs w:val="20"/>
          <w:lang w:val="es-ES"/>
        </w:rPr>
        <w:t xml:space="preserve"> situada a 3 950 msnm.</w:t>
      </w:r>
    </w:p>
    <w:p w:rsidR="00A553B9" w:rsidRPr="004A0DAE" w:rsidRDefault="00A553B9" w:rsidP="004A0DAE">
      <w:pPr>
        <w:spacing w:after="120" w:line="240" w:lineRule="auto"/>
        <w:ind w:left="567"/>
        <w:jc w:val="both"/>
        <w:rPr>
          <w:rFonts w:ascii="Arial" w:hAnsi="Arial" w:cs="Arial"/>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605D50" w:rsidRDefault="00496129" w:rsidP="004A0DAE">
      <w:pPr>
        <w:spacing w:after="120" w:line="240" w:lineRule="auto"/>
        <w:ind w:left="567"/>
        <w:jc w:val="both"/>
        <w:rPr>
          <w:rFonts w:ascii="Arial" w:hAnsi="Arial" w:cs="Arial"/>
          <w:sz w:val="20"/>
          <w:szCs w:val="20"/>
          <w:lang w:val="es-ES"/>
        </w:rPr>
      </w:pPr>
      <w:r w:rsidRPr="004A0DAE">
        <w:rPr>
          <w:rFonts w:ascii="Arial" w:hAnsi="Arial" w:cs="Arial"/>
          <w:sz w:val="20"/>
          <w:szCs w:val="20"/>
          <w:lang w:val="es-ES"/>
        </w:rPr>
        <w:t xml:space="preserve">La cordillera La Raya, presenta </w:t>
      </w:r>
      <w:r w:rsidR="001C2D28" w:rsidRPr="004A0DAE">
        <w:rPr>
          <w:rFonts w:ascii="Arial" w:hAnsi="Arial" w:cs="Arial"/>
          <w:sz w:val="20"/>
          <w:szCs w:val="20"/>
          <w:lang w:val="es-ES"/>
        </w:rPr>
        <w:t xml:space="preserve">136 lagunas </w:t>
      </w:r>
      <w:r w:rsidR="00605D50">
        <w:rPr>
          <w:rFonts w:ascii="Arial" w:hAnsi="Arial" w:cs="Arial"/>
          <w:sz w:val="20"/>
          <w:szCs w:val="20"/>
          <w:lang w:val="es-ES"/>
        </w:rPr>
        <w:t>con</w:t>
      </w:r>
      <w:r w:rsidR="001C2D28" w:rsidRPr="004A0DAE">
        <w:rPr>
          <w:rFonts w:ascii="Arial" w:hAnsi="Arial" w:cs="Arial"/>
          <w:sz w:val="20"/>
          <w:szCs w:val="20"/>
          <w:lang w:val="es-ES"/>
        </w:rPr>
        <w:t xml:space="preserve"> superficie de </w:t>
      </w:r>
      <w:r w:rsidR="00605D50">
        <w:rPr>
          <w:rFonts w:ascii="Arial" w:hAnsi="Arial" w:cs="Arial"/>
          <w:sz w:val="20"/>
          <w:szCs w:val="20"/>
          <w:lang w:val="es-ES"/>
        </w:rPr>
        <w:t>73 204 948</w:t>
      </w:r>
      <w:r w:rsidR="001C2D28" w:rsidRPr="004A0DAE">
        <w:rPr>
          <w:rFonts w:ascii="Arial" w:hAnsi="Arial" w:cs="Arial"/>
          <w:sz w:val="20"/>
          <w:szCs w:val="20"/>
        </w:rPr>
        <w:t xml:space="preserve"> m</w:t>
      </w:r>
      <w:r w:rsidR="001C2D28" w:rsidRPr="004A0DAE">
        <w:rPr>
          <w:rFonts w:ascii="Arial" w:hAnsi="Arial" w:cs="Arial"/>
          <w:sz w:val="20"/>
          <w:szCs w:val="20"/>
          <w:vertAlign w:val="superscript"/>
        </w:rPr>
        <w:t>2</w:t>
      </w:r>
      <w:r w:rsidR="001C2D28" w:rsidRPr="004A0DAE">
        <w:rPr>
          <w:rFonts w:ascii="Arial" w:hAnsi="Arial" w:cs="Arial"/>
          <w:sz w:val="20"/>
          <w:szCs w:val="20"/>
        </w:rPr>
        <w:t xml:space="preserve"> (</w:t>
      </w:r>
      <w:r w:rsidR="00605D50">
        <w:rPr>
          <w:rFonts w:ascii="Arial" w:hAnsi="Arial" w:cs="Arial"/>
          <w:sz w:val="20"/>
          <w:szCs w:val="20"/>
        </w:rPr>
        <w:t>73</w:t>
      </w:r>
      <w:r w:rsidR="001C2D28" w:rsidRPr="004A0DAE">
        <w:rPr>
          <w:rFonts w:ascii="Arial" w:hAnsi="Arial" w:cs="Arial"/>
          <w:sz w:val="20"/>
          <w:szCs w:val="20"/>
        </w:rPr>
        <w:t>,</w:t>
      </w:r>
      <w:r w:rsidR="00605D50">
        <w:rPr>
          <w:rFonts w:ascii="Arial" w:hAnsi="Arial" w:cs="Arial"/>
          <w:sz w:val="20"/>
          <w:szCs w:val="20"/>
        </w:rPr>
        <w:t xml:space="preserve">2 </w:t>
      </w:r>
      <w:r w:rsidR="001C2D28" w:rsidRPr="004A0DAE">
        <w:rPr>
          <w:rFonts w:ascii="Arial" w:hAnsi="Arial" w:cs="Arial"/>
          <w:sz w:val="20"/>
          <w:szCs w:val="20"/>
        </w:rPr>
        <w:t>km</w:t>
      </w:r>
      <w:r w:rsidR="001C2D28" w:rsidRPr="00605D50">
        <w:rPr>
          <w:rFonts w:ascii="Arial" w:hAnsi="Arial" w:cs="Arial"/>
          <w:sz w:val="20"/>
          <w:szCs w:val="20"/>
          <w:vertAlign w:val="superscript"/>
        </w:rPr>
        <w:t>2</w:t>
      </w:r>
      <w:r w:rsidR="001C2D28" w:rsidRPr="004A0DAE">
        <w:rPr>
          <w:rFonts w:ascii="Arial" w:hAnsi="Arial" w:cs="Arial"/>
          <w:sz w:val="20"/>
          <w:szCs w:val="20"/>
        </w:rPr>
        <w:t>)</w:t>
      </w:r>
      <w:r w:rsidRPr="004A0DAE">
        <w:rPr>
          <w:rFonts w:ascii="Arial" w:hAnsi="Arial" w:cs="Arial"/>
          <w:sz w:val="20"/>
          <w:szCs w:val="20"/>
          <w:lang w:val="es-ES"/>
        </w:rPr>
        <w:t xml:space="preserve">, con mayor </w:t>
      </w:r>
      <w:r w:rsidR="001C2D28" w:rsidRPr="004A0DAE">
        <w:rPr>
          <w:rFonts w:ascii="Arial" w:hAnsi="Arial" w:cs="Arial"/>
          <w:sz w:val="20"/>
          <w:szCs w:val="20"/>
          <w:lang w:val="es-ES"/>
        </w:rPr>
        <w:t xml:space="preserve">superficie </w:t>
      </w:r>
      <w:r w:rsidR="00605D50">
        <w:rPr>
          <w:rFonts w:ascii="Arial" w:hAnsi="Arial" w:cs="Arial"/>
          <w:sz w:val="20"/>
          <w:szCs w:val="20"/>
          <w:lang w:val="es-ES"/>
        </w:rPr>
        <w:t>de espejo de agua</w:t>
      </w:r>
      <w:r w:rsidR="001C2D28" w:rsidRPr="004A0DAE">
        <w:rPr>
          <w:rFonts w:ascii="Arial" w:hAnsi="Arial" w:cs="Arial"/>
          <w:sz w:val="20"/>
          <w:szCs w:val="20"/>
          <w:lang w:val="es-ES"/>
        </w:rPr>
        <w:t xml:space="preserve"> e</w:t>
      </w:r>
      <w:r w:rsidRPr="004A0DAE">
        <w:rPr>
          <w:rFonts w:ascii="Arial" w:hAnsi="Arial" w:cs="Arial"/>
          <w:sz w:val="20"/>
          <w:szCs w:val="20"/>
          <w:lang w:val="es-ES"/>
        </w:rPr>
        <w:t xml:space="preserve">n la cuenca del </w:t>
      </w:r>
      <w:r w:rsidR="001C2D28" w:rsidRPr="004A0DAE">
        <w:rPr>
          <w:rFonts w:ascii="Arial" w:hAnsi="Arial" w:cs="Arial"/>
          <w:sz w:val="20"/>
          <w:szCs w:val="20"/>
          <w:lang w:val="es-ES"/>
        </w:rPr>
        <w:t xml:space="preserve">Alto </w:t>
      </w:r>
      <w:r w:rsidR="005836E4" w:rsidRPr="004A0DAE">
        <w:rPr>
          <w:rFonts w:ascii="Arial" w:hAnsi="Arial" w:cs="Arial"/>
          <w:sz w:val="20"/>
          <w:szCs w:val="20"/>
          <w:lang w:val="es-ES"/>
        </w:rPr>
        <w:t>Apurímac</w:t>
      </w:r>
      <w:r w:rsidR="001C2D28" w:rsidRPr="004A0DAE">
        <w:rPr>
          <w:rFonts w:ascii="Arial" w:hAnsi="Arial" w:cs="Arial"/>
          <w:sz w:val="20"/>
          <w:szCs w:val="20"/>
          <w:lang w:val="es-ES"/>
        </w:rPr>
        <w:t>,</w:t>
      </w:r>
      <w:r w:rsidRPr="004A0DAE">
        <w:rPr>
          <w:rFonts w:ascii="Arial" w:hAnsi="Arial" w:cs="Arial"/>
          <w:sz w:val="20"/>
          <w:szCs w:val="20"/>
          <w:lang w:val="es-ES"/>
        </w:rPr>
        <w:t xml:space="preserve"> representa el </w:t>
      </w:r>
      <w:r w:rsidR="001C2D28" w:rsidRPr="004A0DAE">
        <w:rPr>
          <w:rFonts w:ascii="Arial" w:hAnsi="Arial" w:cs="Arial"/>
          <w:sz w:val="20"/>
          <w:szCs w:val="20"/>
          <w:lang w:val="es-ES"/>
        </w:rPr>
        <w:t>93</w:t>
      </w:r>
      <w:r w:rsidRPr="004A0DAE">
        <w:rPr>
          <w:rFonts w:ascii="Arial" w:hAnsi="Arial" w:cs="Arial"/>
          <w:sz w:val="20"/>
          <w:szCs w:val="20"/>
          <w:lang w:val="es-ES"/>
        </w:rPr>
        <w:t>,</w:t>
      </w:r>
      <w:r w:rsidR="001C2D28" w:rsidRPr="004A0DAE">
        <w:rPr>
          <w:rFonts w:ascii="Arial" w:hAnsi="Arial" w:cs="Arial"/>
          <w:sz w:val="20"/>
          <w:szCs w:val="20"/>
          <w:lang w:val="es-ES"/>
        </w:rPr>
        <w:t>8</w:t>
      </w:r>
      <w:r w:rsidRPr="004A0DAE">
        <w:rPr>
          <w:rFonts w:ascii="Arial" w:hAnsi="Arial" w:cs="Arial"/>
          <w:sz w:val="20"/>
          <w:szCs w:val="20"/>
          <w:lang w:val="es-ES"/>
        </w:rPr>
        <w:t>4%</w:t>
      </w:r>
      <w:r w:rsidR="00605D50">
        <w:rPr>
          <w:rFonts w:ascii="Arial" w:hAnsi="Arial" w:cs="Arial"/>
          <w:sz w:val="20"/>
          <w:szCs w:val="20"/>
          <w:lang w:val="es-ES"/>
        </w:rPr>
        <w:t>.</w:t>
      </w:r>
    </w:p>
    <w:p w:rsidR="007D7414" w:rsidRPr="004A0DAE" w:rsidRDefault="007D7414"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lastRenderedPageBreak/>
        <w:drawing>
          <wp:inline distT="0" distB="0" distL="0" distR="0" wp14:anchorId="65EA5E87" wp14:editId="6B393C3B">
            <wp:extent cx="3943350" cy="19145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7414" w:rsidRPr="004A0DAE" w:rsidRDefault="007D7414" w:rsidP="004A0DAE">
      <w:pPr>
        <w:spacing w:after="120" w:line="240" w:lineRule="auto"/>
        <w:ind w:left="2268" w:right="1466" w:hanging="850"/>
        <w:jc w:val="both"/>
        <w:rPr>
          <w:rFonts w:ascii="Arial" w:eastAsia="Calibri" w:hAnsi="Arial" w:cs="Arial"/>
          <w:bCs/>
          <w:sz w:val="20"/>
          <w:szCs w:val="20"/>
          <w:lang w:eastAsia="en-US"/>
        </w:rPr>
      </w:pPr>
    </w:p>
    <w:p w:rsidR="007D7414" w:rsidRPr="004A0DAE" w:rsidRDefault="007D7414" w:rsidP="004A0DAE">
      <w:pPr>
        <w:spacing w:after="120" w:line="240" w:lineRule="auto"/>
        <w:ind w:left="2410" w:right="900" w:hanging="1276"/>
        <w:jc w:val="both"/>
        <w:rPr>
          <w:rFonts w:ascii="Arial" w:eastAsia="Calibri" w:hAnsi="Arial" w:cs="Arial"/>
          <w:bCs/>
          <w:sz w:val="20"/>
          <w:szCs w:val="20"/>
          <w:lang w:eastAsia="en-US"/>
        </w:rPr>
      </w:pPr>
      <w:bookmarkStart w:id="57" w:name="_Toc346559683"/>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1</w:t>
      </w:r>
      <w:r w:rsidR="00605D50">
        <w:rPr>
          <w:rFonts w:ascii="Arial" w:eastAsia="Calibri" w:hAnsi="Arial" w:cs="Arial"/>
          <w:bCs/>
          <w:noProof/>
          <w:sz w:val="20"/>
          <w:szCs w:val="20"/>
          <w:lang w:eastAsia="en-US"/>
        </w:rPr>
        <w:t>4</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Pr="004A0DAE">
        <w:rPr>
          <w:rFonts w:ascii="Arial" w:eastAsia="Calibri" w:hAnsi="Arial" w:cs="Arial"/>
          <w:bCs/>
          <w:sz w:val="20"/>
          <w:szCs w:val="20"/>
          <w:lang w:eastAsia="en-US"/>
        </w:rPr>
        <w:t xml:space="preserve"> Superficie de lagunas inventariadas por cuencas en la cordillera La Raya</w:t>
      </w:r>
      <w:bookmarkEnd w:id="57"/>
      <w:r w:rsidR="00520187" w:rsidRPr="004A0DAE">
        <w:rPr>
          <w:rFonts w:ascii="Arial" w:eastAsia="Calibri" w:hAnsi="Arial" w:cs="Arial"/>
          <w:bCs/>
          <w:sz w:val="20"/>
          <w:szCs w:val="20"/>
          <w:lang w:eastAsia="en-US"/>
        </w:rPr>
        <w:t>.</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7D7414" w:rsidRDefault="007D7414" w:rsidP="005836E4">
      <w:pPr>
        <w:spacing w:after="0" w:line="240" w:lineRule="auto"/>
        <w:ind w:left="568" w:firstLine="708"/>
        <w:jc w:val="center"/>
        <w:rPr>
          <w:rFonts w:ascii="Arial" w:hAnsi="Arial" w:cs="Arial"/>
          <w:noProof/>
          <w:sz w:val="20"/>
          <w:szCs w:val="20"/>
        </w:rPr>
      </w:pPr>
      <w:bookmarkStart w:id="58" w:name="_Toc346559432"/>
      <w:r w:rsidRPr="004A0DAE">
        <w:rPr>
          <w:rFonts w:ascii="Arial" w:hAnsi="Arial" w:cs="Arial"/>
          <w:noProof/>
          <w:sz w:val="20"/>
          <w:szCs w:val="20"/>
        </w:rPr>
        <w:t xml:space="preserve">Cuadro </w:t>
      </w:r>
      <w:r w:rsidRPr="004A0DAE">
        <w:rPr>
          <w:rFonts w:ascii="Arial" w:hAnsi="Arial" w:cs="Arial"/>
          <w:noProof/>
          <w:sz w:val="20"/>
          <w:szCs w:val="20"/>
        </w:rPr>
        <w:fldChar w:fldCharType="begin"/>
      </w:r>
      <w:r w:rsidRPr="004A0DAE">
        <w:rPr>
          <w:rFonts w:ascii="Arial" w:hAnsi="Arial" w:cs="Arial"/>
          <w:noProof/>
          <w:sz w:val="20"/>
          <w:szCs w:val="20"/>
        </w:rPr>
        <w:instrText xml:space="preserve"> SEQ Cuadro \* ARABIC </w:instrText>
      </w:r>
      <w:r w:rsidRPr="004A0DAE">
        <w:rPr>
          <w:rFonts w:ascii="Arial" w:hAnsi="Arial" w:cs="Arial"/>
          <w:noProof/>
          <w:sz w:val="20"/>
          <w:szCs w:val="20"/>
        </w:rPr>
        <w:fldChar w:fldCharType="separate"/>
      </w:r>
      <w:r w:rsidR="00957C34">
        <w:rPr>
          <w:rFonts w:ascii="Arial" w:hAnsi="Arial" w:cs="Arial"/>
          <w:noProof/>
          <w:sz w:val="20"/>
          <w:szCs w:val="20"/>
        </w:rPr>
        <w:t>24</w:t>
      </w:r>
      <w:r w:rsidRPr="004A0DAE">
        <w:rPr>
          <w:rFonts w:ascii="Arial" w:hAnsi="Arial" w:cs="Arial"/>
          <w:noProof/>
          <w:sz w:val="20"/>
          <w:szCs w:val="20"/>
        </w:rPr>
        <w:fldChar w:fldCharType="end"/>
      </w:r>
      <w:r w:rsidRPr="004A0DAE">
        <w:rPr>
          <w:rFonts w:ascii="Arial" w:hAnsi="Arial" w:cs="Arial"/>
          <w:noProof/>
          <w:sz w:val="20"/>
          <w:szCs w:val="20"/>
        </w:rPr>
        <w:t>. Cantidad y superficie de lagunas por subcuencas en la cordillera La Raya</w:t>
      </w:r>
      <w:bookmarkEnd w:id="58"/>
    </w:p>
    <w:p w:rsidR="00C24635" w:rsidRPr="004A0DAE" w:rsidRDefault="00C24635" w:rsidP="00C24635">
      <w:pPr>
        <w:spacing w:after="0" w:line="240" w:lineRule="auto"/>
        <w:ind w:firstLine="708"/>
        <w:jc w:val="center"/>
        <w:rPr>
          <w:rFonts w:ascii="Arial" w:hAnsi="Arial" w:cs="Arial"/>
          <w:noProof/>
          <w:sz w:val="20"/>
          <w:szCs w:val="20"/>
        </w:rPr>
      </w:pPr>
    </w:p>
    <w:tbl>
      <w:tblPr>
        <w:tblW w:w="7411" w:type="dxa"/>
        <w:jc w:val="center"/>
        <w:tblCellMar>
          <w:left w:w="70" w:type="dxa"/>
          <w:right w:w="70" w:type="dxa"/>
        </w:tblCellMar>
        <w:tblLook w:val="04A0" w:firstRow="1" w:lastRow="0" w:firstColumn="1" w:lastColumn="0" w:noHBand="0" w:noVBand="1"/>
      </w:tblPr>
      <w:tblGrid>
        <w:gridCol w:w="1271"/>
        <w:gridCol w:w="2098"/>
        <w:gridCol w:w="696"/>
        <w:gridCol w:w="1014"/>
        <w:gridCol w:w="1295"/>
        <w:gridCol w:w="1037"/>
      </w:tblGrid>
      <w:tr w:rsidR="007D7414" w:rsidRPr="00C24635" w:rsidTr="00C24635">
        <w:trPr>
          <w:trHeight w:val="227"/>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Cuenca</w:t>
            </w:r>
          </w:p>
        </w:tc>
        <w:tc>
          <w:tcPr>
            <w:tcW w:w="20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proofErr w:type="spellStart"/>
            <w:r w:rsidRPr="00C24635">
              <w:rPr>
                <w:rFonts w:ascii="Arial" w:hAnsi="Arial" w:cs="Arial"/>
                <w:b/>
                <w:sz w:val="16"/>
                <w:szCs w:val="16"/>
              </w:rPr>
              <w:t>Subcuenca</w:t>
            </w:r>
            <w:proofErr w:type="spellEnd"/>
          </w:p>
        </w:tc>
        <w:tc>
          <w:tcPr>
            <w:tcW w:w="4042"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Total</w:t>
            </w:r>
          </w:p>
        </w:tc>
      </w:tr>
      <w:tr w:rsidR="007D7414" w:rsidRPr="00C24635" w:rsidTr="00C24635">
        <w:trPr>
          <w:trHeight w:val="227"/>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rsidR="007D7414" w:rsidRPr="00C24635" w:rsidRDefault="007D7414" w:rsidP="00C24635">
            <w:pPr>
              <w:pStyle w:val="Sinespaciado"/>
              <w:jc w:val="center"/>
              <w:rPr>
                <w:rFonts w:ascii="Arial" w:hAnsi="Arial" w:cs="Arial"/>
                <w:b/>
                <w:sz w:val="16"/>
                <w:szCs w:val="16"/>
              </w:rPr>
            </w:pPr>
          </w:p>
        </w:tc>
        <w:tc>
          <w:tcPr>
            <w:tcW w:w="2098" w:type="dxa"/>
            <w:vMerge/>
            <w:tcBorders>
              <w:top w:val="single" w:sz="4" w:space="0" w:color="auto"/>
              <w:left w:val="single" w:sz="4" w:space="0" w:color="auto"/>
              <w:bottom w:val="single" w:sz="4" w:space="0" w:color="000000"/>
              <w:right w:val="single" w:sz="4" w:space="0" w:color="auto"/>
            </w:tcBorders>
            <w:vAlign w:val="center"/>
            <w:hideMark/>
          </w:tcPr>
          <w:p w:rsidR="007D7414" w:rsidRPr="00C24635" w:rsidRDefault="007D7414" w:rsidP="00C24635">
            <w:pPr>
              <w:pStyle w:val="Sinespaciado"/>
              <w:jc w:val="center"/>
              <w:rPr>
                <w:rFonts w:ascii="Arial" w:hAnsi="Arial" w:cs="Arial"/>
                <w:b/>
                <w:sz w:val="16"/>
                <w:szCs w:val="16"/>
              </w:rPr>
            </w:pP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Nº</w:t>
            </w:r>
          </w:p>
        </w:tc>
        <w:tc>
          <w:tcPr>
            <w:tcW w:w="1014"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w:t>
            </w:r>
          </w:p>
        </w:tc>
        <w:tc>
          <w:tcPr>
            <w:tcW w:w="1295"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m</w:t>
            </w:r>
            <w:r w:rsidRPr="00C24635">
              <w:rPr>
                <w:rFonts w:ascii="Arial" w:hAnsi="Arial" w:cs="Arial"/>
                <w:b/>
                <w:sz w:val="16"/>
                <w:szCs w:val="16"/>
                <w:vertAlign w:val="superscript"/>
              </w:rPr>
              <w:t>2</w:t>
            </w:r>
          </w:p>
        </w:tc>
        <w:tc>
          <w:tcPr>
            <w:tcW w:w="1037"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w:t>
            </w:r>
          </w:p>
        </w:tc>
      </w:tr>
      <w:tr w:rsidR="007D7414" w:rsidRPr="00C24635" w:rsidTr="00C24635">
        <w:trPr>
          <w:trHeight w:val="227"/>
          <w:jc w:val="center"/>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Urubamba</w:t>
            </w: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Vilcanota</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38</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27,94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68 748 920,29</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93,91</w:t>
            </w:r>
          </w:p>
        </w:tc>
      </w:tr>
      <w:tr w:rsidR="007D7414" w:rsidRPr="00C24635" w:rsidTr="00C24635">
        <w:trPr>
          <w:trHeight w:val="227"/>
          <w:jc w:val="center"/>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 xml:space="preserve"> Azángaro</w:t>
            </w: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Grande</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6</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4,41</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71 439,27</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0,10</w:t>
            </w:r>
          </w:p>
        </w:tc>
      </w:tr>
      <w:tr w:rsidR="007D7414" w:rsidRPr="00C24635" w:rsidTr="00C24635">
        <w:trPr>
          <w:trHeight w:val="227"/>
          <w:jc w:val="center"/>
        </w:trPr>
        <w:tc>
          <w:tcPr>
            <w:tcW w:w="12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Alto Apurímac</w:t>
            </w: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S/n</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0,74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686 696,63</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0,94</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proofErr w:type="spellStart"/>
            <w:r w:rsidRPr="00C24635">
              <w:rPr>
                <w:rFonts w:ascii="Arial" w:hAnsi="Arial" w:cs="Arial"/>
                <w:sz w:val="16"/>
                <w:szCs w:val="16"/>
              </w:rPr>
              <w:t>Pichigua</w:t>
            </w:r>
            <w:proofErr w:type="spellEnd"/>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4</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2,94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114 223,74</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0,16</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Salado</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45</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33,09</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2 010 688,77</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2,75</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proofErr w:type="spellStart"/>
            <w:r w:rsidRPr="00C24635">
              <w:rPr>
                <w:rFonts w:ascii="Arial" w:hAnsi="Arial" w:cs="Arial"/>
                <w:sz w:val="16"/>
                <w:szCs w:val="16"/>
              </w:rPr>
              <w:t>Checca</w:t>
            </w:r>
            <w:proofErr w:type="spellEnd"/>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0,74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15 031,41</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0,02</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proofErr w:type="spellStart"/>
            <w:r w:rsidRPr="00C24635">
              <w:rPr>
                <w:rFonts w:ascii="Arial" w:hAnsi="Arial" w:cs="Arial"/>
                <w:sz w:val="16"/>
                <w:szCs w:val="16"/>
              </w:rPr>
              <w:t>Huacra</w:t>
            </w:r>
            <w:proofErr w:type="spellEnd"/>
            <w:r w:rsidRPr="00C24635">
              <w:rPr>
                <w:rFonts w:ascii="Arial" w:hAnsi="Arial" w:cs="Arial"/>
                <w:sz w:val="16"/>
                <w:szCs w:val="16"/>
              </w:rPr>
              <w:t xml:space="preserve"> Huacho/</w:t>
            </w:r>
            <w:proofErr w:type="spellStart"/>
            <w:r w:rsidRPr="00C24635">
              <w:rPr>
                <w:rFonts w:ascii="Arial" w:hAnsi="Arial" w:cs="Arial"/>
                <w:sz w:val="16"/>
                <w:szCs w:val="16"/>
              </w:rPr>
              <w:t>Tacumayo</w:t>
            </w:r>
            <w:proofErr w:type="spellEnd"/>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0,74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7 924,52</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0,01</w:t>
            </w:r>
          </w:p>
        </w:tc>
      </w:tr>
      <w:tr w:rsidR="007D7414" w:rsidRPr="00C24635" w:rsidTr="00C24635">
        <w:trPr>
          <w:trHeight w:val="227"/>
          <w:jc w:val="center"/>
        </w:trPr>
        <w:tc>
          <w:tcPr>
            <w:tcW w:w="12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Pucará</w:t>
            </w: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proofErr w:type="spellStart"/>
            <w:r w:rsidRPr="00C24635">
              <w:rPr>
                <w:rFonts w:ascii="Arial" w:hAnsi="Arial" w:cs="Arial"/>
                <w:sz w:val="16"/>
                <w:szCs w:val="16"/>
              </w:rPr>
              <w:t>Llallimayo</w:t>
            </w:r>
            <w:proofErr w:type="spellEnd"/>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3</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2,21</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459 663,71</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0,63</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proofErr w:type="spellStart"/>
            <w:r w:rsidRPr="00C24635">
              <w:rPr>
                <w:rFonts w:ascii="Arial" w:hAnsi="Arial" w:cs="Arial"/>
                <w:sz w:val="16"/>
                <w:szCs w:val="16"/>
              </w:rPr>
              <w:t>Macari</w:t>
            </w:r>
            <w:proofErr w:type="spellEnd"/>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21</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15,44</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510 064,81</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0,70</w:t>
            </w:r>
          </w:p>
        </w:tc>
      </w:tr>
      <w:tr w:rsidR="007D7414" w:rsidRPr="00C24635" w:rsidTr="00C24635">
        <w:trPr>
          <w:trHeight w:val="227"/>
          <w:jc w:val="center"/>
        </w:trPr>
        <w:tc>
          <w:tcPr>
            <w:tcW w:w="1271" w:type="dxa"/>
            <w:vMerge/>
            <w:tcBorders>
              <w:top w:val="nil"/>
              <w:left w:val="single" w:sz="4" w:space="0" w:color="auto"/>
              <w:bottom w:val="single" w:sz="4" w:space="0" w:color="000000"/>
              <w:right w:val="single" w:sz="4" w:space="0" w:color="auto"/>
            </w:tcBorders>
            <w:vAlign w:val="center"/>
            <w:hideMark/>
          </w:tcPr>
          <w:p w:rsidR="007D7414" w:rsidRPr="00C24635" w:rsidRDefault="007D7414" w:rsidP="00C24635">
            <w:pPr>
              <w:pStyle w:val="Sinespaciado"/>
              <w:rPr>
                <w:rFonts w:ascii="Arial" w:hAnsi="Arial" w:cs="Arial"/>
                <w:sz w:val="16"/>
                <w:szCs w:val="16"/>
              </w:rPr>
            </w:pPr>
          </w:p>
        </w:tc>
        <w:tc>
          <w:tcPr>
            <w:tcW w:w="2098"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rPr>
                <w:rFonts w:ascii="Arial" w:hAnsi="Arial" w:cs="Arial"/>
                <w:sz w:val="16"/>
                <w:szCs w:val="16"/>
              </w:rPr>
            </w:pPr>
            <w:r w:rsidRPr="00C24635">
              <w:rPr>
                <w:rFonts w:ascii="Arial" w:hAnsi="Arial" w:cs="Arial"/>
                <w:sz w:val="16"/>
                <w:szCs w:val="16"/>
              </w:rPr>
              <w:t>Santa Rosa</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16</w:t>
            </w:r>
          </w:p>
        </w:tc>
        <w:tc>
          <w:tcPr>
            <w:tcW w:w="1014"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11,75</w:t>
            </w:r>
          </w:p>
        </w:tc>
        <w:tc>
          <w:tcPr>
            <w:tcW w:w="1295"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right"/>
              <w:rPr>
                <w:rFonts w:ascii="Arial" w:hAnsi="Arial" w:cs="Arial"/>
                <w:sz w:val="16"/>
                <w:szCs w:val="16"/>
              </w:rPr>
            </w:pPr>
            <w:r w:rsidRPr="00C24635">
              <w:rPr>
                <w:rFonts w:ascii="Arial" w:hAnsi="Arial" w:cs="Arial"/>
                <w:sz w:val="16"/>
                <w:szCs w:val="16"/>
              </w:rPr>
              <w:t>580 295,25</w:t>
            </w:r>
          </w:p>
        </w:tc>
        <w:tc>
          <w:tcPr>
            <w:tcW w:w="1037" w:type="dxa"/>
            <w:tcBorders>
              <w:top w:val="nil"/>
              <w:left w:val="nil"/>
              <w:bottom w:val="single" w:sz="4" w:space="0" w:color="auto"/>
              <w:right w:val="single" w:sz="4" w:space="0" w:color="auto"/>
            </w:tcBorders>
            <w:shd w:val="clear" w:color="000000" w:fill="FFFFFF"/>
            <w:noWrap/>
            <w:vAlign w:val="bottom"/>
            <w:hideMark/>
          </w:tcPr>
          <w:p w:rsidR="007D7414" w:rsidRPr="00C24635" w:rsidRDefault="007D7414" w:rsidP="00C24635">
            <w:pPr>
              <w:pStyle w:val="Sinespaciado"/>
              <w:jc w:val="center"/>
              <w:rPr>
                <w:rFonts w:ascii="Arial" w:hAnsi="Arial" w:cs="Arial"/>
                <w:sz w:val="16"/>
                <w:szCs w:val="16"/>
              </w:rPr>
            </w:pPr>
            <w:r w:rsidRPr="00C24635">
              <w:rPr>
                <w:rFonts w:ascii="Arial" w:hAnsi="Arial" w:cs="Arial"/>
                <w:sz w:val="16"/>
                <w:szCs w:val="16"/>
              </w:rPr>
              <w:t>0,78</w:t>
            </w:r>
          </w:p>
        </w:tc>
      </w:tr>
      <w:tr w:rsidR="007D7414" w:rsidRPr="00C24635" w:rsidTr="00C24635">
        <w:trPr>
          <w:trHeight w:val="227"/>
          <w:jc w:val="center"/>
        </w:trPr>
        <w:tc>
          <w:tcPr>
            <w:tcW w:w="33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Total</w:t>
            </w:r>
          </w:p>
        </w:tc>
        <w:tc>
          <w:tcPr>
            <w:tcW w:w="696"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136</w:t>
            </w:r>
          </w:p>
        </w:tc>
        <w:tc>
          <w:tcPr>
            <w:tcW w:w="1014"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100,00</w:t>
            </w:r>
          </w:p>
        </w:tc>
        <w:tc>
          <w:tcPr>
            <w:tcW w:w="1295"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right"/>
              <w:rPr>
                <w:rFonts w:ascii="Arial" w:hAnsi="Arial" w:cs="Arial"/>
                <w:b/>
                <w:sz w:val="16"/>
                <w:szCs w:val="16"/>
              </w:rPr>
            </w:pPr>
            <w:r w:rsidRPr="00C24635">
              <w:rPr>
                <w:rFonts w:ascii="Arial" w:hAnsi="Arial" w:cs="Arial"/>
                <w:b/>
                <w:sz w:val="16"/>
                <w:szCs w:val="16"/>
              </w:rPr>
              <w:t>73 204 948,40</w:t>
            </w:r>
          </w:p>
        </w:tc>
        <w:tc>
          <w:tcPr>
            <w:tcW w:w="1037" w:type="dxa"/>
            <w:tcBorders>
              <w:top w:val="nil"/>
              <w:left w:val="nil"/>
              <w:bottom w:val="single" w:sz="4" w:space="0" w:color="auto"/>
              <w:right w:val="single" w:sz="4" w:space="0" w:color="auto"/>
            </w:tcBorders>
            <w:shd w:val="clear" w:color="000000" w:fill="FFFFFF"/>
            <w:noWrap/>
            <w:vAlign w:val="center"/>
            <w:hideMark/>
          </w:tcPr>
          <w:p w:rsidR="007D7414" w:rsidRPr="00C24635" w:rsidRDefault="007D7414" w:rsidP="00C24635">
            <w:pPr>
              <w:pStyle w:val="Sinespaciado"/>
              <w:jc w:val="center"/>
              <w:rPr>
                <w:rFonts w:ascii="Arial" w:hAnsi="Arial" w:cs="Arial"/>
                <w:b/>
                <w:sz w:val="16"/>
                <w:szCs w:val="16"/>
              </w:rPr>
            </w:pPr>
            <w:r w:rsidRPr="00C24635">
              <w:rPr>
                <w:rFonts w:ascii="Arial" w:hAnsi="Arial" w:cs="Arial"/>
                <w:b/>
                <w:sz w:val="16"/>
                <w:szCs w:val="16"/>
              </w:rPr>
              <w:t>100,00</w:t>
            </w:r>
          </w:p>
        </w:tc>
      </w:tr>
    </w:tbl>
    <w:p w:rsidR="00C31137" w:rsidRPr="004A0DAE" w:rsidRDefault="00C31137" w:rsidP="00C24635">
      <w:pPr>
        <w:spacing w:after="0" w:line="240" w:lineRule="auto"/>
        <w:rPr>
          <w:rFonts w:ascii="Arial" w:hAnsi="Arial" w:cs="Arial"/>
          <w:sz w:val="20"/>
          <w:szCs w:val="20"/>
        </w:rPr>
      </w:pPr>
    </w:p>
    <w:p w:rsidR="005C3048" w:rsidRDefault="005C3048" w:rsidP="005C3048">
      <w:pPr>
        <w:pStyle w:val="Ttulo2"/>
        <w:numPr>
          <w:ilvl w:val="0"/>
          <w:numId w:val="0"/>
        </w:numPr>
        <w:spacing w:after="120" w:line="240" w:lineRule="auto"/>
        <w:ind w:left="1134"/>
        <w:rPr>
          <w:rFonts w:cs="Arial"/>
          <w:sz w:val="20"/>
          <w:szCs w:val="20"/>
        </w:rPr>
      </w:pPr>
    </w:p>
    <w:p w:rsidR="00BC732C" w:rsidRPr="005C3048" w:rsidRDefault="00BC732C" w:rsidP="00A7499A">
      <w:pPr>
        <w:pStyle w:val="Ttulo2"/>
        <w:numPr>
          <w:ilvl w:val="1"/>
          <w:numId w:val="10"/>
        </w:numPr>
        <w:ind w:left="1134" w:hanging="558"/>
        <w:rPr>
          <w:rFonts w:cs="Arial"/>
          <w:sz w:val="20"/>
          <w:szCs w:val="20"/>
        </w:rPr>
      </w:pPr>
      <w:bookmarkStart w:id="59" w:name="_Toc400725848"/>
      <w:r w:rsidRPr="005C3048">
        <w:rPr>
          <w:rFonts w:cs="Arial"/>
          <w:sz w:val="20"/>
          <w:szCs w:val="20"/>
        </w:rPr>
        <w:t>CORDILLERA VILCANOTA</w:t>
      </w:r>
      <w:bookmarkEnd w:id="59"/>
    </w:p>
    <w:p w:rsidR="00055984" w:rsidRPr="004A0DAE" w:rsidRDefault="00055984" w:rsidP="004A0DAE">
      <w:pPr>
        <w:pStyle w:val="Prrafodelista"/>
        <w:spacing w:after="120" w:line="240" w:lineRule="auto"/>
        <w:ind w:left="1656"/>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2E1F8F" w:rsidRPr="004A0DAE" w:rsidRDefault="002E1F8F" w:rsidP="004A0DAE">
      <w:pPr>
        <w:spacing w:after="120" w:line="240" w:lineRule="auto"/>
        <w:ind w:left="567"/>
        <w:contextualSpacing/>
        <w:jc w:val="both"/>
        <w:rPr>
          <w:rFonts w:ascii="Arial" w:hAnsi="Arial" w:cs="Arial"/>
          <w:sz w:val="20"/>
          <w:szCs w:val="20"/>
        </w:rPr>
      </w:pPr>
      <w:r w:rsidRPr="004A0DAE">
        <w:rPr>
          <w:rFonts w:ascii="Arial" w:hAnsi="Arial" w:cs="Arial"/>
          <w:sz w:val="20"/>
          <w:szCs w:val="20"/>
        </w:rPr>
        <w:t xml:space="preserve">La cordillera Vilcanota se encuentra en el nudo de Vilcanota del sector sur y se prolonga en dirección </w:t>
      </w:r>
      <w:r w:rsidR="00C24635">
        <w:rPr>
          <w:rFonts w:ascii="Arial" w:hAnsi="Arial" w:cs="Arial"/>
          <w:sz w:val="20"/>
          <w:szCs w:val="20"/>
        </w:rPr>
        <w:t>N</w:t>
      </w:r>
      <w:r w:rsidRPr="004A0DAE">
        <w:rPr>
          <w:rFonts w:ascii="Arial" w:hAnsi="Arial" w:cs="Arial"/>
          <w:sz w:val="20"/>
          <w:szCs w:val="20"/>
        </w:rPr>
        <w:t xml:space="preserve">oroeste desde el glaciar con código GLIMS G28925E1410S hasta el glaciar G28873E1347S; entre las coordenadas 13° 22' a 14° 16' de latitud sur y 70° 38' a 71° 25' de longitud </w:t>
      </w:r>
      <w:r w:rsidR="00C24635">
        <w:rPr>
          <w:rFonts w:ascii="Arial" w:hAnsi="Arial" w:cs="Arial"/>
          <w:sz w:val="20"/>
          <w:szCs w:val="20"/>
        </w:rPr>
        <w:t>O</w:t>
      </w:r>
      <w:r w:rsidRPr="004A0DAE">
        <w:rPr>
          <w:rFonts w:ascii="Arial" w:hAnsi="Arial" w:cs="Arial"/>
          <w:sz w:val="20"/>
          <w:szCs w:val="20"/>
        </w:rPr>
        <w:t xml:space="preserve">este. </w:t>
      </w:r>
    </w:p>
    <w:p w:rsidR="002E1F8F" w:rsidRPr="004A0DAE" w:rsidRDefault="002E1F8F" w:rsidP="004A0DAE">
      <w:pPr>
        <w:spacing w:after="120" w:line="240" w:lineRule="auto"/>
        <w:ind w:left="567"/>
        <w:contextualSpacing/>
        <w:jc w:val="both"/>
        <w:rPr>
          <w:rFonts w:ascii="Arial" w:hAnsi="Arial" w:cs="Arial"/>
          <w:sz w:val="20"/>
          <w:szCs w:val="20"/>
        </w:rPr>
      </w:pPr>
    </w:p>
    <w:p w:rsidR="005836E4" w:rsidRDefault="002E1F8F" w:rsidP="004A0DAE">
      <w:pPr>
        <w:spacing w:after="120" w:line="240" w:lineRule="auto"/>
        <w:ind w:left="567"/>
        <w:contextualSpacing/>
        <w:jc w:val="both"/>
        <w:rPr>
          <w:rFonts w:ascii="Arial" w:hAnsi="Arial" w:cs="Arial"/>
          <w:sz w:val="20"/>
          <w:szCs w:val="20"/>
        </w:rPr>
      </w:pPr>
      <w:r w:rsidRPr="004A0DAE">
        <w:rPr>
          <w:rFonts w:ascii="Arial" w:hAnsi="Arial" w:cs="Arial"/>
          <w:sz w:val="20"/>
          <w:szCs w:val="20"/>
        </w:rPr>
        <w:t xml:space="preserve">Asimismo a 82 km al sureste de Cusco, forma un anfiteatro alrededor de la laguna </w:t>
      </w:r>
      <w:proofErr w:type="spellStart"/>
      <w:r w:rsidRPr="004A0DAE">
        <w:rPr>
          <w:rFonts w:ascii="Arial" w:hAnsi="Arial" w:cs="Arial"/>
          <w:sz w:val="20"/>
          <w:szCs w:val="20"/>
        </w:rPr>
        <w:t>Sibinacocha</w:t>
      </w:r>
      <w:proofErr w:type="spellEnd"/>
      <w:r w:rsidRPr="004A0DAE">
        <w:rPr>
          <w:rFonts w:ascii="Arial" w:hAnsi="Arial" w:cs="Arial"/>
          <w:sz w:val="20"/>
          <w:szCs w:val="20"/>
        </w:rPr>
        <w:t xml:space="preserve"> y presenta una visión espectacular sobre las mesetas de </w:t>
      </w:r>
      <w:proofErr w:type="spellStart"/>
      <w:r w:rsidRPr="004A0DAE">
        <w:rPr>
          <w:rFonts w:ascii="Arial" w:hAnsi="Arial" w:cs="Arial"/>
          <w:sz w:val="20"/>
          <w:szCs w:val="20"/>
        </w:rPr>
        <w:t>Ocongate</w:t>
      </w:r>
      <w:proofErr w:type="spellEnd"/>
      <w:r w:rsidRPr="004A0DAE">
        <w:rPr>
          <w:rFonts w:ascii="Arial" w:hAnsi="Arial" w:cs="Arial"/>
          <w:sz w:val="20"/>
          <w:szCs w:val="20"/>
        </w:rPr>
        <w:t xml:space="preserve">. El agua de los glaciares fluye por el norte hacia el río </w:t>
      </w:r>
      <w:proofErr w:type="spellStart"/>
      <w:r w:rsidRPr="004A0DAE">
        <w:rPr>
          <w:rFonts w:ascii="Arial" w:hAnsi="Arial" w:cs="Arial"/>
          <w:sz w:val="20"/>
          <w:szCs w:val="20"/>
        </w:rPr>
        <w:t>Paucartambo</w:t>
      </w:r>
      <w:proofErr w:type="spellEnd"/>
      <w:r w:rsidRPr="004A0DAE">
        <w:rPr>
          <w:rFonts w:ascii="Arial" w:hAnsi="Arial" w:cs="Arial"/>
          <w:sz w:val="20"/>
          <w:szCs w:val="20"/>
        </w:rPr>
        <w:t xml:space="preserve"> y por el sur hacia los ríos </w:t>
      </w:r>
      <w:proofErr w:type="spellStart"/>
      <w:r w:rsidRPr="004A0DAE">
        <w:rPr>
          <w:rFonts w:ascii="Arial" w:hAnsi="Arial" w:cs="Arial"/>
          <w:sz w:val="20"/>
          <w:szCs w:val="20"/>
        </w:rPr>
        <w:t>Sallca</w:t>
      </w:r>
      <w:proofErr w:type="spellEnd"/>
      <w:r w:rsidRPr="004A0DAE">
        <w:rPr>
          <w:rFonts w:ascii="Arial" w:hAnsi="Arial" w:cs="Arial"/>
          <w:sz w:val="20"/>
          <w:szCs w:val="20"/>
        </w:rPr>
        <w:t xml:space="preserve"> y </w:t>
      </w:r>
      <w:proofErr w:type="spellStart"/>
      <w:r w:rsidRPr="004A0DAE">
        <w:rPr>
          <w:rFonts w:ascii="Arial" w:hAnsi="Arial" w:cs="Arial"/>
          <w:sz w:val="20"/>
          <w:szCs w:val="20"/>
        </w:rPr>
        <w:t>Carhui</w:t>
      </w:r>
      <w:proofErr w:type="spellEnd"/>
      <w:r w:rsidRPr="004A0DAE">
        <w:rPr>
          <w:rFonts w:ascii="Arial" w:hAnsi="Arial" w:cs="Arial"/>
          <w:sz w:val="20"/>
          <w:szCs w:val="20"/>
        </w:rPr>
        <w:t xml:space="preserve">; también por el sur hacia la vertiente del Titicaca a través del río Azángaro; poseen 6 picos superiores a los 6 000 m, siendo los principales el </w:t>
      </w:r>
      <w:proofErr w:type="spellStart"/>
      <w:r w:rsidRPr="004A0DAE">
        <w:rPr>
          <w:rFonts w:ascii="Arial" w:hAnsi="Arial" w:cs="Arial"/>
          <w:sz w:val="20"/>
          <w:szCs w:val="20"/>
        </w:rPr>
        <w:t>Ausangate</w:t>
      </w:r>
      <w:proofErr w:type="spellEnd"/>
      <w:r w:rsidRPr="004A0DAE">
        <w:rPr>
          <w:rFonts w:ascii="Arial" w:hAnsi="Arial" w:cs="Arial"/>
          <w:sz w:val="20"/>
          <w:szCs w:val="20"/>
        </w:rPr>
        <w:t xml:space="preserve">, </w:t>
      </w:r>
      <w:proofErr w:type="spellStart"/>
      <w:r w:rsidRPr="004A0DAE">
        <w:rPr>
          <w:rFonts w:ascii="Arial" w:hAnsi="Arial" w:cs="Arial"/>
          <w:sz w:val="20"/>
          <w:szCs w:val="20"/>
        </w:rPr>
        <w:t>Cayangate</w:t>
      </w:r>
      <w:proofErr w:type="spellEnd"/>
      <w:r w:rsidRPr="004A0DAE">
        <w:rPr>
          <w:rFonts w:ascii="Arial" w:hAnsi="Arial" w:cs="Arial"/>
          <w:sz w:val="20"/>
          <w:szCs w:val="20"/>
        </w:rPr>
        <w:t xml:space="preserve"> IV, </w:t>
      </w:r>
      <w:proofErr w:type="spellStart"/>
      <w:r w:rsidRPr="004A0DAE">
        <w:rPr>
          <w:rFonts w:ascii="Arial" w:hAnsi="Arial" w:cs="Arial"/>
          <w:sz w:val="20"/>
          <w:szCs w:val="20"/>
        </w:rPr>
        <w:t>Jatunhuma</w:t>
      </w:r>
      <w:proofErr w:type="spellEnd"/>
      <w:r w:rsidRPr="004A0DAE">
        <w:rPr>
          <w:rFonts w:ascii="Arial" w:hAnsi="Arial" w:cs="Arial"/>
          <w:sz w:val="20"/>
          <w:szCs w:val="20"/>
        </w:rPr>
        <w:t xml:space="preserve">, </w:t>
      </w:r>
      <w:proofErr w:type="spellStart"/>
      <w:r w:rsidRPr="004A0DAE">
        <w:rPr>
          <w:rFonts w:ascii="Arial" w:hAnsi="Arial" w:cs="Arial"/>
          <w:sz w:val="20"/>
          <w:szCs w:val="20"/>
        </w:rPr>
        <w:t>Colquecruz</w:t>
      </w:r>
      <w:proofErr w:type="spellEnd"/>
      <w:r w:rsidRPr="004A0DAE">
        <w:rPr>
          <w:rFonts w:ascii="Arial" w:hAnsi="Arial" w:cs="Arial"/>
          <w:sz w:val="20"/>
          <w:szCs w:val="20"/>
        </w:rPr>
        <w:t xml:space="preserve"> y </w:t>
      </w:r>
      <w:proofErr w:type="spellStart"/>
      <w:r w:rsidRPr="004A0DAE">
        <w:rPr>
          <w:rFonts w:ascii="Arial" w:hAnsi="Arial" w:cs="Arial"/>
          <w:sz w:val="20"/>
          <w:szCs w:val="20"/>
        </w:rPr>
        <w:t>Yayamari</w:t>
      </w:r>
      <w:proofErr w:type="spellEnd"/>
      <w:r w:rsidR="005836E4">
        <w:rPr>
          <w:rFonts w:ascii="Arial" w:hAnsi="Arial" w:cs="Arial"/>
          <w:sz w:val="20"/>
          <w:szCs w:val="20"/>
        </w:rPr>
        <w:t>.</w:t>
      </w:r>
    </w:p>
    <w:p w:rsidR="005C3048" w:rsidRDefault="005C3048" w:rsidP="004A0DAE">
      <w:pPr>
        <w:spacing w:after="120" w:line="240" w:lineRule="auto"/>
        <w:ind w:left="567"/>
        <w:contextualSpacing/>
        <w:jc w:val="both"/>
        <w:rPr>
          <w:rFonts w:ascii="Arial" w:hAnsi="Arial" w:cs="Arial"/>
          <w:sz w:val="20"/>
          <w:szCs w:val="20"/>
        </w:rPr>
      </w:pPr>
    </w:p>
    <w:p w:rsidR="005C3048" w:rsidRDefault="005C3048" w:rsidP="004A0DAE">
      <w:pPr>
        <w:spacing w:after="120" w:line="240" w:lineRule="auto"/>
        <w:ind w:left="567"/>
        <w:contextualSpacing/>
        <w:jc w:val="both"/>
        <w:rPr>
          <w:rFonts w:ascii="Arial" w:hAnsi="Arial" w:cs="Arial"/>
          <w:sz w:val="20"/>
          <w:szCs w:val="20"/>
        </w:rPr>
      </w:pPr>
    </w:p>
    <w:p w:rsidR="005C3048" w:rsidRDefault="005C3048" w:rsidP="004A0DAE">
      <w:pPr>
        <w:spacing w:after="120" w:line="240" w:lineRule="auto"/>
        <w:ind w:left="567"/>
        <w:contextualSpacing/>
        <w:jc w:val="both"/>
        <w:rPr>
          <w:rFonts w:ascii="Arial" w:hAnsi="Arial" w:cs="Arial"/>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Las Lagunas</w:t>
      </w:r>
    </w:p>
    <w:p w:rsidR="00496129" w:rsidRPr="004A0DAE" w:rsidRDefault="00496129" w:rsidP="004A0DAE">
      <w:pPr>
        <w:spacing w:after="120" w:line="240" w:lineRule="auto"/>
        <w:ind w:left="567"/>
        <w:contextualSpacing/>
        <w:jc w:val="both"/>
        <w:rPr>
          <w:rFonts w:ascii="Arial" w:hAnsi="Arial" w:cs="Arial"/>
          <w:sz w:val="20"/>
          <w:szCs w:val="20"/>
        </w:rPr>
      </w:pPr>
      <w:r w:rsidRPr="004A0DAE">
        <w:rPr>
          <w:rFonts w:ascii="Arial" w:hAnsi="Arial" w:cs="Arial"/>
          <w:sz w:val="20"/>
          <w:szCs w:val="20"/>
        </w:rPr>
        <w:t>La cordillera Vilcanota presenta 4</w:t>
      </w:r>
      <w:r w:rsidR="00EB672F" w:rsidRPr="004A0DAE">
        <w:rPr>
          <w:rFonts w:ascii="Arial" w:hAnsi="Arial" w:cs="Arial"/>
          <w:sz w:val="20"/>
          <w:szCs w:val="20"/>
        </w:rPr>
        <w:t>67</w:t>
      </w:r>
      <w:r w:rsidRPr="004A0DAE">
        <w:rPr>
          <w:rFonts w:ascii="Arial" w:hAnsi="Arial" w:cs="Arial"/>
          <w:sz w:val="20"/>
          <w:szCs w:val="20"/>
        </w:rPr>
        <w:t xml:space="preserve"> </w:t>
      </w:r>
      <w:r w:rsidR="000D5955" w:rsidRPr="004A0DAE">
        <w:rPr>
          <w:rFonts w:ascii="Arial" w:hAnsi="Arial" w:cs="Arial"/>
          <w:sz w:val="20"/>
          <w:szCs w:val="20"/>
        </w:rPr>
        <w:t>lagunas y</w:t>
      </w:r>
      <w:r w:rsidR="00EB672F" w:rsidRPr="004A0DAE">
        <w:rPr>
          <w:rFonts w:ascii="Arial" w:hAnsi="Arial" w:cs="Arial"/>
          <w:sz w:val="20"/>
          <w:szCs w:val="20"/>
        </w:rPr>
        <w:t xml:space="preserve"> </w:t>
      </w:r>
      <w:r w:rsidR="000D5955" w:rsidRPr="004A0DAE">
        <w:rPr>
          <w:rFonts w:ascii="Arial" w:hAnsi="Arial" w:cs="Arial"/>
          <w:sz w:val="20"/>
          <w:szCs w:val="20"/>
        </w:rPr>
        <w:t>ocupan una superficie de 57 042 902,04 m</w:t>
      </w:r>
      <w:r w:rsidR="000D5955" w:rsidRPr="004A0DAE">
        <w:rPr>
          <w:rFonts w:ascii="Arial" w:hAnsi="Arial" w:cs="Arial"/>
          <w:sz w:val="20"/>
          <w:szCs w:val="20"/>
          <w:vertAlign w:val="superscript"/>
        </w:rPr>
        <w:t>2</w:t>
      </w:r>
      <w:r w:rsidR="000D5955" w:rsidRPr="004A0DAE">
        <w:rPr>
          <w:rFonts w:ascii="Arial" w:hAnsi="Arial" w:cs="Arial"/>
          <w:sz w:val="20"/>
          <w:szCs w:val="20"/>
        </w:rPr>
        <w:t xml:space="preserve">   (57,04 km</w:t>
      </w:r>
      <w:r w:rsidR="000D5955" w:rsidRPr="004A0DAE">
        <w:rPr>
          <w:rFonts w:ascii="Arial" w:hAnsi="Arial" w:cs="Arial"/>
          <w:sz w:val="20"/>
          <w:szCs w:val="20"/>
          <w:vertAlign w:val="superscript"/>
        </w:rPr>
        <w:t>2</w:t>
      </w:r>
      <w:r w:rsidR="000D5955" w:rsidRPr="004A0DAE">
        <w:rPr>
          <w:rFonts w:ascii="Arial" w:hAnsi="Arial" w:cs="Arial"/>
          <w:sz w:val="20"/>
          <w:szCs w:val="20"/>
        </w:rPr>
        <w:t>)</w:t>
      </w:r>
      <w:r w:rsidR="005836E4">
        <w:rPr>
          <w:rFonts w:ascii="Arial" w:hAnsi="Arial" w:cs="Arial"/>
          <w:sz w:val="20"/>
          <w:szCs w:val="20"/>
        </w:rPr>
        <w:t>, la</w:t>
      </w:r>
      <w:r w:rsidRPr="004A0DAE">
        <w:rPr>
          <w:rFonts w:ascii="Arial" w:hAnsi="Arial" w:cs="Arial"/>
          <w:sz w:val="20"/>
          <w:szCs w:val="20"/>
        </w:rPr>
        <w:t xml:space="preserve"> cuenca hidrográfica Urubamba es la que </w:t>
      </w:r>
      <w:r w:rsidR="005836E4">
        <w:rPr>
          <w:rFonts w:ascii="Arial" w:hAnsi="Arial" w:cs="Arial"/>
          <w:sz w:val="20"/>
          <w:szCs w:val="20"/>
        </w:rPr>
        <w:t>posee</w:t>
      </w:r>
      <w:r w:rsidRPr="004A0DAE">
        <w:rPr>
          <w:rFonts w:ascii="Arial" w:hAnsi="Arial" w:cs="Arial"/>
          <w:sz w:val="20"/>
          <w:szCs w:val="20"/>
        </w:rPr>
        <w:t xml:space="preserve"> mayor </w:t>
      </w:r>
      <w:r w:rsidR="005836E4">
        <w:rPr>
          <w:rFonts w:ascii="Arial" w:hAnsi="Arial" w:cs="Arial"/>
          <w:sz w:val="20"/>
          <w:szCs w:val="20"/>
        </w:rPr>
        <w:t>número de lagunas con</w:t>
      </w:r>
      <w:r w:rsidRPr="004A0DAE">
        <w:rPr>
          <w:rFonts w:ascii="Arial" w:hAnsi="Arial" w:cs="Arial"/>
          <w:sz w:val="20"/>
          <w:szCs w:val="20"/>
        </w:rPr>
        <w:t xml:space="preserve"> </w:t>
      </w:r>
      <w:r w:rsidR="00EB672F" w:rsidRPr="004A0DAE">
        <w:rPr>
          <w:rFonts w:ascii="Arial" w:hAnsi="Arial" w:cs="Arial"/>
          <w:sz w:val="20"/>
          <w:szCs w:val="20"/>
        </w:rPr>
        <w:t>51</w:t>
      </w:r>
      <w:r w:rsidRPr="004A0DAE">
        <w:rPr>
          <w:rFonts w:ascii="Arial" w:hAnsi="Arial" w:cs="Arial"/>
          <w:sz w:val="20"/>
          <w:szCs w:val="20"/>
        </w:rPr>
        <w:t>,</w:t>
      </w:r>
      <w:r w:rsidR="00EB672F" w:rsidRPr="004A0DAE">
        <w:rPr>
          <w:rFonts w:ascii="Arial" w:hAnsi="Arial" w:cs="Arial"/>
          <w:sz w:val="20"/>
          <w:szCs w:val="20"/>
        </w:rPr>
        <w:t>93 km</w:t>
      </w:r>
      <w:r w:rsidR="00EB672F" w:rsidRPr="005836E4">
        <w:rPr>
          <w:rFonts w:ascii="Arial" w:hAnsi="Arial" w:cs="Arial"/>
          <w:sz w:val="20"/>
          <w:szCs w:val="20"/>
          <w:vertAlign w:val="superscript"/>
        </w:rPr>
        <w:t>2</w:t>
      </w:r>
      <w:r w:rsidR="00EB672F" w:rsidRPr="004A0DAE">
        <w:rPr>
          <w:rFonts w:ascii="Arial" w:hAnsi="Arial" w:cs="Arial"/>
          <w:sz w:val="20"/>
          <w:szCs w:val="20"/>
        </w:rPr>
        <w:t>, ocupando el 91</w:t>
      </w:r>
      <w:r w:rsidRPr="004A0DAE">
        <w:rPr>
          <w:rFonts w:ascii="Arial" w:hAnsi="Arial" w:cs="Arial"/>
          <w:sz w:val="20"/>
          <w:szCs w:val="20"/>
        </w:rPr>
        <w:t>,</w:t>
      </w:r>
      <w:r w:rsidR="00EB672F" w:rsidRPr="004A0DAE">
        <w:rPr>
          <w:rFonts w:ascii="Arial" w:hAnsi="Arial" w:cs="Arial"/>
          <w:sz w:val="20"/>
          <w:szCs w:val="20"/>
        </w:rPr>
        <w:t>04</w:t>
      </w:r>
      <w:r w:rsidRPr="004A0DAE">
        <w:rPr>
          <w:rFonts w:ascii="Arial" w:hAnsi="Arial" w:cs="Arial"/>
          <w:sz w:val="20"/>
          <w:szCs w:val="20"/>
        </w:rPr>
        <w:t>% del área total.</w:t>
      </w:r>
    </w:p>
    <w:p w:rsidR="00142A1B" w:rsidRPr="004A0DAE" w:rsidRDefault="00142A1B" w:rsidP="004A0DAE">
      <w:pPr>
        <w:spacing w:after="120" w:line="240" w:lineRule="auto"/>
        <w:ind w:left="567"/>
        <w:contextualSpacing/>
        <w:jc w:val="both"/>
        <w:rPr>
          <w:rFonts w:ascii="Arial" w:hAnsi="Arial" w:cs="Arial"/>
          <w:sz w:val="20"/>
          <w:szCs w:val="20"/>
        </w:rPr>
      </w:pPr>
    </w:p>
    <w:p w:rsidR="002E1F8F" w:rsidRPr="004A0DAE" w:rsidRDefault="002E1F8F" w:rsidP="004A0DAE">
      <w:pPr>
        <w:spacing w:after="120" w:line="240" w:lineRule="auto"/>
        <w:ind w:left="2835" w:right="1984" w:hanging="850"/>
        <w:jc w:val="both"/>
        <w:rPr>
          <w:rFonts w:ascii="Arial" w:eastAsia="Times New Roman" w:hAnsi="Arial" w:cs="Arial"/>
          <w:sz w:val="20"/>
          <w:szCs w:val="20"/>
          <w:lang w:eastAsia="es-ES"/>
        </w:rPr>
      </w:pPr>
      <w:r w:rsidRPr="004A0DAE">
        <w:rPr>
          <w:rFonts w:ascii="Arial" w:eastAsia="Times New Roman" w:hAnsi="Arial" w:cs="Arial"/>
          <w:noProof/>
          <w:sz w:val="20"/>
          <w:szCs w:val="20"/>
        </w:rPr>
        <w:drawing>
          <wp:inline distT="0" distB="0" distL="0" distR="0" wp14:anchorId="0DC89674" wp14:editId="63408CB9">
            <wp:extent cx="3076575" cy="180975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1F8F" w:rsidRPr="004A0DAE" w:rsidRDefault="002E1F8F" w:rsidP="004A0DAE">
      <w:pPr>
        <w:spacing w:after="120" w:line="240" w:lineRule="auto"/>
        <w:ind w:left="2835" w:right="900" w:hanging="1275"/>
        <w:jc w:val="both"/>
        <w:rPr>
          <w:rFonts w:ascii="Arial" w:eastAsia="Times New Roman" w:hAnsi="Arial" w:cs="Arial"/>
          <w:bCs/>
          <w:sz w:val="20"/>
          <w:szCs w:val="20"/>
          <w:lang w:eastAsia="es-ES"/>
        </w:rPr>
      </w:pPr>
      <w:bookmarkStart w:id="60" w:name="_Toc346474682"/>
      <w:r w:rsidRPr="004A0DAE">
        <w:rPr>
          <w:rFonts w:ascii="Arial" w:eastAsia="Times New Roman" w:hAnsi="Arial" w:cs="Arial"/>
          <w:bCs/>
          <w:sz w:val="20"/>
          <w:szCs w:val="20"/>
          <w:lang w:val="es-ES" w:eastAsia="es-ES"/>
        </w:rPr>
        <w:t xml:space="preserve">Gráfico </w:t>
      </w:r>
      <w:r w:rsidRPr="004A0DAE">
        <w:rPr>
          <w:rFonts w:ascii="Arial" w:eastAsia="Times New Roman" w:hAnsi="Arial" w:cs="Arial"/>
          <w:bCs/>
          <w:sz w:val="20"/>
          <w:szCs w:val="20"/>
          <w:lang w:val="es-ES" w:eastAsia="es-ES"/>
        </w:rPr>
        <w:fldChar w:fldCharType="begin"/>
      </w:r>
      <w:r w:rsidRPr="004A0DAE">
        <w:rPr>
          <w:rFonts w:ascii="Arial" w:eastAsia="Times New Roman" w:hAnsi="Arial" w:cs="Arial"/>
          <w:bCs/>
          <w:sz w:val="20"/>
          <w:szCs w:val="20"/>
          <w:lang w:val="es-ES" w:eastAsia="es-ES"/>
        </w:rPr>
        <w:instrText xml:space="preserve"> SEQ Gráfico \* ARABIC </w:instrText>
      </w:r>
      <w:r w:rsidRPr="004A0DAE">
        <w:rPr>
          <w:rFonts w:ascii="Arial" w:eastAsia="Times New Roman" w:hAnsi="Arial" w:cs="Arial"/>
          <w:bCs/>
          <w:sz w:val="20"/>
          <w:szCs w:val="20"/>
          <w:lang w:val="es-ES" w:eastAsia="es-ES"/>
        </w:rPr>
        <w:fldChar w:fldCharType="separate"/>
      </w:r>
      <w:r w:rsidR="0054160F" w:rsidRPr="004A0DAE">
        <w:rPr>
          <w:rFonts w:ascii="Arial" w:eastAsia="Times New Roman" w:hAnsi="Arial" w:cs="Arial"/>
          <w:bCs/>
          <w:noProof/>
          <w:sz w:val="20"/>
          <w:szCs w:val="20"/>
          <w:lang w:val="es-ES" w:eastAsia="es-ES"/>
        </w:rPr>
        <w:t>1</w:t>
      </w:r>
      <w:r w:rsidR="005836E4">
        <w:rPr>
          <w:rFonts w:ascii="Arial" w:eastAsia="Times New Roman" w:hAnsi="Arial" w:cs="Arial"/>
          <w:bCs/>
          <w:noProof/>
          <w:sz w:val="20"/>
          <w:szCs w:val="20"/>
          <w:lang w:val="es-ES" w:eastAsia="es-ES"/>
        </w:rPr>
        <w:t>5</w:t>
      </w:r>
      <w:r w:rsidRPr="004A0DAE">
        <w:rPr>
          <w:rFonts w:ascii="Arial" w:eastAsia="Times New Roman" w:hAnsi="Arial" w:cs="Arial"/>
          <w:bCs/>
          <w:sz w:val="20"/>
          <w:szCs w:val="20"/>
          <w:lang w:val="es-ES" w:eastAsia="es-ES"/>
        </w:rPr>
        <w:fldChar w:fldCharType="end"/>
      </w:r>
      <w:r w:rsidRPr="004A0DAE">
        <w:rPr>
          <w:rFonts w:ascii="Arial" w:eastAsia="Times New Roman" w:hAnsi="Arial" w:cs="Arial"/>
          <w:bCs/>
          <w:sz w:val="20"/>
          <w:szCs w:val="20"/>
          <w:lang w:val="es-ES" w:eastAsia="es-ES"/>
        </w:rPr>
        <w:t xml:space="preserve">. </w:t>
      </w:r>
      <w:r w:rsidRPr="004A0DAE">
        <w:rPr>
          <w:rFonts w:ascii="Arial" w:eastAsia="Times New Roman" w:hAnsi="Arial" w:cs="Arial"/>
          <w:bCs/>
          <w:sz w:val="20"/>
          <w:szCs w:val="20"/>
          <w:lang w:eastAsia="es-ES"/>
        </w:rPr>
        <w:t>Superficie total de lagunas inventariadas por cuencas en la cordillera Vilcanota</w:t>
      </w:r>
      <w:bookmarkEnd w:id="60"/>
    </w:p>
    <w:p w:rsidR="00A553B9" w:rsidRPr="004A0DAE" w:rsidRDefault="00A553B9" w:rsidP="004A0DAE">
      <w:pPr>
        <w:pStyle w:val="Prrafodelista"/>
        <w:spacing w:after="120" w:line="240" w:lineRule="auto"/>
        <w:ind w:left="1276"/>
        <w:jc w:val="both"/>
        <w:rPr>
          <w:rFonts w:ascii="Arial" w:hAnsi="Arial" w:cs="Arial"/>
          <w:b/>
          <w:sz w:val="20"/>
          <w:szCs w:val="20"/>
        </w:rPr>
      </w:pPr>
    </w:p>
    <w:p w:rsidR="00142A1B"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2E1F8F" w:rsidRPr="004A0DAE" w:rsidRDefault="002E1F8F" w:rsidP="005836E4">
      <w:pPr>
        <w:pStyle w:val="Descripcin"/>
        <w:ind w:left="2127" w:hanging="851"/>
        <w:jc w:val="both"/>
        <w:rPr>
          <w:rFonts w:cs="Arial"/>
          <w:sz w:val="20"/>
          <w:szCs w:val="20"/>
          <w:lang w:val="es-PE"/>
        </w:rPr>
      </w:pPr>
      <w:bookmarkStart w:id="61" w:name="_Toc346474489"/>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5836E4">
        <w:rPr>
          <w:rFonts w:cs="Arial"/>
          <w:noProof/>
          <w:sz w:val="20"/>
          <w:szCs w:val="20"/>
        </w:rPr>
        <w:t>25</w:t>
      </w:r>
      <w:r w:rsidRPr="004A0DAE">
        <w:rPr>
          <w:rFonts w:cs="Arial"/>
          <w:sz w:val="20"/>
          <w:szCs w:val="20"/>
        </w:rPr>
        <w:fldChar w:fldCharType="end"/>
      </w:r>
      <w:r w:rsidRPr="004A0DAE">
        <w:rPr>
          <w:rFonts w:cs="Arial"/>
          <w:sz w:val="20"/>
          <w:szCs w:val="20"/>
        </w:rPr>
        <w:t xml:space="preserve">. </w:t>
      </w:r>
      <w:r w:rsidRPr="004A0DAE">
        <w:rPr>
          <w:rFonts w:cs="Arial"/>
          <w:sz w:val="20"/>
          <w:szCs w:val="20"/>
          <w:lang w:val="es-PE"/>
        </w:rPr>
        <w:t xml:space="preserve">Cantidad y superficie </w:t>
      </w:r>
      <w:r w:rsidR="00A5187B" w:rsidRPr="004A0DAE">
        <w:rPr>
          <w:rFonts w:cs="Arial"/>
          <w:sz w:val="20"/>
          <w:szCs w:val="20"/>
          <w:lang w:val="es-PE"/>
        </w:rPr>
        <w:t>de lagunas según</w:t>
      </w:r>
      <w:r w:rsidRPr="004A0DAE">
        <w:rPr>
          <w:rFonts w:cs="Arial"/>
          <w:sz w:val="20"/>
          <w:szCs w:val="20"/>
          <w:lang w:val="es-PE"/>
        </w:rPr>
        <w:t xml:space="preserve"> </w:t>
      </w:r>
      <w:proofErr w:type="spellStart"/>
      <w:r w:rsidRPr="004A0DAE">
        <w:rPr>
          <w:rFonts w:cs="Arial"/>
          <w:sz w:val="20"/>
          <w:szCs w:val="20"/>
          <w:lang w:val="es-PE"/>
        </w:rPr>
        <w:t>subcuencas</w:t>
      </w:r>
      <w:proofErr w:type="spellEnd"/>
      <w:r w:rsidRPr="004A0DAE">
        <w:rPr>
          <w:rFonts w:cs="Arial"/>
          <w:sz w:val="20"/>
          <w:szCs w:val="20"/>
          <w:lang w:val="es-PE"/>
        </w:rPr>
        <w:t xml:space="preserve"> en la cordillera Vilcanota</w:t>
      </w:r>
      <w:bookmarkEnd w:id="61"/>
    </w:p>
    <w:p w:rsidR="002E1F8F" w:rsidRPr="004A0DAE" w:rsidRDefault="002E1F8F" w:rsidP="005836E4">
      <w:pPr>
        <w:spacing w:after="0" w:line="240" w:lineRule="auto"/>
        <w:ind w:right="-1"/>
        <w:jc w:val="center"/>
        <w:rPr>
          <w:rFonts w:ascii="Arial" w:hAnsi="Arial" w:cs="Arial"/>
          <w:sz w:val="20"/>
          <w:szCs w:val="20"/>
        </w:rPr>
      </w:pPr>
    </w:p>
    <w:tbl>
      <w:tblPr>
        <w:tblW w:w="6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5"/>
        <w:gridCol w:w="1475"/>
        <w:gridCol w:w="1180"/>
        <w:gridCol w:w="888"/>
        <w:gridCol w:w="1300"/>
        <w:gridCol w:w="777"/>
      </w:tblGrid>
      <w:tr w:rsidR="002E1F8F" w:rsidRPr="005836E4" w:rsidTr="002E1F8F">
        <w:trPr>
          <w:trHeight w:val="247"/>
          <w:jc w:val="center"/>
        </w:trPr>
        <w:tc>
          <w:tcPr>
            <w:tcW w:w="1345" w:type="dxa"/>
            <w:vMerge w:val="restart"/>
            <w:shd w:val="clear" w:color="auto" w:fill="auto"/>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Cuenca</w:t>
            </w:r>
          </w:p>
        </w:tc>
        <w:tc>
          <w:tcPr>
            <w:tcW w:w="1475" w:type="dxa"/>
            <w:vMerge w:val="restart"/>
            <w:shd w:val="clear" w:color="auto" w:fill="auto"/>
            <w:vAlign w:val="center"/>
            <w:hideMark/>
          </w:tcPr>
          <w:p w:rsidR="002E1F8F" w:rsidRPr="005836E4" w:rsidRDefault="002E1F8F" w:rsidP="005836E4">
            <w:pPr>
              <w:pStyle w:val="Sinespaciado"/>
              <w:jc w:val="center"/>
              <w:rPr>
                <w:rFonts w:ascii="Arial" w:hAnsi="Arial" w:cs="Arial"/>
                <w:b/>
                <w:sz w:val="16"/>
                <w:szCs w:val="16"/>
              </w:rPr>
            </w:pPr>
            <w:proofErr w:type="spellStart"/>
            <w:r w:rsidRPr="005836E4">
              <w:rPr>
                <w:rFonts w:ascii="Arial" w:hAnsi="Arial" w:cs="Arial"/>
                <w:b/>
                <w:sz w:val="16"/>
                <w:szCs w:val="16"/>
              </w:rPr>
              <w:t>Subcuenca</w:t>
            </w:r>
            <w:proofErr w:type="spellEnd"/>
          </w:p>
        </w:tc>
        <w:tc>
          <w:tcPr>
            <w:tcW w:w="4145" w:type="dxa"/>
            <w:gridSpan w:val="4"/>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Total</w:t>
            </w:r>
          </w:p>
        </w:tc>
      </w:tr>
      <w:tr w:rsidR="002E1F8F" w:rsidRPr="005836E4" w:rsidTr="002E1F8F">
        <w:trPr>
          <w:trHeight w:val="247"/>
          <w:jc w:val="center"/>
        </w:trPr>
        <w:tc>
          <w:tcPr>
            <w:tcW w:w="1345" w:type="dxa"/>
            <w:vMerge/>
            <w:vAlign w:val="center"/>
            <w:hideMark/>
          </w:tcPr>
          <w:p w:rsidR="002E1F8F" w:rsidRPr="005836E4" w:rsidRDefault="002E1F8F" w:rsidP="005836E4">
            <w:pPr>
              <w:pStyle w:val="Sinespaciado"/>
              <w:jc w:val="center"/>
              <w:rPr>
                <w:rFonts w:ascii="Arial" w:hAnsi="Arial" w:cs="Arial"/>
                <w:b/>
                <w:sz w:val="16"/>
                <w:szCs w:val="16"/>
              </w:rPr>
            </w:pPr>
          </w:p>
        </w:tc>
        <w:tc>
          <w:tcPr>
            <w:tcW w:w="1475" w:type="dxa"/>
            <w:vMerge/>
            <w:vAlign w:val="center"/>
            <w:hideMark/>
          </w:tcPr>
          <w:p w:rsidR="002E1F8F" w:rsidRPr="005836E4" w:rsidRDefault="002E1F8F" w:rsidP="005836E4">
            <w:pPr>
              <w:pStyle w:val="Sinespaciado"/>
              <w:jc w:val="center"/>
              <w:rPr>
                <w:rFonts w:ascii="Arial" w:hAnsi="Arial" w:cs="Arial"/>
                <w:b/>
                <w:sz w:val="16"/>
                <w:szCs w:val="16"/>
              </w:rPr>
            </w:pPr>
          </w:p>
        </w:tc>
        <w:tc>
          <w:tcPr>
            <w:tcW w:w="2068" w:type="dxa"/>
            <w:gridSpan w:val="2"/>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Cantidad</w:t>
            </w:r>
          </w:p>
        </w:tc>
        <w:tc>
          <w:tcPr>
            <w:tcW w:w="2077" w:type="dxa"/>
            <w:gridSpan w:val="2"/>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Superficie</w:t>
            </w:r>
          </w:p>
        </w:tc>
      </w:tr>
      <w:tr w:rsidR="002E1F8F" w:rsidRPr="005836E4" w:rsidTr="002E1F8F">
        <w:trPr>
          <w:trHeight w:val="247"/>
          <w:jc w:val="center"/>
        </w:trPr>
        <w:tc>
          <w:tcPr>
            <w:tcW w:w="1345" w:type="dxa"/>
            <w:vMerge/>
            <w:vAlign w:val="center"/>
            <w:hideMark/>
          </w:tcPr>
          <w:p w:rsidR="002E1F8F" w:rsidRPr="005836E4" w:rsidRDefault="002E1F8F" w:rsidP="005836E4">
            <w:pPr>
              <w:pStyle w:val="Sinespaciado"/>
              <w:jc w:val="center"/>
              <w:rPr>
                <w:rFonts w:ascii="Arial" w:hAnsi="Arial" w:cs="Arial"/>
                <w:b/>
                <w:sz w:val="16"/>
                <w:szCs w:val="16"/>
              </w:rPr>
            </w:pPr>
          </w:p>
        </w:tc>
        <w:tc>
          <w:tcPr>
            <w:tcW w:w="1475" w:type="dxa"/>
            <w:vMerge/>
            <w:vAlign w:val="center"/>
            <w:hideMark/>
          </w:tcPr>
          <w:p w:rsidR="002E1F8F" w:rsidRPr="005836E4" w:rsidRDefault="002E1F8F" w:rsidP="005836E4">
            <w:pPr>
              <w:pStyle w:val="Sinespaciado"/>
              <w:jc w:val="center"/>
              <w:rPr>
                <w:rFonts w:ascii="Arial" w:hAnsi="Arial" w:cs="Arial"/>
                <w:b/>
                <w:sz w:val="16"/>
                <w:szCs w:val="16"/>
              </w:rPr>
            </w:pP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N° de lagunas</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w:t>
            </w:r>
          </w:p>
        </w:tc>
        <w:tc>
          <w:tcPr>
            <w:tcW w:w="1300"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m²</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w:t>
            </w:r>
          </w:p>
        </w:tc>
      </w:tr>
      <w:tr w:rsidR="002E1F8F" w:rsidRPr="005836E4" w:rsidTr="002E1F8F">
        <w:trPr>
          <w:trHeight w:val="247"/>
          <w:jc w:val="center"/>
        </w:trPr>
        <w:tc>
          <w:tcPr>
            <w:tcW w:w="1345" w:type="dxa"/>
            <w:vMerge w:val="restart"/>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Alto Madre de Dios</w:t>
            </w: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Colorado</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0,22</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58 801,43</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0,10</w:t>
            </w:r>
          </w:p>
        </w:tc>
      </w:tr>
      <w:tr w:rsidR="002E1F8F" w:rsidRPr="005836E4" w:rsidTr="002E1F8F">
        <w:trPr>
          <w:trHeight w:val="247"/>
          <w:jc w:val="center"/>
        </w:trPr>
        <w:tc>
          <w:tcPr>
            <w:tcW w:w="1345" w:type="dxa"/>
            <w:vMerge/>
            <w:vAlign w:val="center"/>
            <w:hideMark/>
          </w:tcPr>
          <w:p w:rsidR="002E1F8F" w:rsidRPr="005836E4" w:rsidRDefault="002E1F8F" w:rsidP="005836E4">
            <w:pPr>
              <w:pStyle w:val="Sinespaciado"/>
              <w:rPr>
                <w:rFonts w:ascii="Arial" w:hAnsi="Arial" w:cs="Arial"/>
                <w:sz w:val="16"/>
                <w:szCs w:val="16"/>
              </w:rPr>
            </w:pP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Madre de Dios</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42</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8,99</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870 572,78</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1,53</w:t>
            </w:r>
          </w:p>
        </w:tc>
      </w:tr>
      <w:tr w:rsidR="002E1F8F" w:rsidRPr="005836E4" w:rsidTr="002E1F8F">
        <w:trPr>
          <w:trHeight w:val="247"/>
          <w:jc w:val="center"/>
        </w:trPr>
        <w:tc>
          <w:tcPr>
            <w:tcW w:w="1345" w:type="dxa"/>
            <w:vMerge w:val="restart"/>
            <w:shd w:val="clear" w:color="auto" w:fill="auto"/>
            <w:noWrap/>
            <w:vAlign w:val="center"/>
            <w:hideMark/>
          </w:tcPr>
          <w:p w:rsidR="002E1F8F" w:rsidRPr="005836E4" w:rsidRDefault="002E1F8F" w:rsidP="005836E4">
            <w:pPr>
              <w:pStyle w:val="Sinespaciado"/>
              <w:rPr>
                <w:rFonts w:ascii="Arial" w:hAnsi="Arial" w:cs="Arial"/>
                <w:sz w:val="16"/>
                <w:szCs w:val="16"/>
              </w:rPr>
            </w:pPr>
            <w:proofErr w:type="spellStart"/>
            <w:r w:rsidRPr="005836E4">
              <w:rPr>
                <w:rFonts w:ascii="Arial" w:hAnsi="Arial" w:cs="Arial"/>
                <w:sz w:val="16"/>
                <w:szCs w:val="16"/>
              </w:rPr>
              <w:t>Inambari</w:t>
            </w:r>
            <w:proofErr w:type="spellEnd"/>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proofErr w:type="spellStart"/>
            <w:r w:rsidRPr="005836E4">
              <w:rPr>
                <w:rFonts w:ascii="Arial" w:hAnsi="Arial" w:cs="Arial"/>
                <w:sz w:val="16"/>
                <w:szCs w:val="16"/>
              </w:rPr>
              <w:t>Araza</w:t>
            </w:r>
            <w:proofErr w:type="spellEnd"/>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118</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25,27</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3 466 204,54</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6,08</w:t>
            </w:r>
          </w:p>
        </w:tc>
      </w:tr>
      <w:tr w:rsidR="002E1F8F" w:rsidRPr="005836E4" w:rsidTr="002E1F8F">
        <w:trPr>
          <w:trHeight w:val="247"/>
          <w:jc w:val="center"/>
        </w:trPr>
        <w:tc>
          <w:tcPr>
            <w:tcW w:w="1345" w:type="dxa"/>
            <w:vMerge/>
            <w:vAlign w:val="center"/>
            <w:hideMark/>
          </w:tcPr>
          <w:p w:rsidR="002E1F8F" w:rsidRPr="005836E4" w:rsidRDefault="002E1F8F" w:rsidP="005836E4">
            <w:pPr>
              <w:pStyle w:val="Sinespaciado"/>
              <w:rPr>
                <w:rFonts w:ascii="Arial" w:hAnsi="Arial" w:cs="Arial"/>
                <w:sz w:val="16"/>
                <w:szCs w:val="16"/>
              </w:rPr>
            </w:pP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San Gabán</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13</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2,78</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548 842,03</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0,96</w:t>
            </w:r>
          </w:p>
        </w:tc>
      </w:tr>
      <w:tr w:rsidR="002E1F8F" w:rsidRPr="005836E4" w:rsidTr="002E1F8F">
        <w:trPr>
          <w:trHeight w:val="247"/>
          <w:jc w:val="center"/>
        </w:trPr>
        <w:tc>
          <w:tcPr>
            <w:tcW w:w="1345" w:type="dxa"/>
            <w:vMerge w:val="restart"/>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Urubamba</w:t>
            </w: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Vilcanota</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221</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47,32</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44 963 055,90</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78,82</w:t>
            </w:r>
          </w:p>
        </w:tc>
      </w:tr>
      <w:tr w:rsidR="002E1F8F" w:rsidRPr="005836E4" w:rsidTr="002E1F8F">
        <w:trPr>
          <w:trHeight w:val="247"/>
          <w:jc w:val="center"/>
        </w:trPr>
        <w:tc>
          <w:tcPr>
            <w:tcW w:w="1345" w:type="dxa"/>
            <w:vMerge/>
            <w:vAlign w:val="center"/>
            <w:hideMark/>
          </w:tcPr>
          <w:p w:rsidR="002E1F8F" w:rsidRPr="005836E4" w:rsidRDefault="002E1F8F" w:rsidP="005836E4">
            <w:pPr>
              <w:pStyle w:val="Sinespaciado"/>
              <w:rPr>
                <w:rFonts w:ascii="Arial" w:hAnsi="Arial" w:cs="Arial"/>
                <w:sz w:val="16"/>
                <w:szCs w:val="16"/>
              </w:rPr>
            </w:pP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proofErr w:type="spellStart"/>
            <w:r w:rsidRPr="005836E4">
              <w:rPr>
                <w:rFonts w:ascii="Arial" w:hAnsi="Arial" w:cs="Arial"/>
                <w:sz w:val="16"/>
                <w:szCs w:val="16"/>
              </w:rPr>
              <w:t>Yavero</w:t>
            </w:r>
            <w:proofErr w:type="spellEnd"/>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63</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13,49</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6 971 718,51</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12,22</w:t>
            </w:r>
          </w:p>
        </w:tc>
      </w:tr>
      <w:tr w:rsidR="002E1F8F" w:rsidRPr="005836E4" w:rsidTr="002E1F8F">
        <w:trPr>
          <w:trHeight w:val="247"/>
          <w:jc w:val="center"/>
        </w:trPr>
        <w:tc>
          <w:tcPr>
            <w:tcW w:w="134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Azángaro</w:t>
            </w:r>
          </w:p>
        </w:tc>
        <w:tc>
          <w:tcPr>
            <w:tcW w:w="1475" w:type="dxa"/>
            <w:shd w:val="clear" w:color="auto" w:fill="auto"/>
            <w:noWrap/>
            <w:vAlign w:val="center"/>
            <w:hideMark/>
          </w:tcPr>
          <w:p w:rsidR="002E1F8F" w:rsidRPr="005836E4" w:rsidRDefault="002E1F8F" w:rsidP="005836E4">
            <w:pPr>
              <w:pStyle w:val="Sinespaciado"/>
              <w:rPr>
                <w:rFonts w:ascii="Arial" w:hAnsi="Arial" w:cs="Arial"/>
                <w:sz w:val="16"/>
                <w:szCs w:val="16"/>
              </w:rPr>
            </w:pPr>
            <w:r w:rsidRPr="005836E4">
              <w:rPr>
                <w:rFonts w:ascii="Arial" w:hAnsi="Arial" w:cs="Arial"/>
                <w:sz w:val="16"/>
                <w:szCs w:val="16"/>
              </w:rPr>
              <w:t>Grande</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9</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1,93</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sz w:val="16"/>
                <w:szCs w:val="16"/>
              </w:rPr>
            </w:pPr>
            <w:r w:rsidRPr="005836E4">
              <w:rPr>
                <w:rFonts w:ascii="Arial" w:hAnsi="Arial" w:cs="Arial"/>
                <w:sz w:val="16"/>
                <w:szCs w:val="16"/>
              </w:rPr>
              <w:t>163 706,85</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sz w:val="16"/>
                <w:szCs w:val="16"/>
              </w:rPr>
            </w:pPr>
            <w:r w:rsidRPr="005836E4">
              <w:rPr>
                <w:rFonts w:ascii="Arial" w:hAnsi="Arial" w:cs="Arial"/>
                <w:sz w:val="16"/>
                <w:szCs w:val="16"/>
              </w:rPr>
              <w:t>0,29</w:t>
            </w:r>
          </w:p>
        </w:tc>
      </w:tr>
      <w:tr w:rsidR="002E1F8F" w:rsidRPr="005836E4" w:rsidTr="002E1F8F">
        <w:trPr>
          <w:trHeight w:val="247"/>
          <w:jc w:val="center"/>
        </w:trPr>
        <w:tc>
          <w:tcPr>
            <w:tcW w:w="2820" w:type="dxa"/>
            <w:gridSpan w:val="2"/>
            <w:shd w:val="clear" w:color="auto" w:fill="auto"/>
            <w:noWrap/>
            <w:vAlign w:val="bottom"/>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Total</w:t>
            </w:r>
          </w:p>
        </w:tc>
        <w:tc>
          <w:tcPr>
            <w:tcW w:w="1180"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467</w:t>
            </w:r>
          </w:p>
        </w:tc>
        <w:tc>
          <w:tcPr>
            <w:tcW w:w="888"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100,00</w:t>
            </w:r>
          </w:p>
        </w:tc>
        <w:tc>
          <w:tcPr>
            <w:tcW w:w="1300" w:type="dxa"/>
            <w:shd w:val="clear" w:color="auto" w:fill="auto"/>
            <w:noWrap/>
            <w:vAlign w:val="center"/>
            <w:hideMark/>
          </w:tcPr>
          <w:p w:rsidR="002E1F8F" w:rsidRPr="005836E4" w:rsidRDefault="002E1F8F" w:rsidP="005836E4">
            <w:pPr>
              <w:pStyle w:val="Sinespaciado"/>
              <w:jc w:val="right"/>
              <w:rPr>
                <w:rFonts w:ascii="Arial" w:hAnsi="Arial" w:cs="Arial"/>
                <w:b/>
                <w:sz w:val="16"/>
                <w:szCs w:val="16"/>
              </w:rPr>
            </w:pPr>
            <w:r w:rsidRPr="005836E4">
              <w:rPr>
                <w:rFonts w:ascii="Arial" w:hAnsi="Arial" w:cs="Arial"/>
                <w:b/>
                <w:sz w:val="16"/>
                <w:szCs w:val="16"/>
              </w:rPr>
              <w:t>57 042 902,04</w:t>
            </w:r>
          </w:p>
        </w:tc>
        <w:tc>
          <w:tcPr>
            <w:tcW w:w="777" w:type="dxa"/>
            <w:shd w:val="clear" w:color="auto" w:fill="auto"/>
            <w:noWrap/>
            <w:vAlign w:val="center"/>
            <w:hideMark/>
          </w:tcPr>
          <w:p w:rsidR="002E1F8F" w:rsidRPr="005836E4" w:rsidRDefault="002E1F8F" w:rsidP="005836E4">
            <w:pPr>
              <w:pStyle w:val="Sinespaciado"/>
              <w:jc w:val="center"/>
              <w:rPr>
                <w:rFonts w:ascii="Arial" w:hAnsi="Arial" w:cs="Arial"/>
                <w:b/>
                <w:sz w:val="16"/>
                <w:szCs w:val="16"/>
              </w:rPr>
            </w:pPr>
            <w:r w:rsidRPr="005836E4">
              <w:rPr>
                <w:rFonts w:ascii="Arial" w:hAnsi="Arial" w:cs="Arial"/>
                <w:b/>
                <w:sz w:val="16"/>
                <w:szCs w:val="16"/>
              </w:rPr>
              <w:t>100,00</w:t>
            </w:r>
          </w:p>
        </w:tc>
      </w:tr>
    </w:tbl>
    <w:p w:rsidR="002E1F8F" w:rsidRPr="004A0DAE" w:rsidRDefault="002E1F8F" w:rsidP="004A0DAE">
      <w:pPr>
        <w:spacing w:after="120" w:line="240" w:lineRule="auto"/>
        <w:rPr>
          <w:rFonts w:ascii="Arial" w:hAnsi="Arial" w:cs="Arial"/>
          <w:sz w:val="20"/>
          <w:szCs w:val="20"/>
        </w:rPr>
      </w:pPr>
    </w:p>
    <w:p w:rsidR="00BC732C" w:rsidRPr="005C3048" w:rsidRDefault="00BC732C" w:rsidP="00A7499A">
      <w:pPr>
        <w:pStyle w:val="Ttulo2"/>
        <w:numPr>
          <w:ilvl w:val="1"/>
          <w:numId w:val="10"/>
        </w:numPr>
        <w:ind w:left="1134" w:hanging="558"/>
        <w:rPr>
          <w:rFonts w:cs="Arial"/>
          <w:sz w:val="20"/>
          <w:szCs w:val="20"/>
        </w:rPr>
      </w:pPr>
      <w:bookmarkStart w:id="62" w:name="_Toc400725849"/>
      <w:r w:rsidRPr="005C3048">
        <w:rPr>
          <w:rFonts w:cs="Arial"/>
          <w:sz w:val="20"/>
          <w:szCs w:val="20"/>
        </w:rPr>
        <w:t>CORDILLERA CARABAYA</w:t>
      </w:r>
      <w:bookmarkEnd w:id="62"/>
    </w:p>
    <w:p w:rsidR="005836E4" w:rsidRDefault="005836E4" w:rsidP="005836E4">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5836E4" w:rsidRDefault="002E1F8F"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cordillera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se extiende entre Puno y Cusco. Sus principales picos son </w:t>
      </w:r>
      <w:proofErr w:type="spellStart"/>
      <w:r w:rsidRPr="004A0DAE">
        <w:rPr>
          <w:rFonts w:ascii="Arial" w:hAnsi="Arial" w:cs="Arial"/>
          <w:sz w:val="20"/>
          <w:szCs w:val="20"/>
        </w:rPr>
        <w:t>Allincapac</w:t>
      </w:r>
      <w:proofErr w:type="spellEnd"/>
      <w:r w:rsidRPr="004A0DAE">
        <w:rPr>
          <w:rFonts w:ascii="Arial" w:hAnsi="Arial" w:cs="Arial"/>
          <w:sz w:val="20"/>
          <w:szCs w:val="20"/>
        </w:rPr>
        <w:t xml:space="preserve">, </w:t>
      </w:r>
      <w:proofErr w:type="spellStart"/>
      <w:r w:rsidRPr="004A0DAE">
        <w:rPr>
          <w:rFonts w:ascii="Arial" w:hAnsi="Arial" w:cs="Arial"/>
          <w:sz w:val="20"/>
          <w:szCs w:val="20"/>
        </w:rPr>
        <w:t>Chichicapac</w:t>
      </w:r>
      <w:proofErr w:type="spellEnd"/>
      <w:r w:rsidRPr="004A0DAE">
        <w:rPr>
          <w:rFonts w:ascii="Arial" w:hAnsi="Arial" w:cs="Arial"/>
          <w:sz w:val="20"/>
          <w:szCs w:val="20"/>
        </w:rPr>
        <w:t xml:space="preserve">, </w:t>
      </w:r>
      <w:proofErr w:type="spellStart"/>
      <w:r w:rsidRPr="004A0DAE">
        <w:rPr>
          <w:rFonts w:ascii="Arial" w:hAnsi="Arial" w:cs="Arial"/>
          <w:sz w:val="20"/>
          <w:szCs w:val="20"/>
        </w:rPr>
        <w:t>Japuna</w:t>
      </w:r>
      <w:proofErr w:type="spellEnd"/>
      <w:r w:rsidRPr="004A0DAE">
        <w:rPr>
          <w:rFonts w:ascii="Arial" w:hAnsi="Arial" w:cs="Arial"/>
          <w:sz w:val="20"/>
          <w:szCs w:val="20"/>
        </w:rPr>
        <w:t xml:space="preserve">, </w:t>
      </w:r>
      <w:proofErr w:type="spellStart"/>
      <w:r w:rsidRPr="004A0DAE">
        <w:rPr>
          <w:rFonts w:ascii="Arial" w:hAnsi="Arial" w:cs="Arial"/>
          <w:sz w:val="20"/>
          <w:szCs w:val="20"/>
        </w:rPr>
        <w:t>Tococapac</w:t>
      </w:r>
      <w:proofErr w:type="spellEnd"/>
      <w:r w:rsidRPr="004A0DAE">
        <w:rPr>
          <w:rFonts w:ascii="Arial" w:hAnsi="Arial" w:cs="Arial"/>
          <w:sz w:val="20"/>
          <w:szCs w:val="20"/>
        </w:rPr>
        <w:t xml:space="preserve"> y </w:t>
      </w:r>
      <w:proofErr w:type="spellStart"/>
      <w:r w:rsidRPr="004A0DAE">
        <w:rPr>
          <w:rFonts w:ascii="Arial" w:hAnsi="Arial" w:cs="Arial"/>
          <w:sz w:val="20"/>
          <w:szCs w:val="20"/>
        </w:rPr>
        <w:t>Yuracapac</w:t>
      </w:r>
      <w:proofErr w:type="spellEnd"/>
      <w:r w:rsidRPr="004A0DAE">
        <w:rPr>
          <w:rFonts w:ascii="Arial" w:hAnsi="Arial" w:cs="Arial"/>
          <w:sz w:val="20"/>
          <w:szCs w:val="20"/>
        </w:rPr>
        <w:t xml:space="preserve">. El meridional </w:t>
      </w:r>
      <w:proofErr w:type="spellStart"/>
      <w:r w:rsidRPr="004A0DAE">
        <w:rPr>
          <w:rFonts w:ascii="Arial" w:hAnsi="Arial" w:cs="Arial"/>
          <w:sz w:val="20"/>
          <w:szCs w:val="20"/>
        </w:rPr>
        <w:t>Huaynacapac</w:t>
      </w:r>
      <w:proofErr w:type="spellEnd"/>
      <w:r w:rsidRPr="004A0DAE">
        <w:rPr>
          <w:rFonts w:ascii="Arial" w:hAnsi="Arial" w:cs="Arial"/>
          <w:sz w:val="20"/>
          <w:szCs w:val="20"/>
        </w:rPr>
        <w:t xml:space="preserve"> define la separación de esta cordillera con los sistemas de Crucero y </w:t>
      </w:r>
      <w:proofErr w:type="spellStart"/>
      <w:r w:rsidRPr="004A0DAE">
        <w:rPr>
          <w:rFonts w:ascii="Arial" w:hAnsi="Arial" w:cs="Arial"/>
          <w:sz w:val="20"/>
          <w:szCs w:val="20"/>
        </w:rPr>
        <w:t>Apolobamba</w:t>
      </w:r>
      <w:proofErr w:type="spellEnd"/>
      <w:r w:rsidRPr="004A0DAE">
        <w:rPr>
          <w:rFonts w:ascii="Arial" w:hAnsi="Arial" w:cs="Arial"/>
          <w:sz w:val="20"/>
          <w:szCs w:val="20"/>
        </w:rPr>
        <w:t xml:space="preserve"> por el lado sur, asimismo </w:t>
      </w:r>
      <w:r w:rsidR="005836E4">
        <w:rPr>
          <w:rFonts w:ascii="Arial" w:hAnsi="Arial" w:cs="Arial"/>
          <w:sz w:val="20"/>
          <w:szCs w:val="20"/>
        </w:rPr>
        <w:t>la</w:t>
      </w:r>
      <w:r w:rsidRPr="004A0DAE">
        <w:rPr>
          <w:rFonts w:ascii="Arial" w:hAnsi="Arial" w:cs="Arial"/>
          <w:sz w:val="20"/>
          <w:szCs w:val="20"/>
        </w:rPr>
        <w:t xml:space="preserve"> parte oriental del sector sur se prolonga en dirección </w:t>
      </w:r>
      <w:r w:rsidR="005836E4">
        <w:rPr>
          <w:rFonts w:ascii="Arial" w:hAnsi="Arial" w:cs="Arial"/>
          <w:sz w:val="20"/>
          <w:szCs w:val="20"/>
        </w:rPr>
        <w:t>N</w:t>
      </w:r>
      <w:r w:rsidRPr="004A0DAE">
        <w:rPr>
          <w:rFonts w:ascii="Arial" w:hAnsi="Arial" w:cs="Arial"/>
          <w:sz w:val="20"/>
          <w:szCs w:val="20"/>
        </w:rPr>
        <w:t xml:space="preserve">oroeste, desde el glaciar </w:t>
      </w:r>
      <w:proofErr w:type="spellStart"/>
      <w:r w:rsidRPr="004A0DAE">
        <w:rPr>
          <w:rFonts w:ascii="Arial" w:hAnsi="Arial" w:cs="Arial"/>
          <w:sz w:val="20"/>
          <w:szCs w:val="20"/>
        </w:rPr>
        <w:t>Jalahuana</w:t>
      </w:r>
      <w:proofErr w:type="spellEnd"/>
      <w:r w:rsidRPr="004A0DAE">
        <w:rPr>
          <w:rFonts w:ascii="Arial" w:hAnsi="Arial" w:cs="Arial"/>
          <w:sz w:val="20"/>
          <w:szCs w:val="20"/>
        </w:rPr>
        <w:t xml:space="preserve"> hasta el </w:t>
      </w:r>
      <w:proofErr w:type="spellStart"/>
      <w:r w:rsidRPr="004A0DAE">
        <w:rPr>
          <w:rFonts w:ascii="Arial" w:hAnsi="Arial" w:cs="Arial"/>
          <w:sz w:val="20"/>
          <w:szCs w:val="20"/>
        </w:rPr>
        <w:t>Cerceyac</w:t>
      </w:r>
      <w:proofErr w:type="spellEnd"/>
      <w:r w:rsidRPr="004A0DAE">
        <w:rPr>
          <w:rFonts w:ascii="Arial" w:hAnsi="Arial" w:cs="Arial"/>
          <w:sz w:val="20"/>
          <w:szCs w:val="20"/>
        </w:rPr>
        <w:t xml:space="preserve"> con una longitud aproximada de 146 km y se confunde con la cordillera Vilcanota. Se encuentra entre las coordenadas 14° 16' </w:t>
      </w:r>
      <w:r w:rsidR="00EA74F9">
        <w:rPr>
          <w:rFonts w:ascii="Arial" w:hAnsi="Arial" w:cs="Arial"/>
          <w:sz w:val="20"/>
          <w:szCs w:val="20"/>
        </w:rPr>
        <w:t>-</w:t>
      </w:r>
      <w:r w:rsidRPr="004A0DAE">
        <w:rPr>
          <w:rFonts w:ascii="Arial" w:hAnsi="Arial" w:cs="Arial"/>
          <w:sz w:val="20"/>
          <w:szCs w:val="20"/>
        </w:rPr>
        <w:t xml:space="preserve"> 14° 26' de latitud sur y 69º 37' </w:t>
      </w:r>
      <w:r w:rsidR="00EA74F9">
        <w:rPr>
          <w:rFonts w:ascii="Arial" w:hAnsi="Arial" w:cs="Arial"/>
          <w:sz w:val="20"/>
          <w:szCs w:val="20"/>
        </w:rPr>
        <w:t>-</w:t>
      </w:r>
      <w:r w:rsidRPr="004A0DAE">
        <w:rPr>
          <w:rFonts w:ascii="Arial" w:hAnsi="Arial" w:cs="Arial"/>
          <w:sz w:val="20"/>
          <w:szCs w:val="20"/>
        </w:rPr>
        <w:t xml:space="preserve"> 70° 38' de longitud </w:t>
      </w:r>
      <w:r w:rsidR="005836E4">
        <w:rPr>
          <w:rFonts w:ascii="Arial" w:hAnsi="Arial" w:cs="Arial"/>
          <w:sz w:val="20"/>
          <w:szCs w:val="20"/>
        </w:rPr>
        <w:t>O</w:t>
      </w:r>
      <w:r w:rsidRPr="004A0DAE">
        <w:rPr>
          <w:rFonts w:ascii="Arial" w:hAnsi="Arial" w:cs="Arial"/>
          <w:sz w:val="20"/>
          <w:szCs w:val="20"/>
        </w:rPr>
        <w:t>este</w:t>
      </w:r>
      <w:r w:rsidR="005836E4">
        <w:rPr>
          <w:rFonts w:ascii="Arial" w:hAnsi="Arial" w:cs="Arial"/>
          <w:sz w:val="20"/>
          <w:szCs w:val="20"/>
        </w:rPr>
        <w:t>.</w:t>
      </w:r>
    </w:p>
    <w:p w:rsidR="005836E4" w:rsidRDefault="002E1F8F"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El glaciar más extenso de la cordillera es el Huamán </w:t>
      </w:r>
      <w:proofErr w:type="spellStart"/>
      <w:r w:rsidRPr="004A0DAE">
        <w:rPr>
          <w:rFonts w:ascii="Arial" w:hAnsi="Arial" w:cs="Arial"/>
          <w:sz w:val="20"/>
          <w:szCs w:val="20"/>
        </w:rPr>
        <w:t>Lipani</w:t>
      </w:r>
      <w:proofErr w:type="spellEnd"/>
      <w:r w:rsidRPr="004A0DAE">
        <w:rPr>
          <w:rFonts w:ascii="Arial" w:hAnsi="Arial" w:cs="Arial"/>
          <w:sz w:val="20"/>
          <w:szCs w:val="20"/>
        </w:rPr>
        <w:t xml:space="preserve"> con 1,88 km² y el más alto es el glaciar con código GLIMS G28958E1391S con una altitud de 5 804 msnm. La cordillera </w:t>
      </w:r>
      <w:proofErr w:type="spellStart"/>
      <w:r w:rsidRPr="004A0DAE">
        <w:rPr>
          <w:rFonts w:ascii="Arial" w:hAnsi="Arial" w:cs="Arial"/>
          <w:sz w:val="20"/>
          <w:szCs w:val="20"/>
        </w:rPr>
        <w:t>s</w:t>
      </w:r>
      <w:proofErr w:type="spellEnd"/>
      <w:r w:rsidRPr="004A0DAE">
        <w:rPr>
          <w:rFonts w:ascii="Arial" w:hAnsi="Arial" w:cs="Arial"/>
          <w:sz w:val="20"/>
          <w:szCs w:val="20"/>
        </w:rPr>
        <w:t xml:space="preserve"> encuentra distribuida en </w:t>
      </w:r>
      <w:r w:rsidR="005836E4">
        <w:rPr>
          <w:rFonts w:ascii="Arial" w:hAnsi="Arial" w:cs="Arial"/>
          <w:sz w:val="20"/>
          <w:szCs w:val="20"/>
        </w:rPr>
        <w:t xml:space="preserve">las cuencas Azángaro e </w:t>
      </w:r>
      <w:proofErr w:type="spellStart"/>
      <w:r w:rsidR="005836E4">
        <w:rPr>
          <w:rFonts w:ascii="Arial" w:hAnsi="Arial" w:cs="Arial"/>
          <w:sz w:val="20"/>
          <w:szCs w:val="20"/>
        </w:rPr>
        <w:t>Inambari</w:t>
      </w:r>
      <w:proofErr w:type="spellEnd"/>
      <w:r w:rsidR="005836E4">
        <w:rPr>
          <w:rFonts w:ascii="Arial" w:hAnsi="Arial" w:cs="Arial"/>
          <w:sz w:val="20"/>
          <w:szCs w:val="20"/>
        </w:rPr>
        <w:t>.</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Las Lagunas</w:t>
      </w:r>
    </w:p>
    <w:p w:rsidR="000D5955" w:rsidRDefault="000D5955" w:rsidP="004A0DAE">
      <w:pPr>
        <w:spacing w:after="120" w:line="240" w:lineRule="auto"/>
        <w:ind w:left="567"/>
        <w:contextualSpacing/>
        <w:jc w:val="both"/>
        <w:rPr>
          <w:rFonts w:ascii="Arial" w:eastAsia="Times New Roman" w:hAnsi="Arial" w:cs="Arial"/>
          <w:sz w:val="20"/>
          <w:szCs w:val="20"/>
          <w:lang w:eastAsia="es-ES"/>
        </w:rPr>
      </w:pPr>
      <w:r w:rsidRPr="004A0DAE">
        <w:rPr>
          <w:rFonts w:ascii="Arial" w:eastAsia="Times New Roman" w:hAnsi="Arial" w:cs="Arial"/>
          <w:sz w:val="20"/>
          <w:szCs w:val="20"/>
          <w:lang w:eastAsia="es-ES"/>
        </w:rPr>
        <w:t xml:space="preserve">La cordillera </w:t>
      </w:r>
      <w:proofErr w:type="spellStart"/>
      <w:r w:rsidRPr="004A0DAE">
        <w:rPr>
          <w:rFonts w:ascii="Arial" w:eastAsia="Times New Roman" w:hAnsi="Arial" w:cs="Arial"/>
          <w:sz w:val="20"/>
          <w:szCs w:val="20"/>
          <w:lang w:eastAsia="es-ES"/>
        </w:rPr>
        <w:t>Carabaya</w:t>
      </w:r>
      <w:proofErr w:type="spellEnd"/>
      <w:r w:rsidRPr="004A0DAE">
        <w:rPr>
          <w:rFonts w:ascii="Arial" w:eastAsia="Times New Roman" w:hAnsi="Arial" w:cs="Arial"/>
          <w:sz w:val="20"/>
          <w:szCs w:val="20"/>
          <w:lang w:eastAsia="es-ES"/>
        </w:rPr>
        <w:t xml:space="preserve"> presenta 1</w:t>
      </w:r>
      <w:r w:rsidR="00753F31" w:rsidRPr="004A0DAE">
        <w:rPr>
          <w:rFonts w:ascii="Arial" w:eastAsia="Times New Roman" w:hAnsi="Arial" w:cs="Arial"/>
          <w:sz w:val="20"/>
          <w:szCs w:val="20"/>
          <w:lang w:eastAsia="es-ES"/>
        </w:rPr>
        <w:t>314</w:t>
      </w:r>
      <w:r w:rsidRPr="004A0DAE">
        <w:rPr>
          <w:rFonts w:ascii="Arial" w:eastAsia="Times New Roman" w:hAnsi="Arial" w:cs="Arial"/>
          <w:sz w:val="20"/>
          <w:szCs w:val="20"/>
          <w:lang w:eastAsia="es-ES"/>
        </w:rPr>
        <w:t xml:space="preserve"> la</w:t>
      </w:r>
      <w:r w:rsidR="00753F31" w:rsidRPr="004A0DAE">
        <w:rPr>
          <w:rFonts w:ascii="Arial" w:eastAsia="Times New Roman" w:hAnsi="Arial" w:cs="Arial"/>
          <w:sz w:val="20"/>
          <w:szCs w:val="20"/>
          <w:lang w:eastAsia="es-ES"/>
        </w:rPr>
        <w:t>gunas</w:t>
      </w:r>
      <w:r w:rsidRPr="004A0DAE">
        <w:rPr>
          <w:rFonts w:ascii="Arial" w:eastAsia="Times New Roman" w:hAnsi="Arial" w:cs="Arial"/>
          <w:sz w:val="20"/>
          <w:szCs w:val="20"/>
          <w:lang w:eastAsia="es-ES"/>
        </w:rPr>
        <w:t xml:space="preserve"> y una superficie </w:t>
      </w:r>
      <w:r w:rsidR="00753F31" w:rsidRPr="004A0DAE">
        <w:rPr>
          <w:rFonts w:ascii="Arial" w:eastAsia="Times New Roman" w:hAnsi="Arial" w:cs="Arial"/>
          <w:sz w:val="20"/>
          <w:szCs w:val="20"/>
          <w:lang w:eastAsia="es-ES"/>
        </w:rPr>
        <w:t>de lagunas</w:t>
      </w:r>
      <w:r w:rsidRPr="004A0DAE">
        <w:rPr>
          <w:rFonts w:ascii="Arial" w:eastAsia="Times New Roman" w:hAnsi="Arial" w:cs="Arial"/>
          <w:sz w:val="20"/>
          <w:szCs w:val="20"/>
          <w:lang w:eastAsia="es-ES"/>
        </w:rPr>
        <w:t xml:space="preserve"> de</w:t>
      </w:r>
      <w:r w:rsidR="00753F31" w:rsidRPr="004A0DAE">
        <w:rPr>
          <w:rFonts w:ascii="Arial" w:eastAsia="Times New Roman" w:hAnsi="Arial" w:cs="Arial"/>
          <w:sz w:val="20"/>
          <w:szCs w:val="20"/>
          <w:lang w:eastAsia="es-ES"/>
        </w:rPr>
        <w:t xml:space="preserve"> 95 698 337,94 m</w:t>
      </w:r>
      <w:r w:rsidR="00753F31" w:rsidRPr="004A0DAE">
        <w:rPr>
          <w:rFonts w:ascii="Arial" w:eastAsia="Times New Roman" w:hAnsi="Arial" w:cs="Arial"/>
          <w:sz w:val="20"/>
          <w:szCs w:val="20"/>
          <w:vertAlign w:val="superscript"/>
          <w:lang w:eastAsia="es-ES"/>
        </w:rPr>
        <w:t>2</w:t>
      </w:r>
      <w:r w:rsidR="00753F31" w:rsidRPr="004A0DAE">
        <w:rPr>
          <w:rFonts w:ascii="Arial" w:eastAsia="Times New Roman" w:hAnsi="Arial" w:cs="Arial"/>
          <w:sz w:val="20"/>
          <w:szCs w:val="20"/>
          <w:lang w:eastAsia="es-ES"/>
        </w:rPr>
        <w:t xml:space="preserve"> (95,70 km</w:t>
      </w:r>
      <w:r w:rsidR="00753F31" w:rsidRPr="004A0DAE">
        <w:rPr>
          <w:rFonts w:ascii="Arial" w:eastAsia="Times New Roman" w:hAnsi="Arial" w:cs="Arial"/>
          <w:sz w:val="20"/>
          <w:szCs w:val="20"/>
          <w:vertAlign w:val="superscript"/>
          <w:lang w:eastAsia="es-ES"/>
        </w:rPr>
        <w:t>2</w:t>
      </w:r>
      <w:r w:rsidR="00753F31" w:rsidRPr="004A0DAE">
        <w:rPr>
          <w:rFonts w:ascii="Arial" w:eastAsia="Times New Roman" w:hAnsi="Arial" w:cs="Arial"/>
          <w:sz w:val="20"/>
          <w:szCs w:val="20"/>
          <w:lang w:eastAsia="es-ES"/>
        </w:rPr>
        <w:t>)</w:t>
      </w:r>
      <w:r w:rsidRPr="004A0DAE">
        <w:rPr>
          <w:rFonts w:ascii="Arial" w:eastAsia="Times New Roman" w:hAnsi="Arial" w:cs="Arial"/>
          <w:sz w:val="20"/>
          <w:szCs w:val="20"/>
          <w:lang w:eastAsia="es-ES"/>
        </w:rPr>
        <w:t xml:space="preserve">, </w:t>
      </w:r>
      <w:r w:rsidR="005836E4">
        <w:rPr>
          <w:rFonts w:ascii="Arial" w:eastAsia="Times New Roman" w:hAnsi="Arial" w:cs="Arial"/>
          <w:sz w:val="20"/>
          <w:szCs w:val="20"/>
          <w:lang w:eastAsia="es-ES"/>
        </w:rPr>
        <w:t>la</w:t>
      </w:r>
      <w:r w:rsidRPr="004A0DAE">
        <w:rPr>
          <w:rFonts w:ascii="Arial" w:eastAsia="Times New Roman" w:hAnsi="Arial" w:cs="Arial"/>
          <w:sz w:val="20"/>
          <w:szCs w:val="20"/>
          <w:lang w:eastAsia="es-ES"/>
        </w:rPr>
        <w:t xml:space="preserve"> mayor concentración de superficie </w:t>
      </w:r>
      <w:r w:rsidR="00753F31" w:rsidRPr="004A0DAE">
        <w:rPr>
          <w:rFonts w:ascii="Arial" w:eastAsia="Times New Roman" w:hAnsi="Arial" w:cs="Arial"/>
          <w:sz w:val="20"/>
          <w:szCs w:val="20"/>
          <w:lang w:eastAsia="es-ES"/>
        </w:rPr>
        <w:t xml:space="preserve">de lagunas </w:t>
      </w:r>
      <w:r w:rsidR="005836E4">
        <w:rPr>
          <w:rFonts w:ascii="Arial" w:eastAsia="Times New Roman" w:hAnsi="Arial" w:cs="Arial"/>
          <w:sz w:val="20"/>
          <w:szCs w:val="20"/>
          <w:lang w:eastAsia="es-ES"/>
        </w:rPr>
        <w:t xml:space="preserve">está </w:t>
      </w:r>
      <w:r w:rsidRPr="004A0DAE">
        <w:rPr>
          <w:rFonts w:ascii="Arial" w:eastAsia="Times New Roman" w:hAnsi="Arial" w:cs="Arial"/>
          <w:sz w:val="20"/>
          <w:szCs w:val="20"/>
          <w:lang w:eastAsia="es-ES"/>
        </w:rPr>
        <w:t xml:space="preserve">en la cuenca hidrográfica </w:t>
      </w:r>
      <w:proofErr w:type="spellStart"/>
      <w:r w:rsidRPr="004A0DAE">
        <w:rPr>
          <w:rFonts w:ascii="Arial" w:eastAsia="Times New Roman" w:hAnsi="Arial" w:cs="Arial"/>
          <w:sz w:val="20"/>
          <w:szCs w:val="20"/>
          <w:lang w:eastAsia="es-ES"/>
        </w:rPr>
        <w:t>Inambari</w:t>
      </w:r>
      <w:proofErr w:type="spellEnd"/>
      <w:r w:rsidRPr="004A0DAE">
        <w:rPr>
          <w:rFonts w:ascii="Arial" w:eastAsia="Times New Roman" w:hAnsi="Arial" w:cs="Arial"/>
          <w:sz w:val="20"/>
          <w:szCs w:val="20"/>
          <w:lang w:eastAsia="es-ES"/>
        </w:rPr>
        <w:t xml:space="preserve">, con </w:t>
      </w:r>
      <w:r w:rsidR="005836E4">
        <w:rPr>
          <w:rFonts w:ascii="Arial" w:eastAsia="Times New Roman" w:hAnsi="Arial" w:cs="Arial"/>
          <w:sz w:val="20"/>
          <w:szCs w:val="20"/>
          <w:lang w:eastAsia="es-ES"/>
        </w:rPr>
        <w:t>68,85 km</w:t>
      </w:r>
      <w:r w:rsidR="005836E4" w:rsidRPr="005836E4">
        <w:rPr>
          <w:rFonts w:ascii="Arial" w:eastAsia="Times New Roman" w:hAnsi="Arial" w:cs="Arial"/>
          <w:sz w:val="20"/>
          <w:szCs w:val="20"/>
          <w:vertAlign w:val="superscript"/>
          <w:lang w:eastAsia="es-ES"/>
        </w:rPr>
        <w:t>2</w:t>
      </w:r>
      <w:r w:rsidR="005836E4">
        <w:rPr>
          <w:rFonts w:ascii="Arial" w:eastAsia="Times New Roman" w:hAnsi="Arial" w:cs="Arial"/>
          <w:sz w:val="20"/>
          <w:szCs w:val="20"/>
          <w:lang w:eastAsia="es-ES"/>
        </w:rPr>
        <w:t xml:space="preserve">, representa </w:t>
      </w:r>
      <w:r w:rsidR="00EB672F" w:rsidRPr="004A0DAE">
        <w:rPr>
          <w:rFonts w:ascii="Arial" w:eastAsia="Times New Roman" w:hAnsi="Arial" w:cs="Arial"/>
          <w:sz w:val="20"/>
          <w:szCs w:val="20"/>
          <w:lang w:eastAsia="es-ES"/>
        </w:rPr>
        <w:t>71</w:t>
      </w:r>
      <w:r w:rsidRPr="004A0DAE">
        <w:rPr>
          <w:rFonts w:ascii="Arial" w:eastAsia="Times New Roman" w:hAnsi="Arial" w:cs="Arial"/>
          <w:sz w:val="20"/>
          <w:szCs w:val="20"/>
          <w:lang w:eastAsia="es-ES"/>
        </w:rPr>
        <w:t>,9</w:t>
      </w:r>
      <w:r w:rsidR="00EB672F" w:rsidRPr="004A0DAE">
        <w:rPr>
          <w:rFonts w:ascii="Arial" w:eastAsia="Times New Roman" w:hAnsi="Arial" w:cs="Arial"/>
          <w:sz w:val="20"/>
          <w:szCs w:val="20"/>
          <w:lang w:eastAsia="es-ES"/>
        </w:rPr>
        <w:t>5</w:t>
      </w:r>
      <w:r w:rsidRPr="004A0DAE">
        <w:rPr>
          <w:rFonts w:ascii="Arial" w:eastAsia="Times New Roman" w:hAnsi="Arial" w:cs="Arial"/>
          <w:sz w:val="20"/>
          <w:szCs w:val="20"/>
          <w:lang w:eastAsia="es-ES"/>
        </w:rPr>
        <w:t>%</w:t>
      </w:r>
      <w:r w:rsidR="005836E4">
        <w:rPr>
          <w:rFonts w:ascii="Arial" w:eastAsia="Times New Roman" w:hAnsi="Arial" w:cs="Arial"/>
          <w:sz w:val="20"/>
          <w:szCs w:val="20"/>
          <w:lang w:eastAsia="es-ES"/>
        </w:rPr>
        <w:t xml:space="preserve"> del total.</w:t>
      </w:r>
    </w:p>
    <w:p w:rsidR="005836E4" w:rsidRPr="004A0DAE" w:rsidRDefault="005836E4" w:rsidP="004A0DAE">
      <w:pPr>
        <w:spacing w:after="120" w:line="240" w:lineRule="auto"/>
        <w:ind w:left="567"/>
        <w:contextualSpacing/>
        <w:jc w:val="both"/>
        <w:rPr>
          <w:rFonts w:ascii="Arial" w:eastAsia="Times New Roman" w:hAnsi="Arial" w:cs="Arial"/>
          <w:sz w:val="20"/>
          <w:szCs w:val="20"/>
          <w:lang w:eastAsia="es-ES"/>
        </w:rPr>
      </w:pPr>
    </w:p>
    <w:p w:rsidR="002E1F8F" w:rsidRPr="004A0DAE" w:rsidRDefault="002E1F8F" w:rsidP="004A0DAE">
      <w:pPr>
        <w:spacing w:after="120" w:line="240" w:lineRule="auto"/>
        <w:jc w:val="center"/>
        <w:rPr>
          <w:rFonts w:ascii="Arial" w:eastAsia="Times New Roman" w:hAnsi="Arial" w:cs="Arial"/>
          <w:sz w:val="20"/>
          <w:szCs w:val="20"/>
          <w:lang w:eastAsia="es-ES"/>
        </w:rPr>
      </w:pPr>
      <w:r w:rsidRPr="004A0DAE">
        <w:rPr>
          <w:rFonts w:ascii="Arial" w:eastAsia="Times New Roman" w:hAnsi="Arial" w:cs="Arial"/>
          <w:noProof/>
          <w:sz w:val="20"/>
          <w:szCs w:val="20"/>
        </w:rPr>
        <w:drawing>
          <wp:inline distT="0" distB="0" distL="0" distR="0" wp14:anchorId="3E6371F8" wp14:editId="08180BFE">
            <wp:extent cx="3086100" cy="2085975"/>
            <wp:effectExtent l="0" t="0" r="1905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1F8F" w:rsidRPr="004A0DAE" w:rsidRDefault="002E1F8F" w:rsidP="004A0DAE">
      <w:pPr>
        <w:spacing w:after="120" w:line="240" w:lineRule="auto"/>
        <w:ind w:left="2835" w:right="1041" w:hanging="1559"/>
        <w:jc w:val="both"/>
        <w:rPr>
          <w:rFonts w:ascii="Arial" w:eastAsia="Times New Roman" w:hAnsi="Arial" w:cs="Arial"/>
          <w:bCs/>
          <w:sz w:val="20"/>
          <w:szCs w:val="20"/>
          <w:lang w:eastAsia="es-ES"/>
        </w:rPr>
      </w:pPr>
      <w:bookmarkStart w:id="63" w:name="_Toc346474688"/>
      <w:r w:rsidRPr="004A0DAE">
        <w:rPr>
          <w:rFonts w:ascii="Arial" w:eastAsia="Times New Roman" w:hAnsi="Arial" w:cs="Arial"/>
          <w:bCs/>
          <w:sz w:val="20"/>
          <w:szCs w:val="20"/>
          <w:lang w:val="es-ES" w:eastAsia="es-ES"/>
        </w:rPr>
        <w:t xml:space="preserve">Gráfico </w:t>
      </w:r>
      <w:r w:rsidRPr="004A0DAE">
        <w:rPr>
          <w:rFonts w:ascii="Arial" w:eastAsia="Times New Roman" w:hAnsi="Arial" w:cs="Arial"/>
          <w:bCs/>
          <w:sz w:val="20"/>
          <w:szCs w:val="20"/>
          <w:lang w:val="es-ES" w:eastAsia="es-ES"/>
        </w:rPr>
        <w:fldChar w:fldCharType="begin"/>
      </w:r>
      <w:r w:rsidRPr="004A0DAE">
        <w:rPr>
          <w:rFonts w:ascii="Arial" w:eastAsia="Times New Roman" w:hAnsi="Arial" w:cs="Arial"/>
          <w:bCs/>
          <w:sz w:val="20"/>
          <w:szCs w:val="20"/>
          <w:lang w:val="es-ES" w:eastAsia="es-ES"/>
        </w:rPr>
        <w:instrText xml:space="preserve"> SEQ Gráfico \* ARABIC </w:instrText>
      </w:r>
      <w:r w:rsidRPr="004A0DAE">
        <w:rPr>
          <w:rFonts w:ascii="Arial" w:eastAsia="Times New Roman" w:hAnsi="Arial" w:cs="Arial"/>
          <w:bCs/>
          <w:sz w:val="20"/>
          <w:szCs w:val="20"/>
          <w:lang w:val="es-ES" w:eastAsia="es-ES"/>
        </w:rPr>
        <w:fldChar w:fldCharType="separate"/>
      </w:r>
      <w:r w:rsidR="0054160F" w:rsidRPr="004A0DAE">
        <w:rPr>
          <w:rFonts w:ascii="Arial" w:eastAsia="Times New Roman" w:hAnsi="Arial" w:cs="Arial"/>
          <w:bCs/>
          <w:noProof/>
          <w:sz w:val="20"/>
          <w:szCs w:val="20"/>
          <w:lang w:val="es-ES" w:eastAsia="es-ES"/>
        </w:rPr>
        <w:t>1</w:t>
      </w:r>
      <w:r w:rsidR="005836E4">
        <w:rPr>
          <w:rFonts w:ascii="Arial" w:eastAsia="Times New Roman" w:hAnsi="Arial" w:cs="Arial"/>
          <w:bCs/>
          <w:noProof/>
          <w:sz w:val="20"/>
          <w:szCs w:val="20"/>
          <w:lang w:val="es-ES" w:eastAsia="es-ES"/>
        </w:rPr>
        <w:t>6</w:t>
      </w:r>
      <w:r w:rsidRPr="004A0DAE">
        <w:rPr>
          <w:rFonts w:ascii="Arial" w:eastAsia="Times New Roman" w:hAnsi="Arial" w:cs="Arial"/>
          <w:bCs/>
          <w:sz w:val="20"/>
          <w:szCs w:val="20"/>
          <w:lang w:val="es-ES" w:eastAsia="es-ES"/>
        </w:rPr>
        <w:fldChar w:fldCharType="end"/>
      </w:r>
      <w:r w:rsidRPr="004A0DAE">
        <w:rPr>
          <w:rFonts w:ascii="Arial" w:eastAsia="Times New Roman" w:hAnsi="Arial" w:cs="Arial"/>
          <w:bCs/>
          <w:sz w:val="20"/>
          <w:szCs w:val="20"/>
          <w:lang w:val="es-ES" w:eastAsia="es-ES"/>
        </w:rPr>
        <w:t xml:space="preserve">. </w:t>
      </w:r>
      <w:r w:rsidRPr="004A0DAE">
        <w:rPr>
          <w:rFonts w:ascii="Arial" w:eastAsia="Times New Roman" w:hAnsi="Arial" w:cs="Arial"/>
          <w:bCs/>
          <w:sz w:val="20"/>
          <w:szCs w:val="20"/>
          <w:lang w:eastAsia="es-ES"/>
        </w:rPr>
        <w:t xml:space="preserve">Superficie de lagunas inventariadas por cuencas en la cordillera </w:t>
      </w:r>
      <w:proofErr w:type="spellStart"/>
      <w:r w:rsidRPr="004A0DAE">
        <w:rPr>
          <w:rFonts w:ascii="Arial" w:eastAsia="Times New Roman" w:hAnsi="Arial" w:cs="Arial"/>
          <w:bCs/>
          <w:sz w:val="20"/>
          <w:szCs w:val="20"/>
          <w:lang w:eastAsia="es-ES"/>
        </w:rPr>
        <w:t>Carabaya</w:t>
      </w:r>
      <w:bookmarkEnd w:id="63"/>
      <w:proofErr w:type="spellEnd"/>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D6096E" w:rsidRPr="004A0DAE" w:rsidRDefault="00D6096E" w:rsidP="005836E4">
      <w:pPr>
        <w:pStyle w:val="Descripcin"/>
        <w:ind w:left="568" w:firstLine="140"/>
        <w:rPr>
          <w:rFonts w:cs="Arial"/>
          <w:sz w:val="20"/>
          <w:szCs w:val="20"/>
          <w:lang w:val="es-PE"/>
        </w:rPr>
      </w:pPr>
      <w:bookmarkStart w:id="64" w:name="_Toc346474498"/>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335994">
        <w:rPr>
          <w:rFonts w:cs="Arial"/>
          <w:noProof/>
          <w:sz w:val="20"/>
          <w:szCs w:val="20"/>
        </w:rPr>
        <w:t>26</w:t>
      </w:r>
      <w:r w:rsidRPr="004A0DAE">
        <w:rPr>
          <w:rFonts w:cs="Arial"/>
          <w:sz w:val="20"/>
          <w:szCs w:val="20"/>
        </w:rPr>
        <w:fldChar w:fldCharType="end"/>
      </w:r>
      <w:r w:rsidRPr="004A0DAE">
        <w:rPr>
          <w:rFonts w:cs="Arial"/>
          <w:sz w:val="20"/>
          <w:szCs w:val="20"/>
        </w:rPr>
        <w:t xml:space="preserve">. </w:t>
      </w:r>
      <w:r w:rsidRPr="004A0DAE">
        <w:rPr>
          <w:rFonts w:cs="Arial"/>
          <w:sz w:val="20"/>
          <w:szCs w:val="20"/>
          <w:lang w:val="es-PE"/>
        </w:rPr>
        <w:t xml:space="preserve">Cantidad y superficie de lagunas por </w:t>
      </w:r>
      <w:proofErr w:type="spellStart"/>
      <w:r w:rsidRPr="004A0DAE">
        <w:rPr>
          <w:rFonts w:cs="Arial"/>
          <w:sz w:val="20"/>
          <w:szCs w:val="20"/>
          <w:lang w:val="es-PE"/>
        </w:rPr>
        <w:t>subcuencas</w:t>
      </w:r>
      <w:proofErr w:type="spellEnd"/>
      <w:r w:rsidRPr="004A0DAE">
        <w:rPr>
          <w:rFonts w:cs="Arial"/>
          <w:sz w:val="20"/>
          <w:szCs w:val="20"/>
          <w:lang w:val="es-PE"/>
        </w:rPr>
        <w:t xml:space="preserve"> en la cordillera </w:t>
      </w:r>
      <w:proofErr w:type="spellStart"/>
      <w:r w:rsidRPr="004A0DAE">
        <w:rPr>
          <w:rFonts w:cs="Arial"/>
          <w:sz w:val="20"/>
          <w:szCs w:val="20"/>
          <w:lang w:val="es-PE"/>
        </w:rPr>
        <w:t>Carabaya</w:t>
      </w:r>
      <w:bookmarkEnd w:id="64"/>
      <w:proofErr w:type="spellEnd"/>
    </w:p>
    <w:p w:rsidR="00D6096E" w:rsidRPr="004A0DAE" w:rsidRDefault="00D6096E" w:rsidP="005836E4">
      <w:pPr>
        <w:pStyle w:val="Descripcin"/>
        <w:rPr>
          <w:rFonts w:cs="Arial"/>
          <w:sz w:val="20"/>
          <w:szCs w:val="20"/>
          <w:lang w:val="es-PE"/>
        </w:rPr>
      </w:pPr>
    </w:p>
    <w:tbl>
      <w:tblPr>
        <w:tblW w:w="0" w:type="auto"/>
        <w:jc w:val="center"/>
        <w:tblLayout w:type="fixed"/>
        <w:tblCellMar>
          <w:left w:w="70" w:type="dxa"/>
          <w:right w:w="70" w:type="dxa"/>
        </w:tblCellMar>
        <w:tblLook w:val="04A0" w:firstRow="1" w:lastRow="0" w:firstColumn="1" w:lastColumn="0" w:noHBand="0" w:noVBand="1"/>
      </w:tblPr>
      <w:tblGrid>
        <w:gridCol w:w="1282"/>
        <w:gridCol w:w="1551"/>
        <w:gridCol w:w="1122"/>
        <w:gridCol w:w="858"/>
        <w:gridCol w:w="1362"/>
        <w:gridCol w:w="861"/>
      </w:tblGrid>
      <w:tr w:rsidR="00D6096E" w:rsidRPr="005836E4" w:rsidTr="005C3048">
        <w:trPr>
          <w:trHeight w:val="20"/>
          <w:jc w:val="center"/>
        </w:trPr>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Cuenca</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96E" w:rsidRPr="005836E4" w:rsidRDefault="00D6096E" w:rsidP="005836E4">
            <w:pPr>
              <w:pStyle w:val="Sinespaciado"/>
              <w:jc w:val="center"/>
              <w:rPr>
                <w:rFonts w:ascii="Arial" w:hAnsi="Arial" w:cs="Arial"/>
                <w:b/>
                <w:sz w:val="16"/>
                <w:szCs w:val="16"/>
              </w:rPr>
            </w:pPr>
            <w:proofErr w:type="spellStart"/>
            <w:r w:rsidRPr="005836E4">
              <w:rPr>
                <w:rFonts w:ascii="Arial" w:hAnsi="Arial" w:cs="Arial"/>
                <w:b/>
                <w:sz w:val="16"/>
                <w:szCs w:val="16"/>
              </w:rPr>
              <w:t>Subcuenca</w:t>
            </w:r>
            <w:proofErr w:type="spellEnd"/>
          </w:p>
        </w:tc>
        <w:tc>
          <w:tcPr>
            <w:tcW w:w="4203" w:type="dxa"/>
            <w:gridSpan w:val="4"/>
            <w:tcBorders>
              <w:top w:val="single" w:sz="4" w:space="0" w:color="auto"/>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Total</w:t>
            </w:r>
          </w:p>
        </w:tc>
      </w:tr>
      <w:tr w:rsidR="00D6096E" w:rsidRPr="005836E4" w:rsidTr="005C3048">
        <w:trPr>
          <w:trHeight w:val="20"/>
          <w:jc w:val="center"/>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D6096E" w:rsidRPr="005836E4" w:rsidRDefault="00D6096E" w:rsidP="005836E4">
            <w:pPr>
              <w:pStyle w:val="Sinespaciado"/>
              <w:jc w:val="center"/>
              <w:rPr>
                <w:rFonts w:ascii="Arial" w:hAnsi="Arial" w:cs="Arial"/>
                <w:b/>
                <w:sz w:val="16"/>
                <w:szCs w:val="16"/>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6096E" w:rsidRPr="005836E4" w:rsidRDefault="00D6096E" w:rsidP="005836E4">
            <w:pPr>
              <w:pStyle w:val="Sinespaciado"/>
              <w:jc w:val="center"/>
              <w:rPr>
                <w:rFonts w:ascii="Arial" w:hAnsi="Arial" w:cs="Arial"/>
                <w:b/>
                <w:sz w:val="16"/>
                <w:szCs w:val="16"/>
              </w:rPr>
            </w:pP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Cantidad</w:t>
            </w:r>
          </w:p>
        </w:tc>
        <w:tc>
          <w:tcPr>
            <w:tcW w:w="2223" w:type="dxa"/>
            <w:gridSpan w:val="2"/>
            <w:tcBorders>
              <w:top w:val="single" w:sz="4" w:space="0" w:color="auto"/>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Superficie</w:t>
            </w:r>
          </w:p>
        </w:tc>
      </w:tr>
      <w:tr w:rsidR="00D6096E" w:rsidRPr="005836E4" w:rsidTr="005C3048">
        <w:trPr>
          <w:trHeight w:val="20"/>
          <w:jc w:val="center"/>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D6096E" w:rsidRPr="005836E4" w:rsidRDefault="00D6096E" w:rsidP="005836E4">
            <w:pPr>
              <w:pStyle w:val="Sinespaciado"/>
              <w:jc w:val="center"/>
              <w:rPr>
                <w:rFonts w:ascii="Arial" w:hAnsi="Arial" w:cs="Arial"/>
                <w:b/>
                <w:sz w:val="16"/>
                <w:szCs w:val="16"/>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6096E" w:rsidRPr="005836E4" w:rsidRDefault="00D6096E" w:rsidP="005836E4">
            <w:pPr>
              <w:pStyle w:val="Sinespaciado"/>
              <w:jc w:val="center"/>
              <w:rPr>
                <w:rFonts w:ascii="Arial" w:hAnsi="Arial" w:cs="Arial"/>
                <w:b/>
                <w:sz w:val="16"/>
                <w:szCs w:val="16"/>
              </w:rPr>
            </w:pP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N° de lagunas</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m²</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w:t>
            </w:r>
          </w:p>
        </w:tc>
      </w:tr>
      <w:tr w:rsidR="00D6096E" w:rsidRPr="005836E4" w:rsidTr="005C3048">
        <w:trPr>
          <w:trHeight w:val="20"/>
          <w:jc w:val="center"/>
        </w:trPr>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 xml:space="preserve"> Azángaro</w:t>
            </w: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Ajotera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0,15</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133 766,81</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0,14</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Ajoyani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18</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1,37</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1 781 738,73</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1,86</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Antauta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12</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0,91</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373 077,77</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0,39</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Añucaya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4</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0,30</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59 578,23</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0,06</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Aricoma</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26</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1,98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11 227 290,82</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11,73</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Cancolli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0,23</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1 622 339,55</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1,70</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Chaquimayo</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9</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0,68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640 993,99</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0,66</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Condoriri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848 050,22</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0,89</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Grande</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22</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1,67</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8 607 191,02</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8,99</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Jolpatera</w:t>
            </w:r>
            <w:proofErr w:type="spellEnd"/>
            <w:r w:rsidRPr="005836E4">
              <w:rPr>
                <w:rFonts w:ascii="Arial" w:hAnsi="Arial" w:cs="Arial"/>
                <w:sz w:val="16"/>
                <w:szCs w:val="16"/>
              </w:rPr>
              <w:t xml:space="preserve"> Mayo</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0,46</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154 339,44</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0,16</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Lajacarca</w:t>
            </w:r>
            <w:proofErr w:type="spellEnd"/>
            <w:r w:rsidRPr="005836E4">
              <w:rPr>
                <w:rFonts w:ascii="Arial" w:hAnsi="Arial" w:cs="Arial"/>
                <w:sz w:val="16"/>
                <w:szCs w:val="16"/>
              </w:rPr>
              <w:t xml:space="preserve"> Mayo</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5 476,78</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0,01</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Puncotira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93 344,76</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0,10</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Totoracocha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15</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1,14</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952 848,27</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1,00</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Viluyo</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0,23</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42 505,76</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0,04</w:t>
            </w:r>
          </w:p>
        </w:tc>
      </w:tr>
      <w:tr w:rsidR="00D6096E" w:rsidRPr="005836E4" w:rsidTr="005C3048">
        <w:trPr>
          <w:trHeight w:val="20"/>
          <w:jc w:val="center"/>
        </w:trPr>
        <w:tc>
          <w:tcPr>
            <w:tcW w:w="1282" w:type="dxa"/>
            <w:vMerge/>
            <w:tcBorders>
              <w:top w:val="nil"/>
              <w:left w:val="single" w:sz="4" w:space="0" w:color="auto"/>
              <w:bottom w:val="single" w:sz="4" w:space="0" w:color="000000"/>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S/N</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0,46</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303 176,09</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0,32</w:t>
            </w:r>
          </w:p>
        </w:tc>
      </w:tr>
      <w:tr w:rsidR="00D6096E" w:rsidRPr="005836E4" w:rsidTr="005C3048">
        <w:trPr>
          <w:trHeight w:val="20"/>
          <w:jc w:val="center"/>
        </w:trPr>
        <w:tc>
          <w:tcPr>
            <w:tcW w:w="1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Inambari</w:t>
            </w:r>
            <w:proofErr w:type="spellEnd"/>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Araza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80</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6,09</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3 139 514,74</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3,28</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Coasa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179</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13,61</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10 092 031,09</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10,55</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Esquilaya</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298</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22,68</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16 882 984,97</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17,64</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 xml:space="preserve">Huari </w:t>
            </w:r>
            <w:proofErr w:type="spellStart"/>
            <w:r w:rsidRPr="005836E4">
              <w:rPr>
                <w:rFonts w:ascii="Arial" w:hAnsi="Arial" w:cs="Arial"/>
                <w:sz w:val="16"/>
                <w:szCs w:val="16"/>
              </w:rPr>
              <w:t>Huari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15</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1,14</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237 317,99</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0,25</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Limbani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267</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20,32</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11 345 525,18</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11,86</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Pararani</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60</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4,57</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3 795 523,26</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3,96</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Patambuco</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69</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5,25</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3 063 168,69</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3,20</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proofErr w:type="spellStart"/>
            <w:r w:rsidRPr="005836E4">
              <w:rPr>
                <w:rFonts w:ascii="Arial" w:hAnsi="Arial" w:cs="Arial"/>
                <w:sz w:val="16"/>
                <w:szCs w:val="16"/>
              </w:rPr>
              <w:t>Sacomayo</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14</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1,07</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1 013 767,96</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1,06</w:t>
            </w:r>
          </w:p>
        </w:tc>
      </w:tr>
      <w:tr w:rsidR="00D6096E" w:rsidRPr="005836E4" w:rsidTr="005C3048">
        <w:trPr>
          <w:trHeight w:val="20"/>
          <w:jc w:val="center"/>
        </w:trPr>
        <w:tc>
          <w:tcPr>
            <w:tcW w:w="1282" w:type="dxa"/>
            <w:vMerge/>
            <w:tcBorders>
              <w:top w:val="nil"/>
              <w:left w:val="single" w:sz="4" w:space="0" w:color="auto"/>
              <w:bottom w:val="single" w:sz="4" w:space="0" w:color="auto"/>
              <w:right w:val="single" w:sz="4" w:space="0" w:color="auto"/>
            </w:tcBorders>
            <w:vAlign w:val="center"/>
            <w:hideMark/>
          </w:tcPr>
          <w:p w:rsidR="00D6096E" w:rsidRPr="005836E4" w:rsidRDefault="00D6096E" w:rsidP="005836E4">
            <w:pPr>
              <w:pStyle w:val="Sinespaciado"/>
              <w:rPr>
                <w:rFonts w:ascii="Arial" w:hAnsi="Arial" w:cs="Arial"/>
                <w:sz w:val="16"/>
                <w:szCs w:val="16"/>
              </w:rPr>
            </w:pPr>
          </w:p>
        </w:tc>
        <w:tc>
          <w:tcPr>
            <w:tcW w:w="155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rPr>
                <w:rFonts w:ascii="Arial" w:hAnsi="Arial" w:cs="Arial"/>
                <w:sz w:val="16"/>
                <w:szCs w:val="16"/>
              </w:rPr>
            </w:pPr>
            <w:r w:rsidRPr="005836E4">
              <w:rPr>
                <w:rFonts w:ascii="Arial" w:hAnsi="Arial" w:cs="Arial"/>
                <w:sz w:val="16"/>
                <w:szCs w:val="16"/>
              </w:rPr>
              <w:t>San Gabán</w:t>
            </w:r>
          </w:p>
        </w:tc>
        <w:tc>
          <w:tcPr>
            <w:tcW w:w="112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203</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15,45</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19 282 785,82</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sz w:val="16"/>
                <w:szCs w:val="16"/>
              </w:rPr>
            </w:pPr>
            <w:r w:rsidRPr="005836E4">
              <w:rPr>
                <w:rFonts w:ascii="Arial" w:hAnsi="Arial" w:cs="Arial"/>
                <w:sz w:val="16"/>
                <w:szCs w:val="16"/>
              </w:rPr>
              <w:t>20,15</w:t>
            </w:r>
          </w:p>
        </w:tc>
      </w:tr>
      <w:tr w:rsidR="00D6096E" w:rsidRPr="005836E4" w:rsidTr="005C3048">
        <w:trPr>
          <w:trHeight w:val="20"/>
          <w:jc w:val="center"/>
        </w:trPr>
        <w:tc>
          <w:tcPr>
            <w:tcW w:w="2833" w:type="dxa"/>
            <w:gridSpan w:val="2"/>
            <w:tcBorders>
              <w:top w:val="single" w:sz="4" w:space="0" w:color="auto"/>
              <w:left w:val="single" w:sz="4" w:space="0" w:color="auto"/>
              <w:bottom w:val="single" w:sz="4" w:space="0" w:color="auto"/>
              <w:right w:val="nil"/>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Total</w:t>
            </w:r>
          </w:p>
        </w:tc>
        <w:tc>
          <w:tcPr>
            <w:tcW w:w="1122" w:type="dxa"/>
            <w:tcBorders>
              <w:top w:val="nil"/>
              <w:left w:val="single" w:sz="4" w:space="0" w:color="auto"/>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1314</w:t>
            </w:r>
          </w:p>
        </w:tc>
        <w:tc>
          <w:tcPr>
            <w:tcW w:w="858"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100,00</w:t>
            </w:r>
          </w:p>
        </w:tc>
        <w:tc>
          <w:tcPr>
            <w:tcW w:w="1362"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95 698 337,94</w:t>
            </w:r>
          </w:p>
        </w:tc>
        <w:tc>
          <w:tcPr>
            <w:tcW w:w="861" w:type="dxa"/>
            <w:tcBorders>
              <w:top w:val="nil"/>
              <w:left w:val="nil"/>
              <w:bottom w:val="single" w:sz="4" w:space="0" w:color="auto"/>
              <w:right w:val="single" w:sz="4" w:space="0" w:color="auto"/>
            </w:tcBorders>
            <w:shd w:val="clear" w:color="auto" w:fill="auto"/>
            <w:noWrap/>
            <w:vAlign w:val="center"/>
            <w:hideMark/>
          </w:tcPr>
          <w:p w:rsidR="00D6096E" w:rsidRPr="005836E4" w:rsidRDefault="00D6096E" w:rsidP="005836E4">
            <w:pPr>
              <w:pStyle w:val="Sinespaciado"/>
              <w:jc w:val="center"/>
              <w:rPr>
                <w:rFonts w:ascii="Arial" w:hAnsi="Arial" w:cs="Arial"/>
                <w:b/>
                <w:sz w:val="16"/>
                <w:szCs w:val="16"/>
              </w:rPr>
            </w:pPr>
            <w:r w:rsidRPr="005836E4">
              <w:rPr>
                <w:rFonts w:ascii="Arial" w:hAnsi="Arial" w:cs="Arial"/>
                <w:b/>
                <w:sz w:val="16"/>
                <w:szCs w:val="16"/>
              </w:rPr>
              <w:t>100,00</w:t>
            </w:r>
          </w:p>
        </w:tc>
      </w:tr>
    </w:tbl>
    <w:p w:rsidR="00A553B9" w:rsidRPr="004A0DAE" w:rsidRDefault="00A553B9" w:rsidP="004A0DAE">
      <w:pPr>
        <w:tabs>
          <w:tab w:val="left" w:pos="709"/>
        </w:tabs>
        <w:spacing w:after="120" w:line="240" w:lineRule="auto"/>
        <w:rPr>
          <w:rFonts w:ascii="Arial" w:hAnsi="Arial" w:cs="Arial"/>
          <w:b/>
          <w:sz w:val="20"/>
          <w:szCs w:val="20"/>
        </w:rPr>
      </w:pPr>
    </w:p>
    <w:p w:rsidR="00A553B9" w:rsidRDefault="00A553B9" w:rsidP="004A0DAE">
      <w:pPr>
        <w:tabs>
          <w:tab w:val="left" w:pos="709"/>
        </w:tabs>
        <w:spacing w:after="120" w:line="240" w:lineRule="auto"/>
        <w:rPr>
          <w:rFonts w:ascii="Arial" w:hAnsi="Arial" w:cs="Arial"/>
          <w:b/>
          <w:sz w:val="20"/>
          <w:szCs w:val="20"/>
        </w:rPr>
      </w:pPr>
    </w:p>
    <w:p w:rsidR="005C3048" w:rsidRPr="004A0DAE" w:rsidRDefault="005C3048" w:rsidP="004A0DAE">
      <w:pPr>
        <w:tabs>
          <w:tab w:val="left" w:pos="709"/>
        </w:tabs>
        <w:spacing w:after="120" w:line="240" w:lineRule="auto"/>
        <w:rPr>
          <w:rFonts w:ascii="Arial" w:hAnsi="Arial" w:cs="Arial"/>
          <w:b/>
          <w:sz w:val="20"/>
          <w:szCs w:val="20"/>
        </w:rPr>
      </w:pPr>
    </w:p>
    <w:p w:rsidR="00BC732C" w:rsidRPr="005C3048" w:rsidRDefault="00BC732C" w:rsidP="00A7499A">
      <w:pPr>
        <w:pStyle w:val="Ttulo2"/>
        <w:numPr>
          <w:ilvl w:val="1"/>
          <w:numId w:val="10"/>
        </w:numPr>
        <w:ind w:left="1134" w:hanging="558"/>
        <w:rPr>
          <w:rFonts w:cs="Arial"/>
          <w:sz w:val="20"/>
          <w:szCs w:val="20"/>
        </w:rPr>
      </w:pPr>
      <w:bookmarkStart w:id="65" w:name="_Toc400725850"/>
      <w:r w:rsidRPr="005C3048">
        <w:rPr>
          <w:rFonts w:cs="Arial"/>
          <w:sz w:val="20"/>
          <w:szCs w:val="20"/>
        </w:rPr>
        <w:lastRenderedPageBreak/>
        <w:t>CORDILLERA APOLOBAMBA</w:t>
      </w:r>
      <w:bookmarkEnd w:id="65"/>
    </w:p>
    <w:p w:rsidR="00506037" w:rsidRPr="004A0DAE" w:rsidRDefault="00506037" w:rsidP="004A0DAE">
      <w:pPr>
        <w:pStyle w:val="Prrafodelista"/>
        <w:spacing w:after="120" w:line="240" w:lineRule="auto"/>
        <w:ind w:left="1656"/>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335994" w:rsidRDefault="002B3C47" w:rsidP="004A0DAE">
      <w:pPr>
        <w:pStyle w:val="NormalWeb"/>
        <w:spacing w:before="0" w:beforeAutospacing="0" w:after="120" w:afterAutospacing="0"/>
        <w:ind w:left="567"/>
        <w:jc w:val="both"/>
        <w:rPr>
          <w:rFonts w:ascii="Arial" w:hAnsi="Arial" w:cs="Arial"/>
          <w:sz w:val="20"/>
          <w:szCs w:val="20"/>
        </w:rPr>
      </w:pPr>
      <w:r w:rsidRPr="004A0DAE">
        <w:rPr>
          <w:rFonts w:ascii="Arial" w:hAnsi="Arial" w:cs="Arial"/>
          <w:sz w:val="20"/>
          <w:szCs w:val="20"/>
        </w:rPr>
        <w:t xml:space="preserve">La cordillera </w:t>
      </w:r>
      <w:proofErr w:type="spellStart"/>
      <w:r w:rsidRPr="004A0DAE">
        <w:rPr>
          <w:rFonts w:ascii="Arial" w:hAnsi="Arial" w:cs="Arial"/>
          <w:sz w:val="20"/>
          <w:szCs w:val="20"/>
        </w:rPr>
        <w:t>Apolobamba</w:t>
      </w:r>
      <w:proofErr w:type="spellEnd"/>
      <w:r w:rsidRPr="004A0DAE">
        <w:rPr>
          <w:rFonts w:ascii="Arial" w:hAnsi="Arial" w:cs="Arial"/>
          <w:sz w:val="20"/>
          <w:szCs w:val="20"/>
        </w:rPr>
        <w:t>, está ubicada en el departamento de Puno, entre las coordenadas 14º 25’</w:t>
      </w:r>
      <w:r w:rsidR="00335994">
        <w:rPr>
          <w:rFonts w:ascii="Arial" w:hAnsi="Arial" w:cs="Arial"/>
          <w:sz w:val="20"/>
          <w:szCs w:val="20"/>
        </w:rPr>
        <w:t xml:space="preserve"> - 14º 44’ de latitud S</w:t>
      </w:r>
      <w:r w:rsidRPr="004A0DAE">
        <w:rPr>
          <w:rFonts w:ascii="Arial" w:hAnsi="Arial" w:cs="Arial"/>
          <w:sz w:val="20"/>
          <w:szCs w:val="20"/>
        </w:rPr>
        <w:t xml:space="preserve">ur </w:t>
      </w:r>
      <w:r w:rsidR="00335994">
        <w:rPr>
          <w:rFonts w:ascii="Arial" w:hAnsi="Arial" w:cs="Arial"/>
          <w:sz w:val="20"/>
          <w:szCs w:val="20"/>
        </w:rPr>
        <w:t>y 69º 13’ - 69º 32’ de longitud O</w:t>
      </w:r>
      <w:r w:rsidRPr="004A0DAE">
        <w:rPr>
          <w:rFonts w:ascii="Arial" w:hAnsi="Arial" w:cs="Arial"/>
          <w:sz w:val="20"/>
          <w:szCs w:val="20"/>
        </w:rPr>
        <w:t xml:space="preserve">este, su eje estructural se extiende en 81,12 km aproximadamente, es la divisoria de aguas entre las vertientes hidrográficas del Atlántico y del Lago Titicaca. Por la vertiente noreste, drena hacia el río Huari </w:t>
      </w:r>
      <w:proofErr w:type="spellStart"/>
      <w:r w:rsidRPr="004A0DAE">
        <w:rPr>
          <w:rFonts w:ascii="Arial" w:hAnsi="Arial" w:cs="Arial"/>
          <w:sz w:val="20"/>
          <w:szCs w:val="20"/>
        </w:rPr>
        <w:t>Huari</w:t>
      </w:r>
      <w:proofErr w:type="spellEnd"/>
      <w:r w:rsidRPr="004A0DAE">
        <w:rPr>
          <w:rFonts w:ascii="Arial" w:hAnsi="Arial" w:cs="Arial"/>
          <w:sz w:val="20"/>
          <w:szCs w:val="20"/>
        </w:rPr>
        <w:t xml:space="preserve">, que es un tributario del río </w:t>
      </w:r>
      <w:proofErr w:type="spellStart"/>
      <w:r w:rsidRPr="004A0DAE">
        <w:rPr>
          <w:rFonts w:ascii="Arial" w:hAnsi="Arial" w:cs="Arial"/>
          <w:sz w:val="20"/>
          <w:szCs w:val="20"/>
        </w:rPr>
        <w:t>Inambari</w:t>
      </w:r>
      <w:proofErr w:type="spellEnd"/>
      <w:r w:rsidRPr="004A0DAE">
        <w:rPr>
          <w:rFonts w:ascii="Arial" w:hAnsi="Arial" w:cs="Arial"/>
          <w:sz w:val="20"/>
          <w:szCs w:val="20"/>
        </w:rPr>
        <w:t xml:space="preserve">. Por el flanco sur sus aguas fluyen hacia el Lago Titicaca por medio de los ríos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por una parte y Trapiche hacia el sur. El nevado más alto es </w:t>
      </w:r>
      <w:proofErr w:type="spellStart"/>
      <w:r w:rsidRPr="004A0DAE">
        <w:rPr>
          <w:rFonts w:ascii="Arial" w:hAnsi="Arial" w:cs="Arial"/>
          <w:sz w:val="20"/>
          <w:szCs w:val="20"/>
        </w:rPr>
        <w:t>Sorapata</w:t>
      </w:r>
      <w:proofErr w:type="spellEnd"/>
      <w:r w:rsidRPr="004A0DAE">
        <w:rPr>
          <w:rFonts w:ascii="Arial" w:hAnsi="Arial" w:cs="Arial"/>
          <w:sz w:val="20"/>
          <w:szCs w:val="20"/>
        </w:rPr>
        <w:t xml:space="preserve"> con 5 950 msnm</w:t>
      </w:r>
      <w:r w:rsidR="00335994">
        <w:rPr>
          <w:rFonts w:ascii="Arial" w:hAnsi="Arial" w:cs="Arial"/>
          <w:sz w:val="20"/>
          <w:szCs w:val="20"/>
        </w:rPr>
        <w:t>.</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Las Lagunas</w:t>
      </w:r>
    </w:p>
    <w:p w:rsidR="00753F31" w:rsidRPr="004A0DAE" w:rsidRDefault="00335994" w:rsidP="004A0DAE">
      <w:pPr>
        <w:spacing w:after="120" w:line="240" w:lineRule="auto"/>
        <w:ind w:left="567"/>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La Cordillera </w:t>
      </w:r>
      <w:proofErr w:type="spellStart"/>
      <w:r>
        <w:rPr>
          <w:rFonts w:ascii="Arial" w:eastAsia="Times New Roman" w:hAnsi="Arial" w:cs="Arial"/>
          <w:sz w:val="20"/>
          <w:szCs w:val="20"/>
          <w:lang w:val="es-ES" w:eastAsia="es-ES"/>
        </w:rPr>
        <w:t>Apolobamba</w:t>
      </w:r>
      <w:proofErr w:type="spellEnd"/>
      <w:r>
        <w:rPr>
          <w:rFonts w:ascii="Arial" w:eastAsia="Times New Roman" w:hAnsi="Arial" w:cs="Arial"/>
          <w:sz w:val="20"/>
          <w:szCs w:val="20"/>
          <w:lang w:val="es-ES" w:eastAsia="es-ES"/>
        </w:rPr>
        <w:t xml:space="preserve"> concentra </w:t>
      </w:r>
      <w:r w:rsidR="00DD168E" w:rsidRPr="004A0DAE">
        <w:rPr>
          <w:rFonts w:ascii="Arial" w:eastAsia="Times New Roman" w:hAnsi="Arial" w:cs="Arial"/>
          <w:sz w:val="20"/>
          <w:szCs w:val="20"/>
          <w:lang w:val="es-ES" w:eastAsia="es-ES"/>
        </w:rPr>
        <w:t>110</w:t>
      </w:r>
      <w:r w:rsidR="00753F31" w:rsidRPr="004A0DAE">
        <w:rPr>
          <w:rFonts w:ascii="Arial" w:eastAsia="Times New Roman" w:hAnsi="Arial" w:cs="Arial"/>
          <w:sz w:val="20"/>
          <w:szCs w:val="20"/>
          <w:lang w:val="es-ES" w:eastAsia="es-ES"/>
        </w:rPr>
        <w:t xml:space="preserve"> la</w:t>
      </w:r>
      <w:r w:rsidR="00DD168E" w:rsidRPr="004A0DAE">
        <w:rPr>
          <w:rFonts w:ascii="Arial" w:eastAsia="Times New Roman" w:hAnsi="Arial" w:cs="Arial"/>
          <w:sz w:val="20"/>
          <w:szCs w:val="20"/>
          <w:lang w:val="es-ES" w:eastAsia="es-ES"/>
        </w:rPr>
        <w:t>gunas</w:t>
      </w:r>
      <w:r w:rsidR="00753F31" w:rsidRPr="004A0DAE">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con superficie de</w:t>
      </w:r>
      <w:r w:rsidR="00753F31" w:rsidRPr="004A0DAE">
        <w:rPr>
          <w:rFonts w:ascii="Arial" w:eastAsia="Times New Roman" w:hAnsi="Arial" w:cs="Arial"/>
          <w:sz w:val="20"/>
          <w:szCs w:val="20"/>
          <w:lang w:val="es-ES" w:eastAsia="es-ES"/>
        </w:rPr>
        <w:t xml:space="preserve"> </w:t>
      </w:r>
      <w:r w:rsidR="00DD168E" w:rsidRPr="004A0DAE">
        <w:rPr>
          <w:rFonts w:ascii="Arial" w:eastAsia="Times New Roman" w:hAnsi="Arial" w:cs="Arial"/>
          <w:sz w:val="20"/>
          <w:szCs w:val="20"/>
          <w:lang w:val="es-ES" w:eastAsia="es-ES"/>
        </w:rPr>
        <w:t xml:space="preserve">33 969 193,94 </w:t>
      </w:r>
      <w:r w:rsidR="00753F31" w:rsidRPr="004A0DAE">
        <w:rPr>
          <w:rFonts w:ascii="Arial" w:eastAsia="Times New Roman" w:hAnsi="Arial" w:cs="Arial"/>
          <w:sz w:val="20"/>
          <w:szCs w:val="20"/>
          <w:lang w:val="es-ES" w:eastAsia="es-ES"/>
        </w:rPr>
        <w:t>m</w:t>
      </w:r>
      <w:r w:rsidR="00753F31" w:rsidRPr="00335994">
        <w:rPr>
          <w:rFonts w:ascii="Arial" w:eastAsia="Times New Roman" w:hAnsi="Arial" w:cs="Arial"/>
          <w:sz w:val="20"/>
          <w:szCs w:val="20"/>
          <w:vertAlign w:val="superscript"/>
          <w:lang w:val="es-ES" w:eastAsia="es-ES"/>
        </w:rPr>
        <w:t>2</w:t>
      </w:r>
      <w:r w:rsidR="00753F31" w:rsidRPr="004A0DAE">
        <w:rPr>
          <w:rFonts w:ascii="Arial" w:eastAsia="Times New Roman" w:hAnsi="Arial" w:cs="Arial"/>
          <w:sz w:val="20"/>
          <w:szCs w:val="20"/>
          <w:lang w:val="es-ES" w:eastAsia="es-ES"/>
        </w:rPr>
        <w:t xml:space="preserve"> </w:t>
      </w:r>
      <w:r w:rsidR="00DD168E" w:rsidRPr="004A0DAE">
        <w:rPr>
          <w:rFonts w:ascii="Arial" w:eastAsia="Times New Roman" w:hAnsi="Arial" w:cs="Arial"/>
          <w:sz w:val="20"/>
          <w:szCs w:val="20"/>
          <w:lang w:val="es-ES" w:eastAsia="es-ES"/>
        </w:rPr>
        <w:t>(33,96 km</w:t>
      </w:r>
      <w:r w:rsidR="00DD168E" w:rsidRPr="00335994">
        <w:rPr>
          <w:rFonts w:ascii="Arial" w:eastAsia="Times New Roman" w:hAnsi="Arial" w:cs="Arial"/>
          <w:sz w:val="20"/>
          <w:szCs w:val="20"/>
          <w:vertAlign w:val="superscript"/>
          <w:lang w:val="es-ES" w:eastAsia="es-ES"/>
        </w:rPr>
        <w:t>2</w:t>
      </w:r>
      <w:r w:rsidR="00DD168E" w:rsidRPr="004A0DAE">
        <w:rPr>
          <w:rFonts w:ascii="Arial" w:eastAsia="Times New Roman" w:hAnsi="Arial" w:cs="Arial"/>
          <w:sz w:val="20"/>
          <w:szCs w:val="20"/>
          <w:lang w:val="es-ES" w:eastAsia="es-ES"/>
        </w:rPr>
        <w:t>)</w:t>
      </w:r>
      <w:r>
        <w:rPr>
          <w:rFonts w:ascii="Arial" w:eastAsia="Times New Roman" w:hAnsi="Arial" w:cs="Arial"/>
          <w:sz w:val="20"/>
          <w:szCs w:val="20"/>
          <w:lang w:val="es-ES" w:eastAsia="es-ES"/>
        </w:rPr>
        <w:t xml:space="preserve">, se distribuye en 04 cuencas hidrográficas, en la cuenca </w:t>
      </w:r>
      <w:r w:rsidR="00DD168E" w:rsidRPr="004A0DAE">
        <w:rPr>
          <w:rFonts w:ascii="Arial" w:eastAsia="Times New Roman" w:hAnsi="Arial" w:cs="Arial"/>
          <w:sz w:val="20"/>
          <w:szCs w:val="20"/>
          <w:lang w:val="es-ES" w:eastAsia="es-ES"/>
        </w:rPr>
        <w:t>Suches</w:t>
      </w:r>
      <w:r w:rsidR="00753F31" w:rsidRPr="004A0DAE">
        <w:rPr>
          <w:rFonts w:ascii="Arial" w:eastAsia="Times New Roman" w:hAnsi="Arial" w:cs="Arial"/>
          <w:sz w:val="20"/>
          <w:szCs w:val="20"/>
          <w:lang w:val="es-ES" w:eastAsia="es-ES"/>
        </w:rPr>
        <w:t xml:space="preserve"> se </w:t>
      </w:r>
      <w:r>
        <w:rPr>
          <w:rFonts w:ascii="Arial" w:eastAsia="Times New Roman" w:hAnsi="Arial" w:cs="Arial"/>
          <w:sz w:val="20"/>
          <w:szCs w:val="20"/>
          <w:lang w:val="es-ES" w:eastAsia="es-ES"/>
        </w:rPr>
        <w:t>encuentra</w:t>
      </w:r>
      <w:r w:rsidR="00753F31" w:rsidRPr="004A0DAE">
        <w:rPr>
          <w:rFonts w:ascii="Arial" w:eastAsia="Times New Roman" w:hAnsi="Arial" w:cs="Arial"/>
          <w:sz w:val="20"/>
          <w:szCs w:val="20"/>
          <w:lang w:val="es-ES" w:eastAsia="es-ES"/>
        </w:rPr>
        <w:t xml:space="preserve"> la mayor superficie con </w:t>
      </w:r>
      <w:r w:rsidR="00DD168E" w:rsidRPr="004A0DAE">
        <w:rPr>
          <w:rFonts w:ascii="Arial" w:eastAsia="Times New Roman" w:hAnsi="Arial" w:cs="Arial"/>
          <w:sz w:val="20"/>
          <w:szCs w:val="20"/>
          <w:lang w:val="es-ES" w:eastAsia="es-ES"/>
        </w:rPr>
        <w:t>22</w:t>
      </w:r>
      <w:r>
        <w:rPr>
          <w:rFonts w:ascii="Arial" w:eastAsia="Times New Roman" w:hAnsi="Arial" w:cs="Arial"/>
          <w:sz w:val="20"/>
          <w:szCs w:val="20"/>
          <w:lang w:val="es-ES" w:eastAsia="es-ES"/>
        </w:rPr>
        <w:t>,</w:t>
      </w:r>
      <w:r w:rsidR="00DD168E" w:rsidRPr="004A0DAE">
        <w:rPr>
          <w:rFonts w:ascii="Arial" w:eastAsia="Times New Roman" w:hAnsi="Arial" w:cs="Arial"/>
          <w:sz w:val="20"/>
          <w:szCs w:val="20"/>
          <w:lang w:val="es-ES" w:eastAsia="es-ES"/>
        </w:rPr>
        <w:t xml:space="preserve">74 </w:t>
      </w:r>
      <w:r>
        <w:rPr>
          <w:rFonts w:ascii="Arial" w:eastAsia="Times New Roman" w:hAnsi="Arial" w:cs="Arial"/>
          <w:sz w:val="20"/>
          <w:szCs w:val="20"/>
          <w:lang w:val="es-ES" w:eastAsia="es-ES"/>
        </w:rPr>
        <w:t>k</w:t>
      </w:r>
      <w:r w:rsidR="00753F31" w:rsidRPr="004A0DAE">
        <w:rPr>
          <w:rFonts w:ascii="Arial" w:eastAsia="Times New Roman" w:hAnsi="Arial" w:cs="Arial"/>
          <w:sz w:val="20"/>
          <w:szCs w:val="20"/>
          <w:lang w:val="es-ES" w:eastAsia="es-ES"/>
        </w:rPr>
        <w:t>m</w:t>
      </w:r>
      <w:r w:rsidR="00753F31" w:rsidRPr="00335994">
        <w:rPr>
          <w:rFonts w:ascii="Arial" w:eastAsia="Times New Roman" w:hAnsi="Arial" w:cs="Arial"/>
          <w:sz w:val="20"/>
          <w:szCs w:val="20"/>
          <w:vertAlign w:val="superscript"/>
          <w:lang w:val="es-ES" w:eastAsia="es-ES"/>
        </w:rPr>
        <w:t>2</w:t>
      </w:r>
      <w:r w:rsidR="00753F31" w:rsidRPr="004A0DAE">
        <w:rPr>
          <w:rFonts w:ascii="Arial" w:eastAsia="Times New Roman" w:hAnsi="Arial" w:cs="Arial"/>
          <w:sz w:val="20"/>
          <w:szCs w:val="20"/>
          <w:lang w:val="es-ES" w:eastAsia="es-ES"/>
        </w:rPr>
        <w:t xml:space="preserve">, representando el </w:t>
      </w:r>
      <w:r w:rsidR="00DD168E" w:rsidRPr="004A0DAE">
        <w:rPr>
          <w:rFonts w:ascii="Arial" w:eastAsia="Times New Roman" w:hAnsi="Arial" w:cs="Arial"/>
          <w:sz w:val="20"/>
          <w:szCs w:val="20"/>
          <w:lang w:val="es-ES" w:eastAsia="es-ES"/>
        </w:rPr>
        <w:t>66</w:t>
      </w:r>
      <w:r w:rsidR="00753F31" w:rsidRPr="004A0DAE">
        <w:rPr>
          <w:rFonts w:ascii="Arial" w:eastAsia="Times New Roman" w:hAnsi="Arial" w:cs="Arial"/>
          <w:sz w:val="20"/>
          <w:szCs w:val="20"/>
          <w:lang w:val="es-ES" w:eastAsia="es-ES"/>
        </w:rPr>
        <w:t>,</w:t>
      </w:r>
      <w:r w:rsidR="00DD168E" w:rsidRPr="004A0DAE">
        <w:rPr>
          <w:rFonts w:ascii="Arial" w:eastAsia="Times New Roman" w:hAnsi="Arial" w:cs="Arial"/>
          <w:sz w:val="20"/>
          <w:szCs w:val="20"/>
          <w:lang w:val="es-ES" w:eastAsia="es-ES"/>
        </w:rPr>
        <w:t>96</w:t>
      </w:r>
      <w:r w:rsidR="00753F31" w:rsidRPr="004A0DAE">
        <w:rPr>
          <w:rFonts w:ascii="Arial" w:eastAsia="Times New Roman" w:hAnsi="Arial" w:cs="Arial"/>
          <w:sz w:val="20"/>
          <w:szCs w:val="20"/>
          <w:lang w:val="es-ES" w:eastAsia="es-ES"/>
        </w:rPr>
        <w:t xml:space="preserve">%, seguidamente la cuenca </w:t>
      </w:r>
      <w:proofErr w:type="spellStart"/>
      <w:r w:rsidR="00DD168E" w:rsidRPr="004A0DAE">
        <w:rPr>
          <w:rFonts w:ascii="Arial" w:eastAsia="Times New Roman" w:hAnsi="Arial" w:cs="Arial"/>
          <w:sz w:val="20"/>
          <w:szCs w:val="20"/>
          <w:lang w:val="es-ES" w:eastAsia="es-ES"/>
        </w:rPr>
        <w:t>Inambari</w:t>
      </w:r>
      <w:proofErr w:type="spellEnd"/>
      <w:r w:rsidR="00753F31" w:rsidRPr="004A0DAE">
        <w:rPr>
          <w:rFonts w:ascii="Arial" w:eastAsia="Times New Roman" w:hAnsi="Arial" w:cs="Arial"/>
          <w:sz w:val="20"/>
          <w:szCs w:val="20"/>
          <w:lang w:val="es-ES" w:eastAsia="es-ES"/>
        </w:rPr>
        <w:t xml:space="preserve"> con 9,</w:t>
      </w:r>
      <w:r w:rsidR="00DD168E" w:rsidRPr="004A0DAE">
        <w:rPr>
          <w:rFonts w:ascii="Arial" w:eastAsia="Times New Roman" w:hAnsi="Arial" w:cs="Arial"/>
          <w:sz w:val="20"/>
          <w:szCs w:val="20"/>
          <w:lang w:val="es-ES" w:eastAsia="es-ES"/>
        </w:rPr>
        <w:t>22</w:t>
      </w:r>
      <w:r w:rsidR="00753F31" w:rsidRPr="004A0DAE">
        <w:rPr>
          <w:rFonts w:ascii="Arial" w:eastAsia="Times New Roman" w:hAnsi="Arial" w:cs="Arial"/>
          <w:sz w:val="20"/>
          <w:szCs w:val="20"/>
          <w:lang w:val="es-ES" w:eastAsia="es-ES"/>
        </w:rPr>
        <w:t xml:space="preserve"> km</w:t>
      </w:r>
      <w:r w:rsidR="00753F31" w:rsidRPr="00335994">
        <w:rPr>
          <w:rFonts w:ascii="Arial" w:eastAsia="Times New Roman" w:hAnsi="Arial" w:cs="Arial"/>
          <w:sz w:val="20"/>
          <w:szCs w:val="20"/>
          <w:vertAlign w:val="superscript"/>
          <w:lang w:val="es-ES" w:eastAsia="es-ES"/>
        </w:rPr>
        <w:t>2</w:t>
      </w:r>
      <w:r>
        <w:rPr>
          <w:rFonts w:ascii="Arial" w:eastAsia="Times New Roman" w:hAnsi="Arial" w:cs="Arial"/>
          <w:sz w:val="20"/>
          <w:szCs w:val="20"/>
          <w:lang w:val="es-ES" w:eastAsia="es-ES"/>
        </w:rPr>
        <w:t xml:space="preserve"> (</w:t>
      </w:r>
      <w:r w:rsidR="00DD168E" w:rsidRPr="004A0DAE">
        <w:rPr>
          <w:rFonts w:ascii="Arial" w:eastAsia="Times New Roman" w:hAnsi="Arial" w:cs="Arial"/>
          <w:sz w:val="20"/>
          <w:szCs w:val="20"/>
          <w:lang w:val="es-ES" w:eastAsia="es-ES"/>
        </w:rPr>
        <w:t>27</w:t>
      </w:r>
      <w:r w:rsidR="00753F31" w:rsidRPr="004A0DAE">
        <w:rPr>
          <w:rFonts w:ascii="Arial" w:eastAsia="Times New Roman" w:hAnsi="Arial" w:cs="Arial"/>
          <w:sz w:val="20"/>
          <w:szCs w:val="20"/>
          <w:lang w:val="es-ES" w:eastAsia="es-ES"/>
        </w:rPr>
        <w:t>,</w:t>
      </w:r>
      <w:r w:rsidR="00DD168E" w:rsidRPr="004A0DAE">
        <w:rPr>
          <w:rFonts w:ascii="Arial" w:eastAsia="Times New Roman" w:hAnsi="Arial" w:cs="Arial"/>
          <w:sz w:val="20"/>
          <w:szCs w:val="20"/>
          <w:lang w:val="es-ES" w:eastAsia="es-ES"/>
        </w:rPr>
        <w:t>16</w:t>
      </w:r>
      <w:r w:rsidR="00753F31" w:rsidRPr="004A0DAE">
        <w:rPr>
          <w:rFonts w:ascii="Arial" w:eastAsia="Times New Roman" w:hAnsi="Arial" w:cs="Arial"/>
          <w:sz w:val="20"/>
          <w:szCs w:val="20"/>
          <w:lang w:val="es-ES" w:eastAsia="es-ES"/>
        </w:rPr>
        <w:t>%</w:t>
      </w:r>
      <w:r>
        <w:rPr>
          <w:rFonts w:ascii="Arial" w:eastAsia="Times New Roman" w:hAnsi="Arial" w:cs="Arial"/>
          <w:sz w:val="20"/>
          <w:szCs w:val="20"/>
          <w:lang w:val="es-ES" w:eastAsia="es-ES"/>
        </w:rPr>
        <w:t>)</w:t>
      </w:r>
      <w:r w:rsidR="00753F31" w:rsidRPr="004A0DAE">
        <w:rPr>
          <w:rFonts w:ascii="Arial" w:eastAsia="Times New Roman" w:hAnsi="Arial" w:cs="Arial"/>
          <w:sz w:val="20"/>
          <w:szCs w:val="20"/>
          <w:lang w:val="es-ES" w:eastAsia="es-ES"/>
        </w:rPr>
        <w:t xml:space="preserve"> del total</w:t>
      </w:r>
      <w:r>
        <w:rPr>
          <w:rFonts w:ascii="Arial" w:eastAsia="Times New Roman" w:hAnsi="Arial" w:cs="Arial"/>
          <w:sz w:val="20"/>
          <w:szCs w:val="20"/>
          <w:lang w:val="es-ES" w:eastAsia="es-ES"/>
        </w:rPr>
        <w:t>.</w:t>
      </w:r>
    </w:p>
    <w:p w:rsidR="002B3C47" w:rsidRPr="004A0DAE" w:rsidRDefault="002B3C47"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1D90BB09" wp14:editId="5463FEBE">
            <wp:extent cx="3733800" cy="188595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3C47" w:rsidRPr="004A0DAE" w:rsidRDefault="002B3C47" w:rsidP="004A0DAE">
      <w:pPr>
        <w:spacing w:after="120" w:line="240" w:lineRule="auto"/>
        <w:ind w:left="2552" w:right="333" w:hanging="1418"/>
        <w:jc w:val="both"/>
        <w:rPr>
          <w:rFonts w:ascii="Arial" w:eastAsia="Calibri" w:hAnsi="Arial" w:cs="Arial"/>
          <w:bCs/>
          <w:sz w:val="20"/>
          <w:szCs w:val="20"/>
          <w:lang w:eastAsia="en-US"/>
        </w:rPr>
      </w:pPr>
      <w:bookmarkStart w:id="66" w:name="_Toc346559677"/>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1</w:t>
      </w:r>
      <w:r w:rsidR="00335994">
        <w:rPr>
          <w:rFonts w:ascii="Arial" w:eastAsia="Calibri" w:hAnsi="Arial" w:cs="Arial"/>
          <w:bCs/>
          <w:noProof/>
          <w:sz w:val="20"/>
          <w:szCs w:val="20"/>
          <w:lang w:eastAsia="en-US"/>
        </w:rPr>
        <w:t>7</w:t>
      </w:r>
      <w:r w:rsidRPr="004A0DAE">
        <w:rPr>
          <w:rFonts w:ascii="Arial" w:eastAsia="Calibri" w:hAnsi="Arial" w:cs="Arial"/>
          <w:bCs/>
          <w:noProof/>
          <w:sz w:val="20"/>
          <w:szCs w:val="20"/>
          <w:lang w:eastAsia="en-US"/>
        </w:rPr>
        <w:fldChar w:fldCharType="end"/>
      </w:r>
      <w:r w:rsidRPr="004A0DAE">
        <w:rPr>
          <w:rFonts w:ascii="Arial" w:eastAsia="Calibri" w:hAnsi="Arial" w:cs="Arial"/>
          <w:bCs/>
          <w:noProof/>
          <w:sz w:val="20"/>
          <w:szCs w:val="20"/>
          <w:lang w:eastAsia="en-US"/>
        </w:rPr>
        <w:t>.</w:t>
      </w:r>
      <w:r w:rsidRPr="004A0DAE">
        <w:rPr>
          <w:rFonts w:ascii="Arial" w:eastAsia="Calibri" w:hAnsi="Arial" w:cs="Arial"/>
          <w:bCs/>
          <w:sz w:val="20"/>
          <w:szCs w:val="20"/>
          <w:lang w:eastAsia="en-US"/>
        </w:rPr>
        <w:t xml:space="preserve"> Superficie de lagunas inventariadas por cuencas en la cordillera </w:t>
      </w:r>
      <w:proofErr w:type="spellStart"/>
      <w:r w:rsidRPr="004A0DAE">
        <w:rPr>
          <w:rFonts w:ascii="Arial" w:eastAsia="Calibri" w:hAnsi="Arial" w:cs="Arial"/>
          <w:bCs/>
          <w:sz w:val="20"/>
          <w:szCs w:val="20"/>
          <w:lang w:eastAsia="en-US"/>
        </w:rPr>
        <w:t>Apolobamba</w:t>
      </w:r>
      <w:bookmarkEnd w:id="66"/>
      <w:proofErr w:type="spellEnd"/>
    </w:p>
    <w:p w:rsidR="00A553B9" w:rsidRPr="004A0DAE" w:rsidRDefault="00A553B9" w:rsidP="004A0DAE">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2B3C47" w:rsidRPr="004A0DAE" w:rsidRDefault="002B3C47" w:rsidP="00335994">
      <w:pPr>
        <w:pStyle w:val="Descripcin"/>
        <w:ind w:left="2268" w:right="1041" w:hanging="1134"/>
        <w:jc w:val="both"/>
        <w:rPr>
          <w:rFonts w:cs="Arial"/>
          <w:sz w:val="20"/>
          <w:szCs w:val="20"/>
        </w:rPr>
      </w:pPr>
      <w:bookmarkStart w:id="67" w:name="_Toc346559424"/>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335994">
        <w:rPr>
          <w:rFonts w:cs="Arial"/>
          <w:noProof/>
          <w:sz w:val="20"/>
          <w:szCs w:val="20"/>
        </w:rPr>
        <w:t>27</w:t>
      </w:r>
      <w:r w:rsidRPr="004A0DAE">
        <w:rPr>
          <w:rFonts w:cs="Arial"/>
          <w:noProof/>
          <w:sz w:val="20"/>
          <w:szCs w:val="20"/>
        </w:rPr>
        <w:fldChar w:fldCharType="end"/>
      </w:r>
      <w:r w:rsidRPr="004A0DAE">
        <w:rPr>
          <w:rFonts w:cs="Arial"/>
          <w:noProof/>
          <w:sz w:val="20"/>
          <w:szCs w:val="20"/>
        </w:rPr>
        <w:t>.</w:t>
      </w:r>
      <w:r w:rsidRPr="004A0DAE">
        <w:rPr>
          <w:rFonts w:cs="Arial"/>
          <w:sz w:val="20"/>
          <w:szCs w:val="20"/>
        </w:rPr>
        <w:t xml:space="preserve"> Cantidad y superficie total de lagunas por </w:t>
      </w:r>
      <w:proofErr w:type="spellStart"/>
      <w:r w:rsidRPr="004A0DAE">
        <w:rPr>
          <w:rFonts w:cs="Arial"/>
          <w:sz w:val="20"/>
          <w:szCs w:val="20"/>
        </w:rPr>
        <w:t>subcuencas</w:t>
      </w:r>
      <w:proofErr w:type="spellEnd"/>
      <w:r w:rsidRPr="004A0DAE">
        <w:rPr>
          <w:rFonts w:cs="Arial"/>
          <w:sz w:val="20"/>
          <w:szCs w:val="20"/>
        </w:rPr>
        <w:t xml:space="preserve"> en la cordillera </w:t>
      </w:r>
      <w:proofErr w:type="spellStart"/>
      <w:r w:rsidRPr="004A0DAE">
        <w:rPr>
          <w:rFonts w:cs="Arial"/>
          <w:sz w:val="20"/>
          <w:szCs w:val="20"/>
        </w:rPr>
        <w:t>Apolobamba</w:t>
      </w:r>
      <w:bookmarkEnd w:id="67"/>
      <w:proofErr w:type="spellEnd"/>
    </w:p>
    <w:p w:rsidR="002B3C47" w:rsidRPr="004A0DAE" w:rsidRDefault="002B3C47" w:rsidP="00335994">
      <w:pPr>
        <w:pStyle w:val="Descripcin"/>
        <w:rPr>
          <w:rFonts w:cs="Arial"/>
          <w:sz w:val="20"/>
          <w:szCs w:val="20"/>
        </w:rPr>
      </w:pPr>
    </w:p>
    <w:tbl>
      <w:tblPr>
        <w:tblW w:w="0" w:type="auto"/>
        <w:jc w:val="center"/>
        <w:tblCellMar>
          <w:left w:w="70" w:type="dxa"/>
          <w:right w:w="70" w:type="dxa"/>
        </w:tblCellMar>
        <w:tblLook w:val="04A0" w:firstRow="1" w:lastRow="0" w:firstColumn="1" w:lastColumn="0" w:noHBand="0" w:noVBand="1"/>
      </w:tblPr>
      <w:tblGrid>
        <w:gridCol w:w="1491"/>
        <w:gridCol w:w="1204"/>
        <w:gridCol w:w="407"/>
        <w:gridCol w:w="630"/>
        <w:gridCol w:w="1357"/>
        <w:gridCol w:w="1357"/>
      </w:tblGrid>
      <w:tr w:rsidR="002B3C47" w:rsidRPr="00335994" w:rsidTr="00142A1B">
        <w:trPr>
          <w:trHeight w:val="227"/>
          <w:jc w:val="center"/>
        </w:trPr>
        <w:tc>
          <w:tcPr>
            <w:tcW w:w="14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Cuenca</w:t>
            </w:r>
          </w:p>
        </w:tc>
        <w:tc>
          <w:tcPr>
            <w:tcW w:w="120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proofErr w:type="spellStart"/>
            <w:r w:rsidRPr="00335994">
              <w:rPr>
                <w:rFonts w:ascii="Arial" w:hAnsi="Arial" w:cs="Arial"/>
                <w:b/>
                <w:sz w:val="16"/>
                <w:szCs w:val="16"/>
              </w:rPr>
              <w:t>Subcuenca</w:t>
            </w:r>
            <w:proofErr w:type="spellEnd"/>
          </w:p>
        </w:tc>
        <w:tc>
          <w:tcPr>
            <w:tcW w:w="36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Total</w:t>
            </w:r>
          </w:p>
        </w:tc>
      </w:tr>
      <w:tr w:rsidR="002B3C47" w:rsidRPr="00335994" w:rsidTr="00142A1B">
        <w:trPr>
          <w:trHeight w:val="227"/>
          <w:jc w:val="center"/>
        </w:trPr>
        <w:tc>
          <w:tcPr>
            <w:tcW w:w="1491" w:type="dxa"/>
            <w:vMerge/>
            <w:tcBorders>
              <w:top w:val="single" w:sz="4" w:space="0" w:color="auto"/>
              <w:left w:val="single" w:sz="4" w:space="0" w:color="auto"/>
              <w:bottom w:val="single" w:sz="4" w:space="0" w:color="000000"/>
              <w:right w:val="single" w:sz="4" w:space="0" w:color="auto"/>
            </w:tcBorders>
            <w:vAlign w:val="center"/>
            <w:hideMark/>
          </w:tcPr>
          <w:p w:rsidR="002B3C47" w:rsidRPr="00335994" w:rsidRDefault="002B3C47" w:rsidP="00335994">
            <w:pPr>
              <w:pStyle w:val="Sinespaciado"/>
              <w:jc w:val="center"/>
              <w:rPr>
                <w:rFonts w:ascii="Arial" w:hAnsi="Arial" w:cs="Arial"/>
                <w:b/>
                <w:sz w:val="16"/>
                <w:szCs w:val="16"/>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2B3C47" w:rsidRPr="00335994" w:rsidRDefault="002B3C47" w:rsidP="00335994">
            <w:pPr>
              <w:pStyle w:val="Sinespaciado"/>
              <w:jc w:val="center"/>
              <w:rPr>
                <w:rFonts w:ascii="Arial" w:hAnsi="Arial" w:cs="Arial"/>
                <w:b/>
                <w:sz w:val="16"/>
                <w:szCs w:val="16"/>
              </w:rPr>
            </w:pP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Nº</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m</w:t>
            </w:r>
            <w:r w:rsidRPr="00335994">
              <w:rPr>
                <w:rFonts w:ascii="Arial" w:hAnsi="Arial" w:cs="Arial"/>
                <w:b/>
                <w:sz w:val="16"/>
                <w:szCs w:val="16"/>
                <w:vertAlign w:val="superscript"/>
              </w:rPr>
              <w:t>2</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w:t>
            </w:r>
          </w:p>
        </w:tc>
      </w:tr>
      <w:tr w:rsidR="002B3C47" w:rsidRPr="00335994" w:rsidTr="00142A1B">
        <w:trPr>
          <w:trHeight w:val="227"/>
          <w:jc w:val="center"/>
        </w:trPr>
        <w:tc>
          <w:tcPr>
            <w:tcW w:w="1491" w:type="dxa"/>
            <w:tcBorders>
              <w:top w:val="nil"/>
              <w:left w:val="single" w:sz="4" w:space="0" w:color="auto"/>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proofErr w:type="spellStart"/>
            <w:r w:rsidRPr="00335994">
              <w:rPr>
                <w:rFonts w:ascii="Arial" w:hAnsi="Arial" w:cs="Arial"/>
                <w:sz w:val="16"/>
                <w:szCs w:val="16"/>
              </w:rPr>
              <w:t>Tambopata</w:t>
            </w:r>
            <w:proofErr w:type="spellEnd"/>
          </w:p>
        </w:tc>
        <w:tc>
          <w:tcPr>
            <w:tcW w:w="1204"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proofErr w:type="spellStart"/>
            <w:r w:rsidRPr="00335994">
              <w:rPr>
                <w:rFonts w:ascii="Arial" w:hAnsi="Arial" w:cs="Arial"/>
                <w:sz w:val="16"/>
                <w:szCs w:val="16"/>
              </w:rPr>
              <w:t>Tambopata</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6</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5,45</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167 401,16</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0,49</w:t>
            </w:r>
          </w:p>
        </w:tc>
      </w:tr>
      <w:tr w:rsidR="002B3C47" w:rsidRPr="00335994" w:rsidTr="00142A1B">
        <w:trPr>
          <w:trHeight w:val="227"/>
          <w:jc w:val="center"/>
        </w:trPr>
        <w:tc>
          <w:tcPr>
            <w:tcW w:w="1491" w:type="dxa"/>
            <w:tcBorders>
              <w:top w:val="nil"/>
              <w:left w:val="single" w:sz="4" w:space="0" w:color="auto"/>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proofErr w:type="spellStart"/>
            <w:r w:rsidRPr="00335994">
              <w:rPr>
                <w:rFonts w:ascii="Arial" w:hAnsi="Arial" w:cs="Arial"/>
                <w:sz w:val="16"/>
                <w:szCs w:val="16"/>
              </w:rPr>
              <w:t>Inambari</w:t>
            </w:r>
            <w:proofErr w:type="spellEnd"/>
          </w:p>
        </w:tc>
        <w:tc>
          <w:tcPr>
            <w:tcW w:w="1204"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 xml:space="preserve">Huari  </w:t>
            </w:r>
            <w:proofErr w:type="spellStart"/>
            <w:r w:rsidRPr="00335994">
              <w:rPr>
                <w:rFonts w:ascii="Arial" w:hAnsi="Arial" w:cs="Arial"/>
                <w:sz w:val="16"/>
                <w:szCs w:val="16"/>
              </w:rPr>
              <w:t>Huari</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50,00</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1 830 387,44</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5,39</w:t>
            </w:r>
          </w:p>
        </w:tc>
      </w:tr>
      <w:tr w:rsidR="002B3C47" w:rsidRPr="00335994" w:rsidTr="00142A1B">
        <w:trPr>
          <w:trHeight w:val="227"/>
          <w:jc w:val="center"/>
        </w:trPr>
        <w:tc>
          <w:tcPr>
            <w:tcW w:w="14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Suches</w:t>
            </w:r>
          </w:p>
        </w:tc>
        <w:tc>
          <w:tcPr>
            <w:tcW w:w="1204"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Trapiche</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20,00</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7 056 758,06</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20,77</w:t>
            </w:r>
          </w:p>
        </w:tc>
      </w:tr>
      <w:tr w:rsidR="002B3C47" w:rsidRPr="00335994" w:rsidTr="00142A1B">
        <w:trPr>
          <w:trHeight w:val="227"/>
          <w:jc w:val="center"/>
        </w:trPr>
        <w:tc>
          <w:tcPr>
            <w:tcW w:w="1491" w:type="dxa"/>
            <w:vMerge/>
            <w:tcBorders>
              <w:top w:val="nil"/>
              <w:left w:val="single" w:sz="4" w:space="0" w:color="auto"/>
              <w:bottom w:val="single" w:sz="4" w:space="0" w:color="000000"/>
              <w:right w:val="single" w:sz="4" w:space="0" w:color="auto"/>
            </w:tcBorders>
            <w:vAlign w:val="center"/>
            <w:hideMark/>
          </w:tcPr>
          <w:p w:rsidR="002B3C47" w:rsidRPr="00335994" w:rsidRDefault="002B3C47" w:rsidP="00335994">
            <w:pPr>
              <w:pStyle w:val="Sinespaciado"/>
              <w:rPr>
                <w:rFonts w:ascii="Arial" w:hAnsi="Arial" w:cs="Arial"/>
                <w:sz w:val="16"/>
                <w:szCs w:val="16"/>
              </w:rPr>
            </w:pPr>
          </w:p>
        </w:tc>
        <w:tc>
          <w:tcPr>
            <w:tcW w:w="1204"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Suches</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9,09</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15 688 791,58</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46,19</w:t>
            </w:r>
          </w:p>
        </w:tc>
      </w:tr>
      <w:tr w:rsidR="002B3C47" w:rsidRPr="00335994" w:rsidTr="00142A1B">
        <w:trPr>
          <w:trHeight w:val="227"/>
          <w:jc w:val="center"/>
        </w:trPr>
        <w:tc>
          <w:tcPr>
            <w:tcW w:w="1491" w:type="dxa"/>
            <w:tcBorders>
              <w:top w:val="nil"/>
              <w:left w:val="single" w:sz="4" w:space="0" w:color="auto"/>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Azángaro</w:t>
            </w:r>
          </w:p>
        </w:tc>
        <w:tc>
          <w:tcPr>
            <w:tcW w:w="1204"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rPr>
                <w:rFonts w:ascii="Arial" w:hAnsi="Arial" w:cs="Arial"/>
                <w:sz w:val="16"/>
                <w:szCs w:val="16"/>
              </w:rPr>
            </w:pPr>
            <w:r w:rsidRPr="00335994">
              <w:rPr>
                <w:rFonts w:ascii="Arial" w:hAnsi="Arial" w:cs="Arial"/>
                <w:sz w:val="16"/>
                <w:szCs w:val="16"/>
              </w:rPr>
              <w:t>Grande</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17</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15,46</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9 225 855,70</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sz w:val="16"/>
                <w:szCs w:val="16"/>
              </w:rPr>
            </w:pPr>
            <w:r w:rsidRPr="00335994">
              <w:rPr>
                <w:rFonts w:ascii="Arial" w:hAnsi="Arial" w:cs="Arial"/>
                <w:sz w:val="16"/>
                <w:szCs w:val="16"/>
              </w:rPr>
              <w:t>27,16</w:t>
            </w:r>
          </w:p>
        </w:tc>
      </w:tr>
      <w:tr w:rsidR="002B3C47" w:rsidRPr="00335994" w:rsidTr="00142A1B">
        <w:trPr>
          <w:trHeight w:val="227"/>
          <w:jc w:val="center"/>
        </w:trPr>
        <w:tc>
          <w:tcPr>
            <w:tcW w:w="26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Total</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110</w:t>
            </w:r>
          </w:p>
        </w:tc>
        <w:tc>
          <w:tcPr>
            <w:tcW w:w="0" w:type="auto"/>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100,00</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33 969 193,94</w:t>
            </w:r>
          </w:p>
        </w:tc>
        <w:tc>
          <w:tcPr>
            <w:tcW w:w="1357" w:type="dxa"/>
            <w:tcBorders>
              <w:top w:val="nil"/>
              <w:left w:val="nil"/>
              <w:bottom w:val="single" w:sz="4" w:space="0" w:color="auto"/>
              <w:right w:val="single" w:sz="4" w:space="0" w:color="auto"/>
            </w:tcBorders>
            <w:shd w:val="clear" w:color="000000" w:fill="FFFFFF"/>
            <w:noWrap/>
            <w:vAlign w:val="center"/>
            <w:hideMark/>
          </w:tcPr>
          <w:p w:rsidR="002B3C47" w:rsidRPr="00335994" w:rsidRDefault="002B3C47" w:rsidP="00335994">
            <w:pPr>
              <w:pStyle w:val="Sinespaciado"/>
              <w:jc w:val="center"/>
              <w:rPr>
                <w:rFonts w:ascii="Arial" w:hAnsi="Arial" w:cs="Arial"/>
                <w:b/>
                <w:sz w:val="16"/>
                <w:szCs w:val="16"/>
              </w:rPr>
            </w:pPr>
            <w:r w:rsidRPr="00335994">
              <w:rPr>
                <w:rFonts w:ascii="Arial" w:hAnsi="Arial" w:cs="Arial"/>
                <w:b/>
                <w:sz w:val="16"/>
                <w:szCs w:val="16"/>
              </w:rPr>
              <w:t>100,00</w:t>
            </w:r>
          </w:p>
        </w:tc>
      </w:tr>
    </w:tbl>
    <w:p w:rsidR="00335994" w:rsidRDefault="00335994" w:rsidP="00335994">
      <w:pPr>
        <w:pStyle w:val="Prrafodelista"/>
        <w:spacing w:after="120" w:line="240" w:lineRule="auto"/>
        <w:ind w:left="1276"/>
        <w:rPr>
          <w:rFonts w:ascii="Arial" w:hAnsi="Arial" w:cs="Arial"/>
          <w:b/>
          <w:sz w:val="20"/>
          <w:szCs w:val="20"/>
        </w:rPr>
      </w:pPr>
    </w:p>
    <w:p w:rsidR="00BC732C" w:rsidRPr="005C3048" w:rsidRDefault="00BC732C" w:rsidP="00A7499A">
      <w:pPr>
        <w:pStyle w:val="Ttulo2"/>
        <w:numPr>
          <w:ilvl w:val="1"/>
          <w:numId w:val="10"/>
        </w:numPr>
        <w:ind w:left="1134" w:hanging="558"/>
        <w:rPr>
          <w:rFonts w:cs="Arial"/>
          <w:sz w:val="20"/>
          <w:szCs w:val="20"/>
        </w:rPr>
      </w:pPr>
      <w:bookmarkStart w:id="68" w:name="_Toc400725851"/>
      <w:r w:rsidRPr="005C3048">
        <w:rPr>
          <w:rFonts w:cs="Arial"/>
          <w:sz w:val="20"/>
          <w:szCs w:val="20"/>
        </w:rPr>
        <w:t>CORDILLERA VOLCANICA</w:t>
      </w:r>
      <w:bookmarkEnd w:id="68"/>
    </w:p>
    <w:p w:rsidR="00335994" w:rsidRDefault="00335994" w:rsidP="00335994">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Ubicación</w:t>
      </w:r>
    </w:p>
    <w:p w:rsidR="00335994" w:rsidRDefault="002B3C47" w:rsidP="004A0DAE">
      <w:pPr>
        <w:spacing w:after="120" w:line="240" w:lineRule="auto"/>
        <w:ind w:left="567"/>
        <w:jc w:val="both"/>
        <w:rPr>
          <w:rFonts w:ascii="Arial" w:hAnsi="Arial" w:cs="Arial"/>
          <w:sz w:val="20"/>
          <w:szCs w:val="20"/>
        </w:rPr>
      </w:pPr>
      <w:r w:rsidRPr="004A0DAE">
        <w:rPr>
          <w:rFonts w:ascii="Arial" w:hAnsi="Arial" w:cs="Arial"/>
          <w:sz w:val="20"/>
          <w:szCs w:val="20"/>
        </w:rPr>
        <w:t xml:space="preserve">La cordillera Volcánica está ubicada entre los límites de los departamentos de Arequipa y Moquegua, provincias de </w:t>
      </w:r>
      <w:proofErr w:type="spellStart"/>
      <w:r w:rsidRPr="004A0DAE">
        <w:rPr>
          <w:rFonts w:ascii="Arial" w:hAnsi="Arial" w:cs="Arial"/>
          <w:sz w:val="20"/>
          <w:szCs w:val="20"/>
        </w:rPr>
        <w:t>Caylloma</w:t>
      </w:r>
      <w:proofErr w:type="spellEnd"/>
      <w:r w:rsidRPr="004A0DAE">
        <w:rPr>
          <w:rFonts w:ascii="Arial" w:hAnsi="Arial" w:cs="Arial"/>
          <w:sz w:val="20"/>
          <w:szCs w:val="20"/>
        </w:rPr>
        <w:t xml:space="preserve">, General Sánchez Cerro y Arequipa; distritos de Puquina, </w:t>
      </w:r>
      <w:proofErr w:type="spellStart"/>
      <w:r w:rsidRPr="004A0DAE">
        <w:rPr>
          <w:rFonts w:ascii="Arial" w:hAnsi="Arial" w:cs="Arial"/>
          <w:sz w:val="20"/>
          <w:szCs w:val="20"/>
        </w:rPr>
        <w:t>Omate</w:t>
      </w:r>
      <w:proofErr w:type="spellEnd"/>
      <w:r w:rsidRPr="004A0DAE">
        <w:rPr>
          <w:rFonts w:ascii="Arial" w:hAnsi="Arial" w:cs="Arial"/>
          <w:sz w:val="20"/>
          <w:szCs w:val="20"/>
        </w:rPr>
        <w:t xml:space="preserve">, </w:t>
      </w:r>
      <w:proofErr w:type="spellStart"/>
      <w:r w:rsidRPr="004A0DAE">
        <w:rPr>
          <w:rFonts w:ascii="Arial" w:hAnsi="Arial" w:cs="Arial"/>
          <w:sz w:val="20"/>
          <w:szCs w:val="20"/>
        </w:rPr>
        <w:t>Coalaque</w:t>
      </w:r>
      <w:proofErr w:type="spellEnd"/>
      <w:r w:rsidRPr="004A0DAE">
        <w:rPr>
          <w:rFonts w:ascii="Arial" w:hAnsi="Arial" w:cs="Arial"/>
          <w:sz w:val="20"/>
          <w:szCs w:val="20"/>
        </w:rPr>
        <w:t xml:space="preserve">, San Juan de </w:t>
      </w:r>
      <w:proofErr w:type="spellStart"/>
      <w:r w:rsidRPr="004A0DAE">
        <w:rPr>
          <w:rFonts w:ascii="Arial" w:hAnsi="Arial" w:cs="Arial"/>
          <w:sz w:val="20"/>
          <w:szCs w:val="20"/>
        </w:rPr>
        <w:t>Tarucani</w:t>
      </w:r>
      <w:proofErr w:type="spellEnd"/>
      <w:r w:rsidRPr="004A0DAE">
        <w:rPr>
          <w:rFonts w:ascii="Arial" w:hAnsi="Arial" w:cs="Arial"/>
          <w:sz w:val="20"/>
          <w:szCs w:val="20"/>
        </w:rPr>
        <w:t xml:space="preserve">, </w:t>
      </w:r>
      <w:proofErr w:type="spellStart"/>
      <w:r w:rsidRPr="004A0DAE">
        <w:rPr>
          <w:rFonts w:ascii="Arial" w:hAnsi="Arial" w:cs="Arial"/>
          <w:sz w:val="20"/>
          <w:szCs w:val="20"/>
        </w:rPr>
        <w:t>Yanque</w:t>
      </w:r>
      <w:proofErr w:type="spellEnd"/>
      <w:r w:rsidRPr="004A0DAE">
        <w:rPr>
          <w:rFonts w:ascii="Arial" w:hAnsi="Arial" w:cs="Arial"/>
          <w:sz w:val="20"/>
          <w:szCs w:val="20"/>
        </w:rPr>
        <w:t xml:space="preserve"> y San Antonio de Chuca, </w:t>
      </w:r>
      <w:r w:rsidR="00335994">
        <w:rPr>
          <w:rFonts w:ascii="Arial" w:hAnsi="Arial" w:cs="Arial"/>
          <w:sz w:val="20"/>
          <w:szCs w:val="20"/>
        </w:rPr>
        <w:t xml:space="preserve">entre las coordenadas </w:t>
      </w:r>
      <w:r w:rsidRPr="004A0DAE">
        <w:rPr>
          <w:rFonts w:ascii="Arial" w:hAnsi="Arial" w:cs="Arial"/>
          <w:sz w:val="20"/>
          <w:szCs w:val="20"/>
        </w:rPr>
        <w:t xml:space="preserve">15º 46’ - 16º 51’ de latitud </w:t>
      </w:r>
      <w:r w:rsidR="00335994">
        <w:rPr>
          <w:rFonts w:ascii="Arial" w:hAnsi="Arial" w:cs="Arial"/>
          <w:sz w:val="20"/>
          <w:szCs w:val="20"/>
        </w:rPr>
        <w:t>S</w:t>
      </w:r>
      <w:r w:rsidRPr="004A0DAE">
        <w:rPr>
          <w:rFonts w:ascii="Arial" w:hAnsi="Arial" w:cs="Arial"/>
          <w:sz w:val="20"/>
          <w:szCs w:val="20"/>
        </w:rPr>
        <w:t xml:space="preserve">ur y </w:t>
      </w:r>
      <w:r w:rsidR="00EA74F9" w:rsidRPr="004A0DAE">
        <w:rPr>
          <w:rFonts w:ascii="Arial" w:hAnsi="Arial" w:cs="Arial"/>
          <w:sz w:val="20"/>
          <w:szCs w:val="20"/>
        </w:rPr>
        <w:t xml:space="preserve">70º 33’ </w:t>
      </w:r>
      <w:r w:rsidR="00EA74F9">
        <w:rPr>
          <w:rFonts w:ascii="Arial" w:hAnsi="Arial" w:cs="Arial"/>
          <w:sz w:val="20"/>
          <w:szCs w:val="20"/>
        </w:rPr>
        <w:t xml:space="preserve">- </w:t>
      </w:r>
      <w:r w:rsidRPr="004A0DAE">
        <w:rPr>
          <w:rFonts w:ascii="Arial" w:hAnsi="Arial" w:cs="Arial"/>
          <w:sz w:val="20"/>
          <w:szCs w:val="20"/>
        </w:rPr>
        <w:t xml:space="preserve">71º 47’ de longitud </w:t>
      </w:r>
      <w:r w:rsidR="00335994">
        <w:rPr>
          <w:rFonts w:ascii="Arial" w:hAnsi="Arial" w:cs="Arial"/>
          <w:sz w:val="20"/>
          <w:szCs w:val="20"/>
        </w:rPr>
        <w:t>O</w:t>
      </w:r>
      <w:r w:rsidRPr="004A0DAE">
        <w:rPr>
          <w:rFonts w:ascii="Arial" w:hAnsi="Arial" w:cs="Arial"/>
          <w:sz w:val="20"/>
          <w:szCs w:val="20"/>
        </w:rPr>
        <w:t>este</w:t>
      </w:r>
      <w:r w:rsidR="00335994">
        <w:rPr>
          <w:rFonts w:ascii="Arial" w:hAnsi="Arial" w:cs="Arial"/>
          <w:sz w:val="20"/>
          <w:szCs w:val="20"/>
        </w:rPr>
        <w:t>.</w:t>
      </w: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lastRenderedPageBreak/>
        <w:t>Las Lagunas</w:t>
      </w:r>
    </w:p>
    <w:p w:rsidR="00213E2F" w:rsidRPr="004A0DAE" w:rsidRDefault="00213E2F" w:rsidP="004A0DAE">
      <w:pPr>
        <w:pStyle w:val="Prrafodelista"/>
        <w:spacing w:after="120" w:line="240" w:lineRule="auto"/>
        <w:ind w:left="360"/>
        <w:jc w:val="both"/>
        <w:rPr>
          <w:rFonts w:ascii="Arial" w:hAnsi="Arial" w:cs="Arial"/>
          <w:sz w:val="20"/>
          <w:szCs w:val="20"/>
        </w:rPr>
      </w:pPr>
    </w:p>
    <w:p w:rsidR="00242B4C" w:rsidRPr="004A0DAE" w:rsidRDefault="00242B4C" w:rsidP="004A0DAE">
      <w:pPr>
        <w:pStyle w:val="Prrafodelista"/>
        <w:spacing w:after="120" w:line="240" w:lineRule="auto"/>
        <w:ind w:left="567"/>
        <w:jc w:val="both"/>
        <w:rPr>
          <w:rFonts w:ascii="Arial" w:hAnsi="Arial" w:cs="Arial"/>
          <w:sz w:val="20"/>
          <w:szCs w:val="20"/>
        </w:rPr>
      </w:pPr>
      <w:r w:rsidRPr="004A0DAE">
        <w:rPr>
          <w:rFonts w:ascii="Arial" w:hAnsi="Arial" w:cs="Arial"/>
          <w:sz w:val="20"/>
          <w:szCs w:val="20"/>
        </w:rPr>
        <w:t>La cordillera Volcánica presenta 15 la</w:t>
      </w:r>
      <w:r w:rsidR="006A0EBA" w:rsidRPr="004A0DAE">
        <w:rPr>
          <w:rFonts w:ascii="Arial" w:hAnsi="Arial" w:cs="Arial"/>
          <w:sz w:val="20"/>
          <w:szCs w:val="20"/>
        </w:rPr>
        <w:t>gunas</w:t>
      </w:r>
      <w:r w:rsidRPr="004A0DAE">
        <w:rPr>
          <w:rFonts w:ascii="Arial" w:hAnsi="Arial" w:cs="Arial"/>
          <w:sz w:val="20"/>
          <w:szCs w:val="20"/>
        </w:rPr>
        <w:t xml:space="preserve"> </w:t>
      </w:r>
      <w:r w:rsidR="00335994">
        <w:rPr>
          <w:rFonts w:ascii="Arial" w:hAnsi="Arial" w:cs="Arial"/>
          <w:sz w:val="20"/>
          <w:szCs w:val="20"/>
        </w:rPr>
        <w:t>con</w:t>
      </w:r>
      <w:r w:rsidR="00EC647F" w:rsidRPr="004A0DAE">
        <w:rPr>
          <w:rFonts w:ascii="Arial" w:hAnsi="Arial" w:cs="Arial"/>
          <w:sz w:val="20"/>
          <w:szCs w:val="20"/>
        </w:rPr>
        <w:t xml:space="preserve"> superficie de 1 167 941,54 m</w:t>
      </w:r>
      <w:r w:rsidR="00EC647F" w:rsidRPr="004A0DAE">
        <w:rPr>
          <w:rFonts w:ascii="Arial" w:hAnsi="Arial" w:cs="Arial"/>
          <w:sz w:val="20"/>
          <w:szCs w:val="20"/>
          <w:vertAlign w:val="superscript"/>
        </w:rPr>
        <w:t>2</w:t>
      </w:r>
      <w:r w:rsidR="00EC647F" w:rsidRPr="004A0DAE">
        <w:rPr>
          <w:rFonts w:ascii="Arial" w:hAnsi="Arial" w:cs="Arial"/>
          <w:sz w:val="20"/>
          <w:szCs w:val="20"/>
        </w:rPr>
        <w:t xml:space="preserve"> (1,16 km</w:t>
      </w:r>
      <w:r w:rsidR="00EC647F" w:rsidRPr="004A0DAE">
        <w:rPr>
          <w:rFonts w:ascii="Arial" w:hAnsi="Arial" w:cs="Arial"/>
          <w:sz w:val="20"/>
          <w:szCs w:val="20"/>
          <w:vertAlign w:val="superscript"/>
        </w:rPr>
        <w:t>2</w:t>
      </w:r>
      <w:r w:rsidR="00EC647F" w:rsidRPr="004A0DAE">
        <w:rPr>
          <w:rFonts w:ascii="Arial" w:hAnsi="Arial" w:cs="Arial"/>
          <w:sz w:val="20"/>
          <w:szCs w:val="20"/>
        </w:rPr>
        <w:t>)</w:t>
      </w:r>
      <w:r w:rsidR="00335994">
        <w:rPr>
          <w:rFonts w:ascii="Arial" w:hAnsi="Arial" w:cs="Arial"/>
          <w:sz w:val="20"/>
          <w:szCs w:val="20"/>
        </w:rPr>
        <w:t xml:space="preserve">, con mayor número de lagunas en </w:t>
      </w:r>
      <w:r w:rsidRPr="004A0DAE">
        <w:rPr>
          <w:rFonts w:ascii="Arial" w:hAnsi="Arial" w:cs="Arial"/>
          <w:sz w:val="20"/>
          <w:szCs w:val="20"/>
        </w:rPr>
        <w:t xml:space="preserve">la cuenca </w:t>
      </w:r>
      <w:proofErr w:type="spellStart"/>
      <w:r w:rsidRPr="004A0DAE">
        <w:rPr>
          <w:rFonts w:ascii="Arial" w:hAnsi="Arial" w:cs="Arial"/>
          <w:sz w:val="20"/>
          <w:szCs w:val="20"/>
        </w:rPr>
        <w:t>Quilca</w:t>
      </w:r>
      <w:proofErr w:type="spellEnd"/>
      <w:r w:rsidRPr="004A0DAE">
        <w:rPr>
          <w:rFonts w:ascii="Arial" w:hAnsi="Arial" w:cs="Arial"/>
          <w:sz w:val="20"/>
          <w:szCs w:val="20"/>
        </w:rPr>
        <w:t xml:space="preserve"> – </w:t>
      </w:r>
      <w:proofErr w:type="spellStart"/>
      <w:r w:rsidRPr="004A0DAE">
        <w:rPr>
          <w:rFonts w:ascii="Arial" w:hAnsi="Arial" w:cs="Arial"/>
          <w:sz w:val="20"/>
          <w:szCs w:val="20"/>
        </w:rPr>
        <w:t>Vitor</w:t>
      </w:r>
      <w:proofErr w:type="spellEnd"/>
      <w:r w:rsidRPr="004A0DAE">
        <w:rPr>
          <w:rFonts w:ascii="Arial" w:hAnsi="Arial" w:cs="Arial"/>
          <w:sz w:val="20"/>
          <w:szCs w:val="20"/>
        </w:rPr>
        <w:t xml:space="preserve"> – Chili en la vertiente del Pacífico.</w:t>
      </w:r>
      <w:r w:rsidR="00335994" w:rsidRPr="00335994">
        <w:rPr>
          <w:rFonts w:ascii="Arial" w:hAnsi="Arial" w:cs="Arial"/>
          <w:sz w:val="20"/>
          <w:szCs w:val="20"/>
        </w:rPr>
        <w:t xml:space="preserve"> </w:t>
      </w:r>
      <w:r w:rsidR="00335994" w:rsidRPr="004A0DAE">
        <w:rPr>
          <w:rFonts w:ascii="Arial" w:hAnsi="Arial" w:cs="Arial"/>
          <w:sz w:val="20"/>
          <w:szCs w:val="20"/>
        </w:rPr>
        <w:t>La laguna de mayor superficie con 30,24 km</w:t>
      </w:r>
      <w:r w:rsidR="00335994" w:rsidRPr="004A0DAE">
        <w:rPr>
          <w:rFonts w:ascii="Arial" w:hAnsi="Arial" w:cs="Arial"/>
          <w:sz w:val="20"/>
          <w:szCs w:val="20"/>
          <w:vertAlign w:val="superscript"/>
        </w:rPr>
        <w:t>2</w:t>
      </w:r>
      <w:r w:rsidR="00335994" w:rsidRPr="004A0DAE">
        <w:rPr>
          <w:rFonts w:ascii="Arial" w:hAnsi="Arial" w:cs="Arial"/>
          <w:sz w:val="20"/>
          <w:szCs w:val="20"/>
        </w:rPr>
        <w:t xml:space="preserve"> se identific</w:t>
      </w:r>
      <w:r w:rsidR="00335994">
        <w:rPr>
          <w:rFonts w:ascii="Arial" w:hAnsi="Arial" w:cs="Arial"/>
          <w:sz w:val="20"/>
          <w:szCs w:val="20"/>
        </w:rPr>
        <w:t>ó</w:t>
      </w:r>
      <w:r w:rsidR="00335994" w:rsidRPr="004A0DAE">
        <w:rPr>
          <w:rFonts w:ascii="Arial" w:hAnsi="Arial" w:cs="Arial"/>
          <w:sz w:val="20"/>
          <w:szCs w:val="20"/>
        </w:rPr>
        <w:t xml:space="preserve"> con código nacional 13279 – 1 y está situada a 3 750 msnm.</w:t>
      </w:r>
    </w:p>
    <w:p w:rsidR="006D3AB7" w:rsidRPr="004A0DAE" w:rsidRDefault="006D3AB7" w:rsidP="004A0DAE">
      <w:pPr>
        <w:spacing w:after="120" w:line="240" w:lineRule="auto"/>
        <w:jc w:val="center"/>
        <w:rPr>
          <w:rFonts w:ascii="Arial" w:eastAsia="Calibri" w:hAnsi="Arial" w:cs="Arial"/>
          <w:sz w:val="20"/>
          <w:szCs w:val="20"/>
          <w:lang w:eastAsia="en-US"/>
        </w:rPr>
      </w:pPr>
      <w:r w:rsidRPr="004A0DAE">
        <w:rPr>
          <w:rFonts w:ascii="Arial" w:eastAsia="Calibri" w:hAnsi="Arial" w:cs="Arial"/>
          <w:noProof/>
          <w:sz w:val="20"/>
          <w:szCs w:val="20"/>
        </w:rPr>
        <w:drawing>
          <wp:inline distT="0" distB="0" distL="0" distR="0" wp14:anchorId="3174C574" wp14:editId="67C7D2AC">
            <wp:extent cx="3562350" cy="1954203"/>
            <wp:effectExtent l="0" t="0" r="19050" b="273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3AB7" w:rsidRPr="004A0DAE" w:rsidRDefault="006D3AB7" w:rsidP="004A0DAE">
      <w:pPr>
        <w:spacing w:after="120" w:line="240" w:lineRule="auto"/>
        <w:jc w:val="center"/>
        <w:rPr>
          <w:rFonts w:ascii="Arial" w:eastAsia="Calibri" w:hAnsi="Arial" w:cs="Arial"/>
          <w:bCs/>
          <w:sz w:val="20"/>
          <w:szCs w:val="20"/>
          <w:lang w:eastAsia="en-US"/>
        </w:rPr>
      </w:pPr>
    </w:p>
    <w:p w:rsidR="006D3AB7" w:rsidRPr="004A0DAE" w:rsidRDefault="006D3AB7" w:rsidP="004A0DAE">
      <w:pPr>
        <w:spacing w:after="120" w:line="240" w:lineRule="auto"/>
        <w:ind w:left="2977" w:right="758" w:hanging="2268"/>
        <w:jc w:val="both"/>
        <w:rPr>
          <w:rFonts w:ascii="Arial" w:eastAsia="Calibri" w:hAnsi="Arial" w:cs="Arial"/>
          <w:bCs/>
          <w:sz w:val="20"/>
          <w:szCs w:val="20"/>
          <w:lang w:eastAsia="en-US"/>
        </w:rPr>
      </w:pPr>
      <w:bookmarkStart w:id="69" w:name="_Toc346559700"/>
      <w:r w:rsidRPr="004A0DAE">
        <w:rPr>
          <w:rFonts w:ascii="Arial" w:eastAsia="Calibri" w:hAnsi="Arial" w:cs="Arial"/>
          <w:bCs/>
          <w:sz w:val="20"/>
          <w:szCs w:val="20"/>
          <w:lang w:eastAsia="en-US"/>
        </w:rPr>
        <w:t xml:space="preserve">Gráfico </w:t>
      </w:r>
      <w:r w:rsidRPr="004A0DAE">
        <w:rPr>
          <w:rFonts w:ascii="Arial" w:eastAsia="Calibri" w:hAnsi="Arial" w:cs="Arial"/>
          <w:bCs/>
          <w:sz w:val="20"/>
          <w:szCs w:val="20"/>
          <w:lang w:eastAsia="en-US"/>
        </w:rPr>
        <w:fldChar w:fldCharType="begin"/>
      </w:r>
      <w:r w:rsidRPr="004A0DAE">
        <w:rPr>
          <w:rFonts w:ascii="Arial" w:eastAsia="Calibri" w:hAnsi="Arial" w:cs="Arial"/>
          <w:bCs/>
          <w:sz w:val="20"/>
          <w:szCs w:val="20"/>
          <w:lang w:eastAsia="en-US"/>
        </w:rPr>
        <w:instrText xml:space="preserve"> SEQ Gráfico \* ARABIC </w:instrText>
      </w:r>
      <w:r w:rsidRPr="004A0DAE">
        <w:rPr>
          <w:rFonts w:ascii="Arial" w:eastAsia="Calibri" w:hAnsi="Arial" w:cs="Arial"/>
          <w:bCs/>
          <w:sz w:val="20"/>
          <w:szCs w:val="20"/>
          <w:lang w:eastAsia="en-US"/>
        </w:rPr>
        <w:fldChar w:fldCharType="separate"/>
      </w:r>
      <w:r w:rsidR="0054160F" w:rsidRPr="004A0DAE">
        <w:rPr>
          <w:rFonts w:ascii="Arial" w:eastAsia="Calibri" w:hAnsi="Arial" w:cs="Arial"/>
          <w:bCs/>
          <w:noProof/>
          <w:sz w:val="20"/>
          <w:szCs w:val="20"/>
          <w:lang w:eastAsia="en-US"/>
        </w:rPr>
        <w:t>1</w:t>
      </w:r>
      <w:r w:rsidR="00335994">
        <w:rPr>
          <w:rFonts w:ascii="Arial" w:eastAsia="Calibri" w:hAnsi="Arial" w:cs="Arial"/>
          <w:bCs/>
          <w:noProof/>
          <w:sz w:val="20"/>
          <w:szCs w:val="20"/>
          <w:lang w:eastAsia="en-US"/>
        </w:rPr>
        <w:t>8</w:t>
      </w:r>
      <w:r w:rsidRPr="004A0DAE">
        <w:rPr>
          <w:rFonts w:ascii="Arial" w:eastAsia="Calibri" w:hAnsi="Arial" w:cs="Arial"/>
          <w:bCs/>
          <w:noProof/>
          <w:sz w:val="20"/>
          <w:szCs w:val="20"/>
          <w:lang w:eastAsia="en-US"/>
        </w:rPr>
        <w:fldChar w:fldCharType="end"/>
      </w:r>
      <w:r w:rsidRPr="004A0DAE">
        <w:rPr>
          <w:rFonts w:ascii="Arial" w:eastAsia="Calibri" w:hAnsi="Arial" w:cs="Arial"/>
          <w:bCs/>
          <w:sz w:val="20"/>
          <w:szCs w:val="20"/>
          <w:lang w:eastAsia="en-US"/>
        </w:rPr>
        <w:t>. Superficie de lagunas inventariadas por cuencas en la cordillera Volcánica</w:t>
      </w:r>
      <w:bookmarkEnd w:id="69"/>
    </w:p>
    <w:p w:rsidR="00A553B9" w:rsidRPr="004A0DAE" w:rsidRDefault="00A553B9" w:rsidP="004A0DAE">
      <w:pPr>
        <w:pStyle w:val="Prrafodelista"/>
        <w:spacing w:after="120" w:line="240" w:lineRule="auto"/>
        <w:ind w:left="1276"/>
        <w:jc w:val="both"/>
        <w:rPr>
          <w:rFonts w:ascii="Arial" w:hAnsi="Arial" w:cs="Arial"/>
          <w:b/>
          <w:sz w:val="20"/>
          <w:szCs w:val="20"/>
        </w:rPr>
      </w:pPr>
    </w:p>
    <w:p w:rsidR="00A553B9" w:rsidRPr="004A0DAE" w:rsidRDefault="00A553B9" w:rsidP="00A7499A">
      <w:pPr>
        <w:pStyle w:val="Prrafodelista"/>
        <w:numPr>
          <w:ilvl w:val="2"/>
          <w:numId w:val="10"/>
        </w:numPr>
        <w:spacing w:after="120" w:line="240" w:lineRule="auto"/>
        <w:ind w:left="1276" w:hanging="709"/>
        <w:jc w:val="both"/>
        <w:rPr>
          <w:rFonts w:ascii="Arial" w:hAnsi="Arial" w:cs="Arial"/>
          <w:b/>
          <w:sz w:val="20"/>
          <w:szCs w:val="20"/>
        </w:rPr>
      </w:pPr>
      <w:r w:rsidRPr="004A0DAE">
        <w:rPr>
          <w:rFonts w:ascii="Arial" w:hAnsi="Arial" w:cs="Arial"/>
          <w:b/>
          <w:sz w:val="20"/>
          <w:szCs w:val="20"/>
        </w:rPr>
        <w:t>Superficie de lagunas por cuenca</w:t>
      </w:r>
    </w:p>
    <w:p w:rsidR="00DA14C1" w:rsidRPr="004A0DAE" w:rsidRDefault="00DA14C1" w:rsidP="00AD305A">
      <w:pPr>
        <w:pStyle w:val="Descripcin"/>
        <w:ind w:left="1985" w:right="1041" w:hanging="992"/>
        <w:jc w:val="both"/>
        <w:rPr>
          <w:rFonts w:cs="Arial"/>
          <w:sz w:val="20"/>
          <w:szCs w:val="20"/>
        </w:rPr>
      </w:pPr>
      <w:bookmarkStart w:id="70" w:name="_Toc346559455"/>
      <w:r w:rsidRPr="004A0DAE">
        <w:rPr>
          <w:rFonts w:cs="Arial"/>
          <w:sz w:val="20"/>
          <w:szCs w:val="20"/>
        </w:rPr>
        <w:t xml:space="preserve">Cuadro </w:t>
      </w:r>
      <w:r w:rsidRPr="004A0DAE">
        <w:rPr>
          <w:rFonts w:cs="Arial"/>
          <w:sz w:val="20"/>
          <w:szCs w:val="20"/>
        </w:rPr>
        <w:fldChar w:fldCharType="begin"/>
      </w:r>
      <w:r w:rsidRPr="004A0DAE">
        <w:rPr>
          <w:rFonts w:cs="Arial"/>
          <w:sz w:val="20"/>
          <w:szCs w:val="20"/>
        </w:rPr>
        <w:instrText xml:space="preserve"> SEQ Cuadro \* ARABIC </w:instrText>
      </w:r>
      <w:r w:rsidRPr="004A0DAE">
        <w:rPr>
          <w:rFonts w:cs="Arial"/>
          <w:sz w:val="20"/>
          <w:szCs w:val="20"/>
        </w:rPr>
        <w:fldChar w:fldCharType="separate"/>
      </w:r>
      <w:r w:rsidR="00AD305A">
        <w:rPr>
          <w:rFonts w:cs="Arial"/>
          <w:noProof/>
          <w:sz w:val="20"/>
          <w:szCs w:val="20"/>
        </w:rPr>
        <w:t>28</w:t>
      </w:r>
      <w:r w:rsidRPr="004A0DAE">
        <w:rPr>
          <w:rFonts w:cs="Arial"/>
          <w:noProof/>
          <w:sz w:val="20"/>
          <w:szCs w:val="20"/>
        </w:rPr>
        <w:fldChar w:fldCharType="end"/>
      </w:r>
      <w:r w:rsidRPr="004A0DAE">
        <w:rPr>
          <w:rFonts w:cs="Arial"/>
          <w:sz w:val="20"/>
          <w:szCs w:val="20"/>
        </w:rPr>
        <w:t xml:space="preserve">. Cantidad y superficie total de lagunas por </w:t>
      </w:r>
      <w:proofErr w:type="spellStart"/>
      <w:r w:rsidRPr="004A0DAE">
        <w:rPr>
          <w:rFonts w:cs="Arial"/>
          <w:sz w:val="20"/>
          <w:szCs w:val="20"/>
        </w:rPr>
        <w:t>subcuencas</w:t>
      </w:r>
      <w:proofErr w:type="spellEnd"/>
      <w:r w:rsidRPr="004A0DAE">
        <w:rPr>
          <w:rFonts w:cs="Arial"/>
          <w:sz w:val="20"/>
          <w:szCs w:val="20"/>
        </w:rPr>
        <w:t xml:space="preserve"> en la cordillera Volcánica</w:t>
      </w:r>
      <w:bookmarkEnd w:id="70"/>
    </w:p>
    <w:p w:rsidR="00DA14C1" w:rsidRPr="004A0DAE" w:rsidRDefault="00DA14C1" w:rsidP="00AD305A">
      <w:pPr>
        <w:pStyle w:val="Descripcin"/>
        <w:rPr>
          <w:rFonts w:cs="Arial"/>
          <w:sz w:val="20"/>
          <w:szCs w:val="20"/>
        </w:rPr>
      </w:pPr>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2430"/>
        <w:gridCol w:w="622"/>
        <w:gridCol w:w="708"/>
        <w:gridCol w:w="1180"/>
        <w:gridCol w:w="742"/>
      </w:tblGrid>
      <w:tr w:rsidR="00DA14C1" w:rsidRPr="00AD305A" w:rsidTr="00AD305A">
        <w:trPr>
          <w:trHeight w:val="227"/>
          <w:jc w:val="center"/>
        </w:trPr>
        <w:tc>
          <w:tcPr>
            <w:tcW w:w="1576" w:type="dxa"/>
            <w:vMerge w:val="restart"/>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Cuenca</w:t>
            </w:r>
          </w:p>
        </w:tc>
        <w:tc>
          <w:tcPr>
            <w:tcW w:w="2430" w:type="dxa"/>
            <w:vMerge w:val="restart"/>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proofErr w:type="spellStart"/>
            <w:r w:rsidRPr="00AD305A">
              <w:rPr>
                <w:rFonts w:ascii="Arial" w:hAnsi="Arial" w:cs="Arial"/>
                <w:b/>
                <w:sz w:val="16"/>
                <w:szCs w:val="16"/>
              </w:rPr>
              <w:t>Subcuenca</w:t>
            </w:r>
            <w:proofErr w:type="spellEnd"/>
          </w:p>
        </w:tc>
        <w:tc>
          <w:tcPr>
            <w:tcW w:w="3252" w:type="dxa"/>
            <w:gridSpan w:val="4"/>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Total</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p>
        </w:tc>
        <w:tc>
          <w:tcPr>
            <w:tcW w:w="2430" w:type="dxa"/>
            <w:vMerge/>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Nº</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w:t>
            </w:r>
          </w:p>
        </w:tc>
        <w:tc>
          <w:tcPr>
            <w:tcW w:w="1180"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m</w:t>
            </w:r>
            <w:r w:rsidRPr="00AD305A">
              <w:rPr>
                <w:rFonts w:ascii="Arial" w:hAnsi="Arial" w:cs="Arial"/>
                <w:b/>
                <w:sz w:val="16"/>
                <w:szCs w:val="16"/>
                <w:vertAlign w:val="superscript"/>
              </w:rPr>
              <w:t>2</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w:t>
            </w:r>
          </w:p>
        </w:tc>
      </w:tr>
      <w:tr w:rsidR="00DA14C1" w:rsidRPr="00AD305A" w:rsidTr="00AD305A">
        <w:trPr>
          <w:trHeight w:val="227"/>
          <w:jc w:val="center"/>
        </w:trPr>
        <w:tc>
          <w:tcPr>
            <w:tcW w:w="1576" w:type="dxa"/>
            <w:vMerge w:val="restart"/>
            <w:shd w:val="clear" w:color="000000" w:fill="FFFFFF"/>
            <w:noWrap/>
            <w:vAlign w:val="center"/>
            <w:hideMark/>
          </w:tcPr>
          <w:p w:rsidR="00DA14C1" w:rsidRPr="00AD305A" w:rsidRDefault="00DA14C1" w:rsidP="00AD305A">
            <w:pPr>
              <w:pStyle w:val="Sinespaciado"/>
              <w:rPr>
                <w:rFonts w:ascii="Arial" w:hAnsi="Arial" w:cs="Arial"/>
                <w:sz w:val="16"/>
                <w:szCs w:val="16"/>
              </w:rPr>
            </w:pPr>
            <w:r w:rsidRPr="00AD305A">
              <w:rPr>
                <w:rFonts w:ascii="Arial" w:hAnsi="Arial" w:cs="Arial"/>
                <w:sz w:val="16"/>
                <w:szCs w:val="16"/>
              </w:rPr>
              <w:t>Tambo</w:t>
            </w: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r w:rsidRPr="00AD305A">
              <w:rPr>
                <w:rFonts w:ascii="Arial" w:hAnsi="Arial" w:cs="Arial"/>
                <w:sz w:val="16"/>
                <w:szCs w:val="16"/>
              </w:rPr>
              <w:t>Esquino</w:t>
            </w:r>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6,67</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17 351,15</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1,49</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rPr>
                <w:rFonts w:ascii="Arial" w:hAnsi="Arial" w:cs="Arial"/>
                <w:sz w:val="16"/>
                <w:szCs w:val="16"/>
              </w:rPr>
            </w:pP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proofErr w:type="spellStart"/>
            <w:r w:rsidRPr="00AD305A">
              <w:rPr>
                <w:rFonts w:ascii="Arial" w:hAnsi="Arial" w:cs="Arial"/>
                <w:sz w:val="16"/>
                <w:szCs w:val="16"/>
              </w:rPr>
              <w:t>Omate</w:t>
            </w:r>
            <w:proofErr w:type="spellEnd"/>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2</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13,33</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37 228,81</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3,19</w:t>
            </w:r>
          </w:p>
        </w:tc>
      </w:tr>
      <w:tr w:rsidR="00DA14C1" w:rsidRPr="00AD305A" w:rsidTr="00AD305A">
        <w:trPr>
          <w:trHeight w:val="227"/>
          <w:jc w:val="center"/>
        </w:trPr>
        <w:tc>
          <w:tcPr>
            <w:tcW w:w="1576" w:type="dxa"/>
            <w:vMerge w:val="restart"/>
            <w:shd w:val="clear" w:color="000000" w:fill="FFFFFF"/>
            <w:noWrap/>
            <w:vAlign w:val="center"/>
            <w:hideMark/>
          </w:tcPr>
          <w:p w:rsidR="00DA14C1" w:rsidRPr="00AD305A" w:rsidRDefault="00142A1B" w:rsidP="00AD305A">
            <w:pPr>
              <w:pStyle w:val="Sinespaciado"/>
              <w:rPr>
                <w:rFonts w:ascii="Arial" w:hAnsi="Arial" w:cs="Arial"/>
                <w:sz w:val="16"/>
                <w:szCs w:val="16"/>
              </w:rPr>
            </w:pPr>
            <w:proofErr w:type="spellStart"/>
            <w:r w:rsidRPr="00AD305A">
              <w:rPr>
                <w:rFonts w:ascii="Arial" w:hAnsi="Arial" w:cs="Arial"/>
                <w:sz w:val="16"/>
                <w:szCs w:val="16"/>
              </w:rPr>
              <w:t>Quilca</w:t>
            </w:r>
            <w:proofErr w:type="spellEnd"/>
            <w:r w:rsidRPr="00AD305A">
              <w:rPr>
                <w:rFonts w:ascii="Arial" w:hAnsi="Arial" w:cs="Arial"/>
                <w:sz w:val="16"/>
                <w:szCs w:val="16"/>
              </w:rPr>
              <w:t xml:space="preserve"> - </w:t>
            </w:r>
            <w:proofErr w:type="spellStart"/>
            <w:r w:rsidRPr="00AD305A">
              <w:rPr>
                <w:rFonts w:ascii="Arial" w:hAnsi="Arial" w:cs="Arial"/>
                <w:sz w:val="16"/>
                <w:szCs w:val="16"/>
              </w:rPr>
              <w:t>Vitor</w:t>
            </w:r>
            <w:proofErr w:type="spellEnd"/>
            <w:r w:rsidRPr="00AD305A">
              <w:rPr>
                <w:rFonts w:ascii="Arial" w:hAnsi="Arial" w:cs="Arial"/>
                <w:sz w:val="16"/>
                <w:szCs w:val="16"/>
              </w:rPr>
              <w:t xml:space="preserve"> - Chili</w:t>
            </w: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r w:rsidRPr="00AD305A">
              <w:rPr>
                <w:rFonts w:ascii="Arial" w:hAnsi="Arial" w:cs="Arial"/>
                <w:sz w:val="16"/>
                <w:szCs w:val="16"/>
              </w:rPr>
              <w:t>Blanco</w:t>
            </w:r>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5</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33,33</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574 206,60</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49,16</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rPr>
                <w:rFonts w:ascii="Arial" w:hAnsi="Arial" w:cs="Arial"/>
                <w:sz w:val="16"/>
                <w:szCs w:val="16"/>
              </w:rPr>
            </w:pP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proofErr w:type="spellStart"/>
            <w:r w:rsidRPr="00AD305A">
              <w:rPr>
                <w:rFonts w:ascii="Arial" w:hAnsi="Arial" w:cs="Arial"/>
                <w:sz w:val="16"/>
                <w:szCs w:val="16"/>
              </w:rPr>
              <w:t>Intercuenca</w:t>
            </w:r>
            <w:proofErr w:type="spellEnd"/>
            <w:r w:rsidRPr="00AD305A">
              <w:rPr>
                <w:rFonts w:ascii="Arial" w:hAnsi="Arial" w:cs="Arial"/>
                <w:sz w:val="16"/>
                <w:szCs w:val="16"/>
              </w:rPr>
              <w:t xml:space="preserve">  </w:t>
            </w:r>
            <w:proofErr w:type="spellStart"/>
            <w:r w:rsidRPr="00AD305A">
              <w:rPr>
                <w:rFonts w:ascii="Arial" w:hAnsi="Arial" w:cs="Arial"/>
                <w:sz w:val="16"/>
                <w:szCs w:val="16"/>
              </w:rPr>
              <w:t>Quilca</w:t>
            </w:r>
            <w:proofErr w:type="spellEnd"/>
            <w:r w:rsidRPr="00AD305A">
              <w:rPr>
                <w:rFonts w:ascii="Arial" w:hAnsi="Arial" w:cs="Arial"/>
                <w:sz w:val="16"/>
                <w:szCs w:val="16"/>
              </w:rPr>
              <w:t>-</w:t>
            </w:r>
            <w:proofErr w:type="spellStart"/>
            <w:r w:rsidRPr="00AD305A">
              <w:rPr>
                <w:rFonts w:ascii="Arial" w:hAnsi="Arial" w:cs="Arial"/>
                <w:sz w:val="16"/>
                <w:szCs w:val="16"/>
              </w:rPr>
              <w:t>Victor</w:t>
            </w:r>
            <w:proofErr w:type="spellEnd"/>
            <w:r w:rsidRPr="00AD305A">
              <w:rPr>
                <w:rFonts w:ascii="Arial" w:hAnsi="Arial" w:cs="Arial"/>
                <w:sz w:val="16"/>
                <w:szCs w:val="16"/>
              </w:rPr>
              <w:t>-Chili</w:t>
            </w:r>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6,67</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244 988,33</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20,98</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rPr>
                <w:rFonts w:ascii="Arial" w:hAnsi="Arial" w:cs="Arial"/>
                <w:sz w:val="16"/>
                <w:szCs w:val="16"/>
              </w:rPr>
            </w:pP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proofErr w:type="spellStart"/>
            <w:r w:rsidRPr="00AD305A">
              <w:rPr>
                <w:rFonts w:ascii="Arial" w:hAnsi="Arial" w:cs="Arial"/>
                <w:sz w:val="16"/>
                <w:szCs w:val="16"/>
              </w:rPr>
              <w:t>Sumbay</w:t>
            </w:r>
            <w:proofErr w:type="spellEnd"/>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3</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20,00</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84 373,58</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7,22</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rPr>
                <w:rFonts w:ascii="Arial" w:hAnsi="Arial" w:cs="Arial"/>
                <w:sz w:val="16"/>
                <w:szCs w:val="16"/>
              </w:rPr>
            </w:pP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proofErr w:type="spellStart"/>
            <w:r w:rsidRPr="00AD305A">
              <w:rPr>
                <w:rFonts w:ascii="Arial" w:hAnsi="Arial" w:cs="Arial"/>
                <w:sz w:val="16"/>
                <w:szCs w:val="16"/>
              </w:rPr>
              <w:t>Yura</w:t>
            </w:r>
            <w:proofErr w:type="spellEnd"/>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2</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13,33</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20 603,36</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1,76</w:t>
            </w:r>
          </w:p>
        </w:tc>
      </w:tr>
      <w:tr w:rsidR="00DA14C1" w:rsidRPr="00AD305A" w:rsidTr="00AD305A">
        <w:trPr>
          <w:trHeight w:val="227"/>
          <w:jc w:val="center"/>
        </w:trPr>
        <w:tc>
          <w:tcPr>
            <w:tcW w:w="1576" w:type="dxa"/>
            <w:vMerge/>
            <w:shd w:val="clear" w:color="000000" w:fill="FFFFFF"/>
            <w:noWrap/>
            <w:vAlign w:val="center"/>
            <w:hideMark/>
          </w:tcPr>
          <w:p w:rsidR="00DA14C1" w:rsidRPr="00AD305A" w:rsidRDefault="00DA14C1" w:rsidP="00AD305A">
            <w:pPr>
              <w:pStyle w:val="Sinespaciado"/>
              <w:rPr>
                <w:rFonts w:ascii="Arial" w:hAnsi="Arial" w:cs="Arial"/>
                <w:sz w:val="16"/>
                <w:szCs w:val="16"/>
              </w:rPr>
            </w:pPr>
          </w:p>
        </w:tc>
        <w:tc>
          <w:tcPr>
            <w:tcW w:w="2430" w:type="dxa"/>
            <w:shd w:val="clear" w:color="000000" w:fill="FFFFFF"/>
            <w:noWrap/>
            <w:vAlign w:val="center"/>
            <w:hideMark/>
          </w:tcPr>
          <w:p w:rsidR="00DA14C1" w:rsidRPr="00AD305A" w:rsidRDefault="00DA14C1" w:rsidP="00AD305A">
            <w:pPr>
              <w:pStyle w:val="Sinespaciado"/>
              <w:rPr>
                <w:rFonts w:ascii="Arial" w:hAnsi="Arial" w:cs="Arial"/>
                <w:sz w:val="16"/>
                <w:szCs w:val="16"/>
              </w:rPr>
            </w:pPr>
            <w:proofErr w:type="spellStart"/>
            <w:r w:rsidRPr="00AD305A">
              <w:rPr>
                <w:rFonts w:ascii="Arial" w:hAnsi="Arial" w:cs="Arial"/>
                <w:sz w:val="16"/>
                <w:szCs w:val="16"/>
              </w:rPr>
              <w:t>Chaupichimpanamayo</w:t>
            </w:r>
            <w:proofErr w:type="spellEnd"/>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6,67</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sz w:val="16"/>
                <w:szCs w:val="16"/>
              </w:rPr>
            </w:pPr>
            <w:r w:rsidRPr="00AD305A">
              <w:rPr>
                <w:rFonts w:ascii="Arial" w:hAnsi="Arial" w:cs="Arial"/>
                <w:sz w:val="16"/>
                <w:szCs w:val="16"/>
              </w:rPr>
              <w:t>189 189,71</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sz w:val="16"/>
                <w:szCs w:val="16"/>
              </w:rPr>
            </w:pPr>
            <w:r w:rsidRPr="00AD305A">
              <w:rPr>
                <w:rFonts w:ascii="Arial" w:hAnsi="Arial" w:cs="Arial"/>
                <w:sz w:val="16"/>
                <w:szCs w:val="16"/>
              </w:rPr>
              <w:t>16,20</w:t>
            </w:r>
          </w:p>
        </w:tc>
      </w:tr>
      <w:tr w:rsidR="00DA14C1" w:rsidRPr="00AD305A" w:rsidTr="00AD305A">
        <w:trPr>
          <w:trHeight w:val="227"/>
          <w:jc w:val="center"/>
        </w:trPr>
        <w:tc>
          <w:tcPr>
            <w:tcW w:w="4006" w:type="dxa"/>
            <w:gridSpan w:val="2"/>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Total</w:t>
            </w:r>
          </w:p>
        </w:tc>
        <w:tc>
          <w:tcPr>
            <w:tcW w:w="622"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15</w:t>
            </w:r>
          </w:p>
        </w:tc>
        <w:tc>
          <w:tcPr>
            <w:tcW w:w="708"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100,0</w:t>
            </w:r>
          </w:p>
        </w:tc>
        <w:tc>
          <w:tcPr>
            <w:tcW w:w="1180" w:type="dxa"/>
            <w:shd w:val="clear" w:color="000000" w:fill="FFFFFF"/>
            <w:noWrap/>
            <w:vAlign w:val="center"/>
            <w:hideMark/>
          </w:tcPr>
          <w:p w:rsidR="00DA14C1" w:rsidRPr="00AD305A" w:rsidRDefault="00DA14C1" w:rsidP="00AD305A">
            <w:pPr>
              <w:pStyle w:val="Sinespaciado"/>
              <w:jc w:val="right"/>
              <w:rPr>
                <w:rFonts w:ascii="Arial" w:hAnsi="Arial" w:cs="Arial"/>
                <w:b/>
                <w:sz w:val="16"/>
                <w:szCs w:val="16"/>
              </w:rPr>
            </w:pPr>
            <w:r w:rsidRPr="00AD305A">
              <w:rPr>
                <w:rFonts w:ascii="Arial" w:hAnsi="Arial" w:cs="Arial"/>
                <w:b/>
                <w:sz w:val="16"/>
                <w:szCs w:val="16"/>
              </w:rPr>
              <w:t>1 167 941,54</w:t>
            </w:r>
          </w:p>
        </w:tc>
        <w:tc>
          <w:tcPr>
            <w:tcW w:w="742" w:type="dxa"/>
            <w:shd w:val="clear" w:color="000000" w:fill="FFFFFF"/>
            <w:noWrap/>
            <w:vAlign w:val="center"/>
            <w:hideMark/>
          </w:tcPr>
          <w:p w:rsidR="00DA14C1" w:rsidRPr="00AD305A" w:rsidRDefault="00DA14C1" w:rsidP="00AD305A">
            <w:pPr>
              <w:pStyle w:val="Sinespaciado"/>
              <w:jc w:val="center"/>
              <w:rPr>
                <w:rFonts w:ascii="Arial" w:hAnsi="Arial" w:cs="Arial"/>
                <w:b/>
                <w:sz w:val="16"/>
                <w:szCs w:val="16"/>
              </w:rPr>
            </w:pPr>
            <w:r w:rsidRPr="00AD305A">
              <w:rPr>
                <w:rFonts w:ascii="Arial" w:hAnsi="Arial" w:cs="Arial"/>
                <w:b/>
                <w:sz w:val="16"/>
                <w:szCs w:val="16"/>
              </w:rPr>
              <w:t>100,0</w:t>
            </w:r>
          </w:p>
        </w:tc>
      </w:tr>
    </w:tbl>
    <w:p w:rsidR="00142A1B" w:rsidRPr="004A0DAE" w:rsidRDefault="00142A1B" w:rsidP="00AD305A">
      <w:pPr>
        <w:pStyle w:val="Prrafodelista"/>
        <w:tabs>
          <w:tab w:val="left" w:pos="709"/>
        </w:tabs>
        <w:spacing w:after="0" w:line="240" w:lineRule="auto"/>
        <w:ind w:left="1134"/>
        <w:rPr>
          <w:rFonts w:ascii="Arial" w:eastAsia="Times New Roman" w:hAnsi="Arial" w:cs="Arial"/>
          <w:b/>
          <w:bCs/>
          <w:sz w:val="20"/>
          <w:szCs w:val="20"/>
          <w:lang w:val="es-ES" w:eastAsia="es-ES"/>
        </w:rPr>
      </w:pPr>
    </w:p>
    <w:p w:rsidR="00AD305A" w:rsidRDefault="00AD305A" w:rsidP="00AD305A">
      <w:pPr>
        <w:pStyle w:val="Ttulo1"/>
        <w:numPr>
          <w:ilvl w:val="0"/>
          <w:numId w:val="0"/>
        </w:numPr>
        <w:ind w:left="567"/>
      </w:pPr>
    </w:p>
    <w:p w:rsidR="00AD305A" w:rsidRDefault="00AD305A" w:rsidP="00AD305A">
      <w:pPr>
        <w:pStyle w:val="Ttulo1"/>
        <w:numPr>
          <w:ilvl w:val="0"/>
          <w:numId w:val="0"/>
        </w:numPr>
        <w:ind w:left="567"/>
      </w:pPr>
    </w:p>
    <w:p w:rsidR="00AD305A" w:rsidRDefault="00AD305A" w:rsidP="00AD305A">
      <w:pPr>
        <w:rPr>
          <w:lang w:val="es-ES" w:eastAsia="es-ES"/>
        </w:rPr>
      </w:pPr>
    </w:p>
    <w:p w:rsidR="00AD305A" w:rsidRDefault="00AD305A" w:rsidP="00AD305A">
      <w:pPr>
        <w:rPr>
          <w:lang w:val="es-ES" w:eastAsia="es-ES"/>
        </w:rPr>
      </w:pPr>
    </w:p>
    <w:p w:rsidR="00AD305A" w:rsidRDefault="00AD305A" w:rsidP="00AD305A">
      <w:pPr>
        <w:rPr>
          <w:lang w:val="es-ES" w:eastAsia="es-ES"/>
        </w:rPr>
      </w:pPr>
    </w:p>
    <w:p w:rsidR="00AD305A" w:rsidRDefault="00AD305A" w:rsidP="00AD305A">
      <w:pPr>
        <w:rPr>
          <w:lang w:val="es-ES" w:eastAsia="es-ES"/>
        </w:rPr>
      </w:pPr>
    </w:p>
    <w:p w:rsidR="00CB025E" w:rsidRPr="004A0DAE" w:rsidRDefault="007A5431" w:rsidP="004A0DAE">
      <w:pPr>
        <w:pStyle w:val="Ttulo1"/>
      </w:pPr>
      <w:bookmarkStart w:id="71" w:name="_Toc400725852"/>
      <w:r w:rsidRPr="004A0DAE">
        <w:lastRenderedPageBreak/>
        <w:t>CONCLUSIONES</w:t>
      </w:r>
      <w:bookmarkEnd w:id="71"/>
    </w:p>
    <w:p w:rsidR="0026048A" w:rsidRPr="004A0DAE" w:rsidRDefault="0026048A" w:rsidP="004A0DAE">
      <w:pPr>
        <w:spacing w:after="120" w:line="240" w:lineRule="auto"/>
        <w:jc w:val="both"/>
        <w:rPr>
          <w:rFonts w:ascii="Arial" w:hAnsi="Arial" w:cs="Arial"/>
          <w:b/>
          <w:sz w:val="20"/>
          <w:szCs w:val="20"/>
        </w:rPr>
      </w:pPr>
    </w:p>
    <w:p w:rsidR="004242DD" w:rsidRPr="004A0DAE" w:rsidRDefault="004242DD" w:rsidP="00A7499A">
      <w:pPr>
        <w:numPr>
          <w:ilvl w:val="0"/>
          <w:numId w:val="6"/>
        </w:numPr>
        <w:spacing w:after="120" w:line="240" w:lineRule="auto"/>
        <w:contextualSpacing/>
        <w:jc w:val="both"/>
        <w:rPr>
          <w:rFonts w:ascii="Arial" w:hAnsi="Arial" w:cs="Arial"/>
          <w:sz w:val="20"/>
          <w:szCs w:val="20"/>
        </w:rPr>
      </w:pPr>
      <w:r w:rsidRPr="004A0DAE">
        <w:rPr>
          <w:rFonts w:ascii="Arial" w:hAnsi="Arial" w:cs="Arial"/>
          <w:sz w:val="20"/>
          <w:szCs w:val="20"/>
        </w:rPr>
        <w:t xml:space="preserve">En el ámbito de las 19 cordilleras </w:t>
      </w:r>
      <w:r w:rsidR="00AD305A">
        <w:rPr>
          <w:rFonts w:ascii="Arial" w:hAnsi="Arial" w:cs="Arial"/>
          <w:sz w:val="20"/>
          <w:szCs w:val="20"/>
        </w:rPr>
        <w:t xml:space="preserve">nevadas del Perú, </w:t>
      </w:r>
      <w:r w:rsidRPr="004A0DAE">
        <w:rPr>
          <w:rFonts w:ascii="Arial" w:hAnsi="Arial" w:cs="Arial"/>
          <w:sz w:val="20"/>
          <w:szCs w:val="20"/>
        </w:rPr>
        <w:t xml:space="preserve">se </w:t>
      </w:r>
      <w:r w:rsidR="00AD305A">
        <w:rPr>
          <w:rFonts w:ascii="Arial" w:hAnsi="Arial" w:cs="Arial"/>
          <w:sz w:val="20"/>
          <w:szCs w:val="20"/>
        </w:rPr>
        <w:t xml:space="preserve">inventariaron </w:t>
      </w:r>
      <w:r w:rsidRPr="004A0DAE">
        <w:rPr>
          <w:rFonts w:ascii="Arial" w:hAnsi="Arial" w:cs="Arial"/>
          <w:sz w:val="20"/>
          <w:szCs w:val="20"/>
        </w:rPr>
        <w:t>un total de 8</w:t>
      </w:r>
      <w:r w:rsidR="00AD305A">
        <w:rPr>
          <w:rFonts w:ascii="Arial" w:hAnsi="Arial" w:cs="Arial"/>
          <w:sz w:val="20"/>
          <w:szCs w:val="20"/>
        </w:rPr>
        <w:t xml:space="preserve"> </w:t>
      </w:r>
      <w:r w:rsidRPr="004A0DAE">
        <w:rPr>
          <w:rFonts w:ascii="Arial" w:hAnsi="Arial" w:cs="Arial"/>
          <w:sz w:val="20"/>
          <w:szCs w:val="20"/>
        </w:rPr>
        <w:t xml:space="preserve">355 lagunas </w:t>
      </w:r>
      <w:r w:rsidR="00AD305A">
        <w:rPr>
          <w:rFonts w:ascii="Arial" w:hAnsi="Arial" w:cs="Arial"/>
          <w:sz w:val="20"/>
          <w:szCs w:val="20"/>
        </w:rPr>
        <w:t>que cubre una superficie de</w:t>
      </w:r>
      <w:r w:rsidRPr="004A0DAE">
        <w:rPr>
          <w:rFonts w:ascii="Arial" w:hAnsi="Arial" w:cs="Arial"/>
          <w:sz w:val="20"/>
          <w:szCs w:val="20"/>
        </w:rPr>
        <w:t xml:space="preserve"> 916 638446 m</w:t>
      </w:r>
      <w:r w:rsidRPr="00AD305A">
        <w:rPr>
          <w:rFonts w:ascii="Arial" w:hAnsi="Arial" w:cs="Arial"/>
          <w:sz w:val="20"/>
          <w:szCs w:val="20"/>
          <w:vertAlign w:val="superscript"/>
        </w:rPr>
        <w:t>2</w:t>
      </w:r>
      <w:r w:rsidRPr="004A0DAE">
        <w:rPr>
          <w:rFonts w:ascii="Arial" w:hAnsi="Arial" w:cs="Arial"/>
          <w:sz w:val="20"/>
          <w:szCs w:val="20"/>
        </w:rPr>
        <w:t xml:space="preserve"> (916.64 km</w:t>
      </w:r>
      <w:r w:rsidRPr="00AD305A">
        <w:rPr>
          <w:rFonts w:ascii="Arial" w:hAnsi="Arial" w:cs="Arial"/>
          <w:sz w:val="20"/>
          <w:szCs w:val="20"/>
          <w:vertAlign w:val="superscript"/>
        </w:rPr>
        <w:t>2</w:t>
      </w:r>
      <w:r w:rsidRPr="004A0DAE">
        <w:rPr>
          <w:rFonts w:ascii="Arial" w:hAnsi="Arial" w:cs="Arial"/>
          <w:sz w:val="20"/>
          <w:szCs w:val="20"/>
        </w:rPr>
        <w:t>)</w:t>
      </w:r>
      <w:r w:rsidR="00AD305A">
        <w:rPr>
          <w:rFonts w:ascii="Arial" w:hAnsi="Arial" w:cs="Arial"/>
          <w:sz w:val="20"/>
          <w:szCs w:val="20"/>
        </w:rPr>
        <w:t>; u</w:t>
      </w:r>
      <w:r w:rsidRPr="004A0DAE">
        <w:rPr>
          <w:rFonts w:ascii="Arial" w:hAnsi="Arial" w:cs="Arial"/>
          <w:sz w:val="20"/>
          <w:szCs w:val="20"/>
        </w:rPr>
        <w:t>n total de 3246 lagunas no fueron inventariadas por presentar superficies menores a 5 000</w:t>
      </w:r>
      <w:r w:rsidR="00AD305A">
        <w:rPr>
          <w:rFonts w:ascii="Arial" w:hAnsi="Arial" w:cs="Arial"/>
          <w:sz w:val="20"/>
          <w:szCs w:val="20"/>
        </w:rPr>
        <w:t xml:space="preserve"> </w:t>
      </w:r>
      <w:r w:rsidRPr="004A0DAE">
        <w:rPr>
          <w:rFonts w:ascii="Arial" w:hAnsi="Arial" w:cs="Arial"/>
          <w:sz w:val="20"/>
          <w:szCs w:val="20"/>
        </w:rPr>
        <w:t>m</w:t>
      </w:r>
      <w:r w:rsidRPr="004A0DAE">
        <w:rPr>
          <w:rFonts w:ascii="Arial" w:hAnsi="Arial" w:cs="Arial"/>
          <w:sz w:val="20"/>
          <w:szCs w:val="20"/>
          <w:vertAlign w:val="superscript"/>
        </w:rPr>
        <w:t>2</w:t>
      </w:r>
      <w:r w:rsidRPr="004A0DAE">
        <w:rPr>
          <w:rFonts w:ascii="Arial" w:hAnsi="Arial" w:cs="Arial"/>
          <w:sz w:val="20"/>
          <w:szCs w:val="20"/>
        </w:rPr>
        <w:t>.</w:t>
      </w:r>
    </w:p>
    <w:p w:rsidR="004242DD" w:rsidRPr="004A0DAE" w:rsidRDefault="004242DD" w:rsidP="004A0DAE">
      <w:pPr>
        <w:spacing w:after="120" w:line="240" w:lineRule="auto"/>
        <w:ind w:left="720"/>
        <w:contextualSpacing/>
        <w:rPr>
          <w:rFonts w:ascii="Arial" w:hAnsi="Arial" w:cs="Arial"/>
          <w:sz w:val="20"/>
          <w:szCs w:val="20"/>
        </w:rPr>
      </w:pPr>
    </w:p>
    <w:p w:rsidR="004242DD" w:rsidRPr="004A0DAE" w:rsidRDefault="00AD305A" w:rsidP="00A7499A">
      <w:pPr>
        <w:numPr>
          <w:ilvl w:val="0"/>
          <w:numId w:val="6"/>
        </w:numPr>
        <w:spacing w:after="120" w:line="240" w:lineRule="auto"/>
        <w:contextualSpacing/>
        <w:jc w:val="both"/>
        <w:rPr>
          <w:rFonts w:ascii="Arial" w:hAnsi="Arial" w:cs="Arial"/>
          <w:sz w:val="20"/>
          <w:szCs w:val="20"/>
        </w:rPr>
      </w:pPr>
      <w:r>
        <w:rPr>
          <w:rFonts w:ascii="Arial" w:hAnsi="Arial" w:cs="Arial"/>
          <w:sz w:val="20"/>
          <w:szCs w:val="20"/>
        </w:rPr>
        <w:t>La</w:t>
      </w:r>
      <w:r w:rsidR="004242DD" w:rsidRPr="004A0DAE">
        <w:rPr>
          <w:rFonts w:ascii="Arial" w:hAnsi="Arial" w:cs="Arial"/>
          <w:sz w:val="20"/>
          <w:szCs w:val="20"/>
        </w:rPr>
        <w:t xml:space="preserve">s lagunas inventariadas se les asignó un código nacional único, considerando la delimitación y codificación de la cuenca hidrográfica a nivel 6 </w:t>
      </w:r>
      <w:proofErr w:type="spellStart"/>
      <w:r w:rsidR="004242DD" w:rsidRPr="004A0DAE">
        <w:rPr>
          <w:rFonts w:ascii="Arial" w:hAnsi="Arial" w:cs="Arial"/>
          <w:sz w:val="20"/>
          <w:szCs w:val="20"/>
        </w:rPr>
        <w:t>ó</w:t>
      </w:r>
      <w:proofErr w:type="spellEnd"/>
      <w:r w:rsidR="004242DD" w:rsidRPr="004A0DAE">
        <w:rPr>
          <w:rFonts w:ascii="Arial" w:hAnsi="Arial" w:cs="Arial"/>
          <w:sz w:val="20"/>
          <w:szCs w:val="20"/>
        </w:rPr>
        <w:t xml:space="preserve"> 7, según el método de </w:t>
      </w:r>
      <w:proofErr w:type="spellStart"/>
      <w:r w:rsidR="004242DD" w:rsidRPr="004A0DAE">
        <w:rPr>
          <w:rFonts w:ascii="Arial" w:hAnsi="Arial" w:cs="Arial"/>
          <w:sz w:val="20"/>
          <w:szCs w:val="20"/>
        </w:rPr>
        <w:t>Pfafstetter</w:t>
      </w:r>
      <w:proofErr w:type="spellEnd"/>
      <w:r w:rsidR="004242DD" w:rsidRPr="004A0DAE">
        <w:rPr>
          <w:rFonts w:ascii="Arial" w:hAnsi="Arial" w:cs="Arial"/>
          <w:sz w:val="20"/>
          <w:szCs w:val="20"/>
        </w:rPr>
        <w:t>, seguido del número de orden de cada laguna.</w:t>
      </w:r>
    </w:p>
    <w:p w:rsidR="004242DD" w:rsidRPr="004A0DAE" w:rsidRDefault="004242DD" w:rsidP="004A0DAE">
      <w:pPr>
        <w:spacing w:after="120" w:line="240" w:lineRule="auto"/>
        <w:ind w:left="720"/>
        <w:contextualSpacing/>
        <w:rPr>
          <w:rFonts w:ascii="Arial" w:hAnsi="Arial" w:cs="Arial"/>
          <w:sz w:val="20"/>
          <w:szCs w:val="20"/>
        </w:rPr>
      </w:pPr>
    </w:p>
    <w:p w:rsidR="00F645D0" w:rsidRDefault="00AD305A" w:rsidP="00A7499A">
      <w:pPr>
        <w:numPr>
          <w:ilvl w:val="0"/>
          <w:numId w:val="6"/>
        </w:numPr>
        <w:spacing w:after="120" w:line="240" w:lineRule="auto"/>
        <w:contextualSpacing/>
        <w:jc w:val="both"/>
        <w:rPr>
          <w:rFonts w:ascii="Arial" w:hAnsi="Arial" w:cs="Arial"/>
          <w:sz w:val="20"/>
          <w:szCs w:val="20"/>
        </w:rPr>
      </w:pPr>
      <w:r>
        <w:rPr>
          <w:rFonts w:ascii="Arial" w:hAnsi="Arial" w:cs="Arial"/>
          <w:sz w:val="20"/>
          <w:szCs w:val="20"/>
        </w:rPr>
        <w:t>Las</w:t>
      </w:r>
      <w:r w:rsidR="004242DD" w:rsidRPr="004A0DAE">
        <w:rPr>
          <w:rFonts w:ascii="Arial" w:hAnsi="Arial" w:cs="Arial"/>
          <w:sz w:val="20"/>
          <w:szCs w:val="20"/>
        </w:rPr>
        <w:t xml:space="preserve"> lagunas en las 19 cordilleras se </w:t>
      </w:r>
      <w:r>
        <w:rPr>
          <w:rFonts w:ascii="Arial" w:hAnsi="Arial" w:cs="Arial"/>
          <w:sz w:val="20"/>
          <w:szCs w:val="20"/>
        </w:rPr>
        <w:t xml:space="preserve">distribuyen </w:t>
      </w:r>
      <w:r w:rsidR="004242DD" w:rsidRPr="004A0DAE">
        <w:rPr>
          <w:rFonts w:ascii="Arial" w:hAnsi="Arial" w:cs="Arial"/>
          <w:sz w:val="20"/>
          <w:szCs w:val="20"/>
        </w:rPr>
        <w:t xml:space="preserve">en </w:t>
      </w:r>
      <w:r>
        <w:rPr>
          <w:rFonts w:ascii="Arial" w:hAnsi="Arial" w:cs="Arial"/>
          <w:sz w:val="20"/>
          <w:szCs w:val="20"/>
        </w:rPr>
        <w:t xml:space="preserve">las </w:t>
      </w:r>
      <w:r w:rsidR="004242DD" w:rsidRPr="004A0DAE">
        <w:rPr>
          <w:rFonts w:ascii="Arial" w:hAnsi="Arial" w:cs="Arial"/>
          <w:sz w:val="20"/>
          <w:szCs w:val="20"/>
        </w:rPr>
        <w:t>tres vertientes</w:t>
      </w:r>
      <w:r w:rsidR="00F645D0">
        <w:rPr>
          <w:rFonts w:ascii="Arial" w:hAnsi="Arial" w:cs="Arial"/>
          <w:sz w:val="20"/>
          <w:szCs w:val="20"/>
        </w:rPr>
        <w:t xml:space="preserve">; </w:t>
      </w:r>
      <w:r w:rsidR="004242DD" w:rsidRPr="004A0DAE">
        <w:rPr>
          <w:rFonts w:ascii="Arial" w:hAnsi="Arial" w:cs="Arial"/>
          <w:sz w:val="20"/>
          <w:szCs w:val="20"/>
        </w:rPr>
        <w:t xml:space="preserve"> </w:t>
      </w:r>
      <w:r w:rsidR="00F645D0">
        <w:rPr>
          <w:rFonts w:ascii="Arial" w:hAnsi="Arial" w:cs="Arial"/>
          <w:sz w:val="20"/>
          <w:szCs w:val="20"/>
        </w:rPr>
        <w:t>e</w:t>
      </w:r>
      <w:r w:rsidR="004242DD" w:rsidRPr="004A0DAE">
        <w:rPr>
          <w:rFonts w:ascii="Arial" w:hAnsi="Arial" w:cs="Arial"/>
          <w:sz w:val="20"/>
          <w:szCs w:val="20"/>
        </w:rPr>
        <w:t xml:space="preserve">n la vertiente Pacífico se </w:t>
      </w:r>
      <w:r w:rsidR="00F645D0">
        <w:rPr>
          <w:rFonts w:ascii="Arial" w:hAnsi="Arial" w:cs="Arial"/>
          <w:sz w:val="20"/>
          <w:szCs w:val="20"/>
        </w:rPr>
        <w:t xml:space="preserve">concentra un total </w:t>
      </w:r>
      <w:r w:rsidR="004242DD" w:rsidRPr="004A0DAE">
        <w:rPr>
          <w:rFonts w:ascii="Arial" w:hAnsi="Arial" w:cs="Arial"/>
          <w:sz w:val="20"/>
          <w:szCs w:val="20"/>
        </w:rPr>
        <w:t>de 2</w:t>
      </w:r>
      <w:r>
        <w:rPr>
          <w:rFonts w:ascii="Arial" w:hAnsi="Arial" w:cs="Arial"/>
          <w:sz w:val="20"/>
          <w:szCs w:val="20"/>
        </w:rPr>
        <w:t xml:space="preserve"> </w:t>
      </w:r>
      <w:r w:rsidR="004242DD" w:rsidRPr="004A0DAE">
        <w:rPr>
          <w:rFonts w:ascii="Arial" w:hAnsi="Arial" w:cs="Arial"/>
          <w:sz w:val="20"/>
          <w:szCs w:val="20"/>
        </w:rPr>
        <w:t xml:space="preserve">045 lagunas </w:t>
      </w:r>
      <w:r w:rsidR="00F645D0">
        <w:rPr>
          <w:rFonts w:ascii="Arial" w:hAnsi="Arial" w:cs="Arial"/>
          <w:sz w:val="20"/>
          <w:szCs w:val="20"/>
        </w:rPr>
        <w:t xml:space="preserve">que cubre una </w:t>
      </w:r>
      <w:r w:rsidR="004242DD" w:rsidRPr="004A0DAE">
        <w:rPr>
          <w:rFonts w:ascii="Arial" w:hAnsi="Arial" w:cs="Arial"/>
          <w:sz w:val="20"/>
          <w:szCs w:val="20"/>
        </w:rPr>
        <w:t>superficie de 249,35 km</w:t>
      </w:r>
      <w:r w:rsidR="004242DD" w:rsidRPr="00AD305A">
        <w:rPr>
          <w:rFonts w:ascii="Arial" w:hAnsi="Arial" w:cs="Arial"/>
          <w:sz w:val="20"/>
          <w:szCs w:val="20"/>
          <w:vertAlign w:val="superscript"/>
        </w:rPr>
        <w:t>2</w:t>
      </w:r>
      <w:r>
        <w:rPr>
          <w:rFonts w:ascii="Arial" w:hAnsi="Arial" w:cs="Arial"/>
          <w:sz w:val="20"/>
          <w:szCs w:val="20"/>
        </w:rPr>
        <w:t>,</w:t>
      </w:r>
      <w:r w:rsidR="004242DD" w:rsidRPr="004A0DAE">
        <w:rPr>
          <w:rFonts w:ascii="Arial" w:hAnsi="Arial" w:cs="Arial"/>
          <w:sz w:val="20"/>
          <w:szCs w:val="20"/>
        </w:rPr>
        <w:t xml:space="preserve"> </w:t>
      </w:r>
      <w:r>
        <w:rPr>
          <w:rFonts w:ascii="Arial" w:hAnsi="Arial" w:cs="Arial"/>
          <w:sz w:val="20"/>
          <w:szCs w:val="20"/>
        </w:rPr>
        <w:t>l</w:t>
      </w:r>
      <w:r w:rsidR="004242DD" w:rsidRPr="004A0DAE">
        <w:rPr>
          <w:rFonts w:ascii="Arial" w:hAnsi="Arial" w:cs="Arial"/>
          <w:sz w:val="20"/>
          <w:szCs w:val="20"/>
        </w:rPr>
        <w:t xml:space="preserve">a vertiente del Atlántico </w:t>
      </w:r>
      <w:r w:rsidR="00F645D0">
        <w:rPr>
          <w:rFonts w:ascii="Arial" w:hAnsi="Arial" w:cs="Arial"/>
          <w:sz w:val="20"/>
          <w:szCs w:val="20"/>
        </w:rPr>
        <w:t>con</w:t>
      </w:r>
      <w:r w:rsidR="004242DD" w:rsidRPr="004A0DAE">
        <w:rPr>
          <w:rFonts w:ascii="Arial" w:hAnsi="Arial" w:cs="Arial"/>
          <w:sz w:val="20"/>
          <w:szCs w:val="20"/>
        </w:rPr>
        <w:t xml:space="preserve"> 6</w:t>
      </w:r>
      <w:r>
        <w:rPr>
          <w:rFonts w:ascii="Arial" w:hAnsi="Arial" w:cs="Arial"/>
          <w:sz w:val="20"/>
          <w:szCs w:val="20"/>
        </w:rPr>
        <w:t xml:space="preserve"> </w:t>
      </w:r>
      <w:r w:rsidR="004242DD" w:rsidRPr="004A0DAE">
        <w:rPr>
          <w:rFonts w:ascii="Arial" w:hAnsi="Arial" w:cs="Arial"/>
          <w:sz w:val="20"/>
          <w:szCs w:val="20"/>
        </w:rPr>
        <w:t xml:space="preserve">077 lagunas </w:t>
      </w:r>
      <w:r>
        <w:rPr>
          <w:rFonts w:ascii="Arial" w:hAnsi="Arial" w:cs="Arial"/>
          <w:sz w:val="20"/>
          <w:szCs w:val="20"/>
        </w:rPr>
        <w:t>con</w:t>
      </w:r>
      <w:r w:rsidR="004242DD" w:rsidRPr="004A0DAE">
        <w:rPr>
          <w:rFonts w:ascii="Arial" w:hAnsi="Arial" w:cs="Arial"/>
          <w:sz w:val="20"/>
          <w:szCs w:val="20"/>
        </w:rPr>
        <w:t xml:space="preserve"> </w:t>
      </w:r>
      <w:r>
        <w:rPr>
          <w:rFonts w:ascii="Arial" w:hAnsi="Arial" w:cs="Arial"/>
          <w:sz w:val="20"/>
          <w:szCs w:val="20"/>
        </w:rPr>
        <w:t xml:space="preserve">superficie </w:t>
      </w:r>
      <w:r w:rsidR="004242DD" w:rsidRPr="004A0DAE">
        <w:rPr>
          <w:rFonts w:ascii="Arial" w:hAnsi="Arial" w:cs="Arial"/>
          <w:sz w:val="20"/>
          <w:szCs w:val="20"/>
        </w:rPr>
        <w:t>de 606,68 km</w:t>
      </w:r>
      <w:r w:rsidR="004242DD" w:rsidRPr="00AD305A">
        <w:rPr>
          <w:rFonts w:ascii="Arial" w:hAnsi="Arial" w:cs="Arial"/>
          <w:sz w:val="20"/>
          <w:szCs w:val="20"/>
          <w:vertAlign w:val="superscript"/>
        </w:rPr>
        <w:t>2</w:t>
      </w:r>
      <w:r w:rsidR="004242DD" w:rsidRPr="004A0DAE">
        <w:rPr>
          <w:rFonts w:ascii="Arial" w:hAnsi="Arial" w:cs="Arial"/>
          <w:sz w:val="20"/>
          <w:szCs w:val="20"/>
        </w:rPr>
        <w:t xml:space="preserve"> y vertiente Titicaca de 233 lagunas con </w:t>
      </w:r>
      <w:r>
        <w:rPr>
          <w:rFonts w:ascii="Arial" w:hAnsi="Arial" w:cs="Arial"/>
          <w:sz w:val="20"/>
          <w:szCs w:val="20"/>
        </w:rPr>
        <w:t xml:space="preserve">superficie de </w:t>
      </w:r>
      <w:r w:rsidR="004242DD" w:rsidRPr="004A0DAE">
        <w:rPr>
          <w:rFonts w:ascii="Arial" w:hAnsi="Arial" w:cs="Arial"/>
          <w:sz w:val="20"/>
          <w:szCs w:val="20"/>
        </w:rPr>
        <w:t>60,60 km</w:t>
      </w:r>
      <w:r w:rsidR="004242DD" w:rsidRPr="00AD305A">
        <w:rPr>
          <w:rFonts w:ascii="Arial" w:hAnsi="Arial" w:cs="Arial"/>
          <w:sz w:val="20"/>
          <w:szCs w:val="20"/>
          <w:vertAlign w:val="superscript"/>
        </w:rPr>
        <w:t>2</w:t>
      </w:r>
      <w:r w:rsidR="004242DD" w:rsidRPr="004A0DAE">
        <w:rPr>
          <w:rFonts w:ascii="Arial" w:hAnsi="Arial" w:cs="Arial"/>
          <w:sz w:val="20"/>
          <w:szCs w:val="20"/>
        </w:rPr>
        <w:t xml:space="preserve">. </w:t>
      </w:r>
    </w:p>
    <w:p w:rsidR="00F645D0" w:rsidRDefault="00F645D0" w:rsidP="00F645D0">
      <w:pPr>
        <w:spacing w:after="120" w:line="240" w:lineRule="auto"/>
        <w:ind w:left="720"/>
        <w:contextualSpacing/>
        <w:jc w:val="both"/>
        <w:rPr>
          <w:rFonts w:ascii="Arial" w:hAnsi="Arial" w:cs="Arial"/>
          <w:sz w:val="20"/>
          <w:szCs w:val="20"/>
        </w:rPr>
      </w:pPr>
    </w:p>
    <w:p w:rsidR="004242DD" w:rsidRPr="004A0DAE" w:rsidRDefault="004242DD" w:rsidP="00A7499A">
      <w:pPr>
        <w:numPr>
          <w:ilvl w:val="0"/>
          <w:numId w:val="6"/>
        </w:numPr>
        <w:spacing w:after="120" w:line="240" w:lineRule="auto"/>
        <w:contextualSpacing/>
        <w:jc w:val="both"/>
        <w:rPr>
          <w:rFonts w:ascii="Arial" w:hAnsi="Arial" w:cs="Arial"/>
          <w:sz w:val="20"/>
          <w:szCs w:val="20"/>
        </w:rPr>
      </w:pPr>
      <w:r w:rsidRPr="004A0DAE">
        <w:rPr>
          <w:rFonts w:ascii="Arial" w:hAnsi="Arial" w:cs="Arial"/>
          <w:sz w:val="20"/>
          <w:szCs w:val="20"/>
        </w:rPr>
        <w:t xml:space="preserve">En la cuenca </w:t>
      </w:r>
      <w:r w:rsidR="000B3A0F" w:rsidRPr="004A0DAE">
        <w:rPr>
          <w:rFonts w:ascii="Arial" w:hAnsi="Arial" w:cs="Arial"/>
          <w:sz w:val="20"/>
          <w:szCs w:val="20"/>
        </w:rPr>
        <w:t>hidrográfica</w:t>
      </w:r>
      <w:r w:rsidRPr="004A0DAE">
        <w:rPr>
          <w:rFonts w:ascii="Arial" w:hAnsi="Arial" w:cs="Arial"/>
          <w:sz w:val="20"/>
          <w:szCs w:val="20"/>
        </w:rPr>
        <w:t xml:space="preserve"> del Urubamba se han identificado 2 lagunas </w:t>
      </w:r>
      <w:r w:rsidR="000B3A0F">
        <w:rPr>
          <w:rFonts w:ascii="Arial" w:hAnsi="Arial" w:cs="Arial"/>
          <w:sz w:val="20"/>
          <w:szCs w:val="20"/>
        </w:rPr>
        <w:t>de gran tamaño</w:t>
      </w:r>
      <w:r w:rsidRPr="004A0DAE">
        <w:rPr>
          <w:rFonts w:ascii="Arial" w:hAnsi="Arial" w:cs="Arial"/>
          <w:sz w:val="20"/>
          <w:szCs w:val="20"/>
        </w:rPr>
        <w:t xml:space="preserve">, uno de ellos </w:t>
      </w:r>
      <w:r w:rsidR="000B3A0F">
        <w:rPr>
          <w:rFonts w:ascii="Arial" w:hAnsi="Arial" w:cs="Arial"/>
          <w:sz w:val="20"/>
          <w:szCs w:val="20"/>
        </w:rPr>
        <w:t>se denomina</w:t>
      </w:r>
      <w:r w:rsidRPr="004A0DAE">
        <w:rPr>
          <w:rFonts w:ascii="Arial" w:hAnsi="Arial" w:cs="Arial"/>
          <w:sz w:val="20"/>
          <w:szCs w:val="20"/>
        </w:rPr>
        <w:t xml:space="preserve"> </w:t>
      </w:r>
      <w:proofErr w:type="spellStart"/>
      <w:r w:rsidRPr="004A0DAE">
        <w:rPr>
          <w:rFonts w:ascii="Arial" w:hAnsi="Arial" w:cs="Arial"/>
          <w:sz w:val="20"/>
          <w:szCs w:val="20"/>
        </w:rPr>
        <w:t>Sibinacocha</w:t>
      </w:r>
      <w:proofErr w:type="spellEnd"/>
      <w:r w:rsidRPr="004A0DAE">
        <w:rPr>
          <w:rFonts w:ascii="Arial" w:hAnsi="Arial" w:cs="Arial"/>
          <w:sz w:val="20"/>
          <w:szCs w:val="20"/>
        </w:rPr>
        <w:t xml:space="preserve"> con 28 105 158,7 m</w:t>
      </w:r>
      <w:r w:rsidRPr="000B3A0F">
        <w:rPr>
          <w:rFonts w:ascii="Arial" w:hAnsi="Arial" w:cs="Arial"/>
          <w:sz w:val="20"/>
          <w:szCs w:val="20"/>
          <w:vertAlign w:val="superscript"/>
        </w:rPr>
        <w:t>2</w:t>
      </w:r>
      <w:r w:rsidRPr="004A0DAE">
        <w:rPr>
          <w:rFonts w:ascii="Arial" w:hAnsi="Arial" w:cs="Arial"/>
          <w:sz w:val="20"/>
          <w:szCs w:val="20"/>
        </w:rPr>
        <w:t xml:space="preserve"> (28,11 km</w:t>
      </w:r>
      <w:r w:rsidRPr="000B3A0F">
        <w:rPr>
          <w:rFonts w:ascii="Arial" w:hAnsi="Arial" w:cs="Arial"/>
          <w:sz w:val="20"/>
          <w:szCs w:val="20"/>
          <w:vertAlign w:val="superscript"/>
        </w:rPr>
        <w:t>2</w:t>
      </w:r>
      <w:r w:rsidRPr="004A0DAE">
        <w:rPr>
          <w:rFonts w:ascii="Arial" w:hAnsi="Arial" w:cs="Arial"/>
          <w:sz w:val="20"/>
          <w:szCs w:val="20"/>
        </w:rPr>
        <w:t xml:space="preserve">), ubicada en la cuenca  Urubamba, perteneciente a la cordillera Vilcanota y la otra de nombre </w:t>
      </w:r>
      <w:proofErr w:type="spellStart"/>
      <w:r w:rsidRPr="004A0DAE">
        <w:rPr>
          <w:rFonts w:ascii="Arial" w:hAnsi="Arial" w:cs="Arial"/>
          <w:sz w:val="20"/>
          <w:szCs w:val="20"/>
        </w:rPr>
        <w:t>Langui</w:t>
      </w:r>
      <w:proofErr w:type="spellEnd"/>
      <w:r w:rsidRPr="004A0DAE">
        <w:rPr>
          <w:rFonts w:ascii="Arial" w:hAnsi="Arial" w:cs="Arial"/>
          <w:sz w:val="20"/>
          <w:szCs w:val="20"/>
        </w:rPr>
        <w:t xml:space="preserve"> Layo, con </w:t>
      </w:r>
      <w:r w:rsidR="000B3A0F">
        <w:rPr>
          <w:rFonts w:ascii="Arial" w:hAnsi="Arial" w:cs="Arial"/>
          <w:sz w:val="20"/>
          <w:szCs w:val="20"/>
        </w:rPr>
        <w:t xml:space="preserve">        </w:t>
      </w:r>
      <w:r w:rsidRPr="004A0DAE">
        <w:rPr>
          <w:rFonts w:ascii="Arial" w:hAnsi="Arial" w:cs="Arial"/>
          <w:sz w:val="20"/>
          <w:szCs w:val="20"/>
        </w:rPr>
        <w:t>54 660 639,35 m</w:t>
      </w:r>
      <w:r w:rsidRPr="000B3A0F">
        <w:rPr>
          <w:rFonts w:ascii="Arial" w:hAnsi="Arial" w:cs="Arial"/>
          <w:sz w:val="20"/>
          <w:szCs w:val="20"/>
          <w:vertAlign w:val="superscript"/>
        </w:rPr>
        <w:t>2</w:t>
      </w:r>
      <w:r w:rsidRPr="004A0DAE">
        <w:rPr>
          <w:rFonts w:ascii="Arial" w:hAnsi="Arial" w:cs="Arial"/>
          <w:sz w:val="20"/>
          <w:szCs w:val="20"/>
        </w:rPr>
        <w:t xml:space="preserve"> (54,66 km</w:t>
      </w:r>
      <w:r w:rsidRPr="000B3A0F">
        <w:rPr>
          <w:rFonts w:ascii="Arial" w:hAnsi="Arial" w:cs="Arial"/>
          <w:sz w:val="20"/>
          <w:szCs w:val="20"/>
          <w:vertAlign w:val="superscript"/>
        </w:rPr>
        <w:t>2</w:t>
      </w:r>
      <w:r w:rsidRPr="004A0DAE">
        <w:rPr>
          <w:rFonts w:ascii="Arial" w:hAnsi="Arial" w:cs="Arial"/>
          <w:sz w:val="20"/>
          <w:szCs w:val="20"/>
        </w:rPr>
        <w:t>), localizada dentro de la cuenca Urubamba, perteneciente a la cordillera La Raya.</w:t>
      </w:r>
    </w:p>
    <w:p w:rsidR="004242DD" w:rsidRPr="004A0DAE" w:rsidRDefault="004242DD" w:rsidP="004A0DAE">
      <w:pPr>
        <w:spacing w:after="120" w:line="240" w:lineRule="auto"/>
        <w:ind w:left="720"/>
        <w:contextualSpacing/>
        <w:jc w:val="both"/>
        <w:rPr>
          <w:rFonts w:ascii="Arial" w:hAnsi="Arial" w:cs="Arial"/>
          <w:sz w:val="20"/>
          <w:szCs w:val="20"/>
        </w:rPr>
      </w:pPr>
    </w:p>
    <w:p w:rsidR="004242DD" w:rsidRPr="004A0DAE" w:rsidRDefault="000B3A0F" w:rsidP="00A7499A">
      <w:pPr>
        <w:numPr>
          <w:ilvl w:val="0"/>
          <w:numId w:val="6"/>
        </w:numPr>
        <w:spacing w:after="120" w:line="240" w:lineRule="auto"/>
        <w:contextualSpacing/>
        <w:jc w:val="both"/>
        <w:rPr>
          <w:rFonts w:ascii="Arial" w:hAnsi="Arial" w:cs="Arial"/>
          <w:sz w:val="20"/>
          <w:szCs w:val="20"/>
        </w:rPr>
      </w:pPr>
      <w:r>
        <w:rPr>
          <w:rFonts w:ascii="Arial" w:hAnsi="Arial" w:cs="Arial"/>
          <w:sz w:val="20"/>
          <w:szCs w:val="20"/>
        </w:rPr>
        <w:t>Las lagunas inventariadas se encuentran entre el rango de altitud de</w:t>
      </w:r>
      <w:r w:rsidR="004242DD" w:rsidRPr="004A0DAE">
        <w:rPr>
          <w:rFonts w:ascii="Arial" w:hAnsi="Arial" w:cs="Arial"/>
          <w:sz w:val="20"/>
          <w:szCs w:val="20"/>
        </w:rPr>
        <w:t xml:space="preserve"> 4 000 y 4 800 msnm correspondiente al piso ecológico Puna</w:t>
      </w:r>
      <w:r>
        <w:rPr>
          <w:rFonts w:ascii="Arial" w:hAnsi="Arial" w:cs="Arial"/>
          <w:sz w:val="20"/>
          <w:szCs w:val="20"/>
        </w:rPr>
        <w:t>; e</w:t>
      </w:r>
      <w:r w:rsidR="004242DD" w:rsidRPr="004A0DAE">
        <w:rPr>
          <w:rFonts w:ascii="Arial" w:hAnsi="Arial" w:cs="Arial"/>
          <w:sz w:val="20"/>
          <w:szCs w:val="20"/>
        </w:rPr>
        <w:t>n la vertiente Atlántico 5</w:t>
      </w:r>
      <w:r>
        <w:rPr>
          <w:rFonts w:ascii="Arial" w:hAnsi="Arial" w:cs="Arial"/>
          <w:sz w:val="20"/>
          <w:szCs w:val="20"/>
        </w:rPr>
        <w:t xml:space="preserve"> </w:t>
      </w:r>
      <w:r w:rsidR="004242DD" w:rsidRPr="004A0DAE">
        <w:rPr>
          <w:rFonts w:ascii="Arial" w:hAnsi="Arial" w:cs="Arial"/>
          <w:sz w:val="20"/>
          <w:szCs w:val="20"/>
        </w:rPr>
        <w:t xml:space="preserve">058 lagunas se ubican </w:t>
      </w:r>
      <w:r>
        <w:rPr>
          <w:rFonts w:ascii="Arial" w:hAnsi="Arial" w:cs="Arial"/>
          <w:sz w:val="20"/>
          <w:szCs w:val="20"/>
        </w:rPr>
        <w:t xml:space="preserve">en este rango, </w:t>
      </w:r>
      <w:r w:rsidR="004242DD" w:rsidRPr="004A0DAE">
        <w:rPr>
          <w:rFonts w:ascii="Arial" w:hAnsi="Arial" w:cs="Arial"/>
          <w:sz w:val="20"/>
          <w:szCs w:val="20"/>
        </w:rPr>
        <w:t xml:space="preserve">de las cuales 1520 </w:t>
      </w:r>
      <w:r>
        <w:rPr>
          <w:rFonts w:ascii="Arial" w:hAnsi="Arial" w:cs="Arial"/>
          <w:sz w:val="20"/>
          <w:szCs w:val="20"/>
        </w:rPr>
        <w:t xml:space="preserve">se concentra </w:t>
      </w:r>
      <w:r w:rsidR="004242DD" w:rsidRPr="004A0DAE">
        <w:rPr>
          <w:rFonts w:ascii="Arial" w:hAnsi="Arial" w:cs="Arial"/>
          <w:sz w:val="20"/>
          <w:szCs w:val="20"/>
        </w:rPr>
        <w:t xml:space="preserve">en la cuenca Mantaro y 1226 en la cuenca </w:t>
      </w:r>
      <w:proofErr w:type="spellStart"/>
      <w:r w:rsidR="004242DD" w:rsidRPr="004A0DAE">
        <w:rPr>
          <w:rFonts w:ascii="Arial" w:hAnsi="Arial" w:cs="Arial"/>
          <w:sz w:val="20"/>
          <w:szCs w:val="20"/>
        </w:rPr>
        <w:t>Inambari</w:t>
      </w:r>
      <w:proofErr w:type="spellEnd"/>
      <w:r>
        <w:rPr>
          <w:rFonts w:ascii="Arial" w:hAnsi="Arial" w:cs="Arial"/>
          <w:sz w:val="20"/>
          <w:szCs w:val="20"/>
        </w:rPr>
        <w:t>. E</w:t>
      </w:r>
      <w:r w:rsidR="004242DD" w:rsidRPr="004A0DAE">
        <w:rPr>
          <w:rFonts w:ascii="Arial" w:hAnsi="Arial" w:cs="Arial"/>
          <w:sz w:val="20"/>
          <w:szCs w:val="20"/>
        </w:rPr>
        <w:t xml:space="preserve">l rango altitudinal mínimo es entre  3 500 y 4 000 msnm correspondiente al piso ecológico Quechua con apenas 31 lagunas. </w:t>
      </w:r>
    </w:p>
    <w:p w:rsidR="004242DD" w:rsidRPr="004A0DAE" w:rsidRDefault="004242DD" w:rsidP="004A0DAE">
      <w:pPr>
        <w:spacing w:after="120" w:line="240" w:lineRule="auto"/>
        <w:ind w:left="720"/>
        <w:contextualSpacing/>
        <w:rPr>
          <w:rFonts w:ascii="Arial" w:hAnsi="Arial" w:cs="Arial"/>
          <w:sz w:val="20"/>
          <w:szCs w:val="20"/>
        </w:rPr>
      </w:pPr>
    </w:p>
    <w:p w:rsidR="004242DD" w:rsidRPr="000B3A0F" w:rsidRDefault="004242DD" w:rsidP="00A7499A">
      <w:pPr>
        <w:numPr>
          <w:ilvl w:val="0"/>
          <w:numId w:val="6"/>
        </w:numPr>
        <w:spacing w:after="120" w:line="240" w:lineRule="auto"/>
        <w:contextualSpacing/>
        <w:jc w:val="both"/>
        <w:rPr>
          <w:rFonts w:ascii="Arial" w:hAnsi="Arial" w:cs="Arial"/>
          <w:sz w:val="20"/>
          <w:szCs w:val="20"/>
        </w:rPr>
      </w:pPr>
      <w:r w:rsidRPr="000B3A0F">
        <w:rPr>
          <w:rFonts w:ascii="Arial" w:hAnsi="Arial" w:cs="Arial"/>
          <w:sz w:val="20"/>
          <w:szCs w:val="20"/>
        </w:rPr>
        <w:t>Entre el inventario Nacional de Lagunas y Represamientos elaborado por la ONERN (1980) y el presente inventario elaborado a</w:t>
      </w:r>
      <w:r w:rsidR="000B3A0F" w:rsidRPr="000B3A0F">
        <w:rPr>
          <w:rFonts w:ascii="Arial" w:hAnsi="Arial" w:cs="Arial"/>
          <w:sz w:val="20"/>
          <w:szCs w:val="20"/>
        </w:rPr>
        <w:t xml:space="preserve"> </w:t>
      </w:r>
      <w:r w:rsidRPr="000B3A0F">
        <w:rPr>
          <w:rFonts w:ascii="Arial" w:hAnsi="Arial" w:cs="Arial"/>
          <w:sz w:val="20"/>
          <w:szCs w:val="20"/>
        </w:rPr>
        <w:t>partir de imágenes satelitales del año 2003 -2010 se han identificado en total 996 lagunas nuevas, todas relacionadas al retroceso glaciar, de las cuales 340 se ubican en la vertiente Pacífico, 638 en la vertiente Atlántico y 18 en la vertiente Titicaca. La mayoría de lagunas nuevas están en el rango entre 5 000 y 10 000 m</w:t>
      </w:r>
      <w:r w:rsidRPr="000B3A0F">
        <w:rPr>
          <w:rFonts w:ascii="Arial" w:hAnsi="Arial" w:cs="Arial"/>
          <w:sz w:val="20"/>
          <w:szCs w:val="20"/>
          <w:vertAlign w:val="superscript"/>
        </w:rPr>
        <w:t>2</w:t>
      </w:r>
      <w:r w:rsidRPr="000B3A0F">
        <w:rPr>
          <w:rFonts w:ascii="Arial" w:hAnsi="Arial" w:cs="Arial"/>
          <w:sz w:val="20"/>
          <w:szCs w:val="20"/>
        </w:rPr>
        <w:t xml:space="preserve"> de superficie.</w:t>
      </w:r>
    </w:p>
    <w:p w:rsidR="00786293" w:rsidRPr="004A0DAE" w:rsidRDefault="00786293" w:rsidP="004A0DAE">
      <w:pPr>
        <w:pStyle w:val="Prrafodelista"/>
        <w:spacing w:after="120" w:line="240" w:lineRule="auto"/>
        <w:ind w:left="567"/>
        <w:jc w:val="both"/>
        <w:rPr>
          <w:rFonts w:ascii="Arial" w:hAnsi="Arial" w:cs="Arial"/>
          <w:sz w:val="20"/>
          <w:szCs w:val="20"/>
          <w:lang w:val="es-ES_tradnl"/>
        </w:rPr>
      </w:pPr>
    </w:p>
    <w:p w:rsidR="00786293" w:rsidRPr="004A0DAE" w:rsidRDefault="00786293" w:rsidP="004A0DAE">
      <w:pPr>
        <w:pStyle w:val="Ttulo1"/>
      </w:pPr>
      <w:bookmarkStart w:id="72" w:name="_Toc400725853"/>
      <w:r w:rsidRPr="004A0DAE">
        <w:t>BIBLIOGRAFIA</w:t>
      </w:r>
      <w:bookmarkEnd w:id="72"/>
    </w:p>
    <w:p w:rsidR="008E73ED" w:rsidRPr="004A0DAE" w:rsidRDefault="008E73ED" w:rsidP="004A0DAE">
      <w:pPr>
        <w:spacing w:after="120" w:line="240" w:lineRule="auto"/>
        <w:rPr>
          <w:rFonts w:ascii="Arial" w:hAnsi="Arial" w:cs="Arial"/>
          <w:sz w:val="20"/>
          <w:szCs w:val="20"/>
          <w:lang w:val="es-ES" w:eastAsia="es-ES"/>
        </w:rPr>
      </w:pPr>
    </w:p>
    <w:p w:rsidR="004242DD" w:rsidRPr="004A0DAE" w:rsidRDefault="004242DD" w:rsidP="004A0DAE">
      <w:pPr>
        <w:spacing w:after="120" w:line="240" w:lineRule="auto"/>
        <w:ind w:left="993" w:hanging="993"/>
        <w:rPr>
          <w:rFonts w:ascii="Arial" w:eastAsia="Calibri" w:hAnsi="Arial" w:cs="Arial"/>
          <w:sz w:val="20"/>
          <w:szCs w:val="20"/>
          <w:lang w:val="en-US" w:eastAsia="en-US"/>
        </w:rPr>
      </w:pPr>
      <w:r w:rsidRPr="004A0DAE">
        <w:rPr>
          <w:rFonts w:ascii="Arial" w:hAnsi="Arial" w:cs="Arial"/>
          <w:sz w:val="20"/>
          <w:szCs w:val="20"/>
        </w:rPr>
        <w:t>ATDR</w:t>
      </w:r>
      <w:r w:rsidRPr="004A0DAE">
        <w:rPr>
          <w:rFonts w:ascii="Arial" w:eastAsia="Calibri" w:hAnsi="Arial" w:cs="Arial"/>
          <w:sz w:val="20"/>
          <w:szCs w:val="20"/>
          <w:lang w:eastAsia="en-US"/>
        </w:rPr>
        <w:t xml:space="preserve">. 2007. </w:t>
      </w:r>
      <w:r w:rsidRPr="004A0DAE">
        <w:rPr>
          <w:rFonts w:ascii="Arial" w:hAnsi="Arial" w:cs="Arial"/>
          <w:sz w:val="20"/>
          <w:szCs w:val="20"/>
        </w:rPr>
        <w:t xml:space="preserve">Evaluación de los recursos hídricos de la cuenca del río </w:t>
      </w:r>
      <w:proofErr w:type="spellStart"/>
      <w:r w:rsidRPr="004A0DAE">
        <w:rPr>
          <w:rFonts w:ascii="Arial" w:hAnsi="Arial" w:cs="Arial"/>
          <w:sz w:val="20"/>
          <w:szCs w:val="20"/>
        </w:rPr>
        <w:t>Ocoña</w:t>
      </w:r>
      <w:proofErr w:type="spellEnd"/>
      <w:r w:rsidRPr="004A0DAE">
        <w:rPr>
          <w:rFonts w:ascii="Arial" w:hAnsi="Arial" w:cs="Arial"/>
          <w:sz w:val="20"/>
          <w:szCs w:val="20"/>
        </w:rPr>
        <w:t>. Inventario de fuentes de agua superficial. 110 p.</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lang w:val="en-US"/>
        </w:rPr>
        <w:t xml:space="preserve">Campbell, JG. 2005. </w:t>
      </w:r>
      <w:proofErr w:type="spellStart"/>
      <w:r w:rsidRPr="004A0DAE">
        <w:rPr>
          <w:rFonts w:ascii="Arial" w:hAnsi="Arial" w:cs="Arial"/>
          <w:sz w:val="20"/>
          <w:szCs w:val="20"/>
        </w:rPr>
        <w:t>Inventory</w:t>
      </w:r>
      <w:proofErr w:type="spellEnd"/>
      <w:r w:rsidRPr="004A0DAE">
        <w:rPr>
          <w:rFonts w:ascii="Arial" w:hAnsi="Arial" w:cs="Arial"/>
          <w:sz w:val="20"/>
          <w:szCs w:val="20"/>
        </w:rPr>
        <w:t xml:space="preserve"> of </w:t>
      </w:r>
      <w:proofErr w:type="spellStart"/>
      <w:r w:rsidRPr="004A0DAE">
        <w:rPr>
          <w:rFonts w:ascii="Arial" w:hAnsi="Arial" w:cs="Arial"/>
          <w:sz w:val="20"/>
          <w:szCs w:val="20"/>
        </w:rPr>
        <w:t>Glaciers</w:t>
      </w:r>
      <w:proofErr w:type="spellEnd"/>
      <w:r w:rsidRPr="004A0DAE">
        <w:rPr>
          <w:rFonts w:ascii="Arial" w:hAnsi="Arial" w:cs="Arial"/>
          <w:sz w:val="20"/>
          <w:szCs w:val="20"/>
        </w:rPr>
        <w:t xml:space="preserve">, Glacial </w:t>
      </w:r>
      <w:proofErr w:type="spellStart"/>
      <w:r w:rsidRPr="004A0DAE">
        <w:rPr>
          <w:rFonts w:ascii="Arial" w:hAnsi="Arial" w:cs="Arial"/>
          <w:sz w:val="20"/>
          <w:szCs w:val="20"/>
        </w:rPr>
        <w:t>lakes</w:t>
      </w:r>
      <w:proofErr w:type="spellEnd"/>
      <w:r w:rsidRPr="004A0DAE">
        <w:rPr>
          <w:rFonts w:ascii="Arial" w:hAnsi="Arial" w:cs="Arial"/>
          <w:sz w:val="20"/>
          <w:szCs w:val="20"/>
        </w:rPr>
        <w:t xml:space="preserve"> and </w:t>
      </w:r>
      <w:proofErr w:type="spellStart"/>
      <w:r w:rsidRPr="004A0DAE">
        <w:rPr>
          <w:rFonts w:ascii="Arial" w:hAnsi="Arial" w:cs="Arial"/>
          <w:sz w:val="20"/>
          <w:szCs w:val="20"/>
        </w:rPr>
        <w:t>the</w:t>
      </w:r>
      <w:proofErr w:type="spellEnd"/>
      <w:r w:rsidRPr="004A0DAE">
        <w:rPr>
          <w:rFonts w:ascii="Arial" w:hAnsi="Arial" w:cs="Arial"/>
          <w:sz w:val="20"/>
          <w:szCs w:val="20"/>
        </w:rPr>
        <w:t xml:space="preserve"> </w:t>
      </w:r>
      <w:proofErr w:type="spellStart"/>
      <w:r w:rsidRPr="004A0DAE">
        <w:rPr>
          <w:rFonts w:ascii="Arial" w:hAnsi="Arial" w:cs="Arial"/>
          <w:sz w:val="20"/>
          <w:szCs w:val="20"/>
        </w:rPr>
        <w:t>identification</w:t>
      </w:r>
      <w:proofErr w:type="spellEnd"/>
      <w:r w:rsidRPr="004A0DAE">
        <w:rPr>
          <w:rFonts w:ascii="Arial" w:hAnsi="Arial" w:cs="Arial"/>
          <w:sz w:val="20"/>
          <w:szCs w:val="20"/>
        </w:rPr>
        <w:t xml:space="preserve"> of Potencial glacial Lake </w:t>
      </w:r>
      <w:proofErr w:type="spellStart"/>
      <w:r w:rsidRPr="004A0DAE">
        <w:rPr>
          <w:rFonts w:ascii="Arial" w:hAnsi="Arial" w:cs="Arial"/>
          <w:sz w:val="20"/>
          <w:szCs w:val="20"/>
        </w:rPr>
        <w:t>Outburst</w:t>
      </w:r>
      <w:proofErr w:type="spellEnd"/>
      <w:r w:rsidRPr="004A0DAE">
        <w:rPr>
          <w:rFonts w:ascii="Arial" w:hAnsi="Arial" w:cs="Arial"/>
          <w:sz w:val="20"/>
          <w:szCs w:val="20"/>
        </w:rPr>
        <w:t xml:space="preserve"> </w:t>
      </w:r>
      <w:proofErr w:type="spellStart"/>
      <w:r w:rsidRPr="004A0DAE">
        <w:rPr>
          <w:rFonts w:ascii="Arial" w:hAnsi="Arial" w:cs="Arial"/>
          <w:sz w:val="20"/>
          <w:szCs w:val="20"/>
        </w:rPr>
        <w:t>Floods</w:t>
      </w:r>
      <w:proofErr w:type="spellEnd"/>
      <w:r w:rsidRPr="004A0DAE">
        <w:rPr>
          <w:rFonts w:ascii="Arial" w:hAnsi="Arial" w:cs="Arial"/>
          <w:sz w:val="20"/>
          <w:szCs w:val="20"/>
        </w:rPr>
        <w:t xml:space="preserve"> (</w:t>
      </w:r>
      <w:proofErr w:type="spellStart"/>
      <w:r w:rsidRPr="004A0DAE">
        <w:rPr>
          <w:rFonts w:ascii="Arial" w:hAnsi="Arial" w:cs="Arial"/>
          <w:sz w:val="20"/>
          <w:szCs w:val="20"/>
        </w:rPr>
        <w:t>GLOFs</w:t>
      </w:r>
      <w:proofErr w:type="spellEnd"/>
      <w:r w:rsidRPr="004A0DAE">
        <w:rPr>
          <w:rFonts w:ascii="Arial" w:hAnsi="Arial" w:cs="Arial"/>
          <w:sz w:val="20"/>
          <w:szCs w:val="20"/>
        </w:rPr>
        <w:t xml:space="preserve">) </w:t>
      </w:r>
      <w:proofErr w:type="spellStart"/>
      <w:r w:rsidRPr="004A0DAE">
        <w:rPr>
          <w:rFonts w:ascii="Arial" w:hAnsi="Arial" w:cs="Arial"/>
          <w:sz w:val="20"/>
          <w:szCs w:val="20"/>
        </w:rPr>
        <w:t>Affected</w:t>
      </w:r>
      <w:proofErr w:type="spellEnd"/>
      <w:r w:rsidRPr="004A0DAE">
        <w:rPr>
          <w:rFonts w:ascii="Arial" w:hAnsi="Arial" w:cs="Arial"/>
          <w:sz w:val="20"/>
          <w:szCs w:val="20"/>
        </w:rPr>
        <w:t xml:space="preserve"> </w:t>
      </w:r>
      <w:proofErr w:type="spellStart"/>
      <w:r w:rsidRPr="004A0DAE">
        <w:rPr>
          <w:rFonts w:ascii="Arial" w:hAnsi="Arial" w:cs="Arial"/>
          <w:sz w:val="20"/>
          <w:szCs w:val="20"/>
        </w:rPr>
        <w:t>by</w:t>
      </w:r>
      <w:proofErr w:type="spellEnd"/>
      <w:r w:rsidRPr="004A0DAE">
        <w:rPr>
          <w:rFonts w:ascii="Arial" w:hAnsi="Arial" w:cs="Arial"/>
          <w:sz w:val="20"/>
          <w:szCs w:val="20"/>
        </w:rPr>
        <w:t xml:space="preserve"> Global </w:t>
      </w:r>
      <w:proofErr w:type="spellStart"/>
      <w:r w:rsidRPr="004A0DAE">
        <w:rPr>
          <w:rFonts w:ascii="Arial" w:hAnsi="Arial" w:cs="Arial"/>
          <w:sz w:val="20"/>
          <w:szCs w:val="20"/>
        </w:rPr>
        <w:t>Warming</w:t>
      </w:r>
      <w:proofErr w:type="spellEnd"/>
      <w:r w:rsidRPr="004A0DAE">
        <w:rPr>
          <w:rFonts w:ascii="Arial" w:hAnsi="Arial" w:cs="Arial"/>
          <w:sz w:val="20"/>
          <w:szCs w:val="20"/>
        </w:rPr>
        <w:t xml:space="preserve"> in </w:t>
      </w:r>
      <w:proofErr w:type="spellStart"/>
      <w:r w:rsidRPr="004A0DAE">
        <w:rPr>
          <w:rFonts w:ascii="Arial" w:hAnsi="Arial" w:cs="Arial"/>
          <w:sz w:val="20"/>
          <w:szCs w:val="20"/>
        </w:rPr>
        <w:t>the</w:t>
      </w:r>
      <w:proofErr w:type="spellEnd"/>
      <w:r w:rsidRPr="004A0DAE">
        <w:rPr>
          <w:rFonts w:ascii="Arial" w:hAnsi="Arial" w:cs="Arial"/>
          <w:sz w:val="20"/>
          <w:szCs w:val="20"/>
        </w:rPr>
        <w:t xml:space="preserve"> </w:t>
      </w:r>
      <w:proofErr w:type="spellStart"/>
      <w:r w:rsidRPr="004A0DAE">
        <w:rPr>
          <w:rFonts w:ascii="Arial" w:hAnsi="Arial" w:cs="Arial"/>
          <w:sz w:val="20"/>
          <w:szCs w:val="20"/>
        </w:rPr>
        <w:t>Mountains</w:t>
      </w:r>
      <w:proofErr w:type="spellEnd"/>
      <w:r w:rsidRPr="004A0DAE">
        <w:rPr>
          <w:rFonts w:ascii="Arial" w:hAnsi="Arial" w:cs="Arial"/>
          <w:sz w:val="20"/>
          <w:szCs w:val="20"/>
        </w:rPr>
        <w:t xml:space="preserve"> of India, </w:t>
      </w:r>
      <w:proofErr w:type="spellStart"/>
      <w:r w:rsidRPr="004A0DAE">
        <w:rPr>
          <w:rFonts w:ascii="Arial" w:hAnsi="Arial" w:cs="Arial"/>
          <w:sz w:val="20"/>
          <w:szCs w:val="20"/>
        </w:rPr>
        <w:t>Pakistan</w:t>
      </w:r>
      <w:proofErr w:type="spellEnd"/>
      <w:r w:rsidRPr="004A0DAE">
        <w:rPr>
          <w:rFonts w:ascii="Arial" w:hAnsi="Arial" w:cs="Arial"/>
          <w:sz w:val="20"/>
          <w:szCs w:val="20"/>
        </w:rPr>
        <w:t xml:space="preserve"> and China/</w:t>
      </w:r>
      <w:proofErr w:type="spellStart"/>
      <w:r w:rsidRPr="004A0DAE">
        <w:rPr>
          <w:rFonts w:ascii="Arial" w:hAnsi="Arial" w:cs="Arial"/>
          <w:sz w:val="20"/>
          <w:szCs w:val="20"/>
        </w:rPr>
        <w:t>Tibet</w:t>
      </w:r>
      <w:proofErr w:type="spellEnd"/>
      <w:r w:rsidRPr="004A0DAE">
        <w:rPr>
          <w:rFonts w:ascii="Arial" w:hAnsi="Arial" w:cs="Arial"/>
          <w:sz w:val="20"/>
          <w:szCs w:val="20"/>
        </w:rPr>
        <w:t xml:space="preserve">. </w:t>
      </w:r>
      <w:proofErr w:type="spellStart"/>
      <w:r w:rsidRPr="004A0DAE">
        <w:rPr>
          <w:rFonts w:ascii="Arial" w:hAnsi="Arial" w:cs="Arial"/>
          <w:sz w:val="20"/>
          <w:szCs w:val="20"/>
        </w:rPr>
        <w:t>Autonomous</w:t>
      </w:r>
      <w:proofErr w:type="spellEnd"/>
      <w:r w:rsidRPr="004A0DAE">
        <w:rPr>
          <w:rFonts w:ascii="Arial" w:hAnsi="Arial" w:cs="Arial"/>
          <w:sz w:val="20"/>
          <w:szCs w:val="20"/>
        </w:rPr>
        <w:t xml:space="preserve"> </w:t>
      </w:r>
      <w:proofErr w:type="spellStart"/>
      <w:r w:rsidRPr="004A0DAE">
        <w:rPr>
          <w:rFonts w:ascii="Arial" w:hAnsi="Arial" w:cs="Arial"/>
          <w:sz w:val="20"/>
          <w:szCs w:val="20"/>
        </w:rPr>
        <w:t>Region</w:t>
      </w:r>
      <w:proofErr w:type="spellEnd"/>
      <w:r w:rsidRPr="004A0DAE">
        <w:rPr>
          <w:rFonts w:ascii="Arial" w:hAnsi="Arial" w:cs="Arial"/>
          <w:sz w:val="20"/>
          <w:szCs w:val="20"/>
        </w:rPr>
        <w:t xml:space="preserve">. International Centre </w:t>
      </w:r>
      <w:proofErr w:type="spellStart"/>
      <w:r w:rsidRPr="004A0DAE">
        <w:rPr>
          <w:rFonts w:ascii="Arial" w:hAnsi="Arial" w:cs="Arial"/>
          <w:sz w:val="20"/>
          <w:szCs w:val="20"/>
        </w:rPr>
        <w:t>for</w:t>
      </w:r>
      <w:proofErr w:type="spellEnd"/>
      <w:r w:rsidRPr="004A0DAE">
        <w:rPr>
          <w:rFonts w:ascii="Arial" w:hAnsi="Arial" w:cs="Arial"/>
          <w:sz w:val="20"/>
          <w:szCs w:val="20"/>
        </w:rPr>
        <w:t xml:space="preserve"> </w:t>
      </w:r>
      <w:proofErr w:type="spellStart"/>
      <w:r w:rsidRPr="004A0DAE">
        <w:rPr>
          <w:rFonts w:ascii="Arial" w:hAnsi="Arial" w:cs="Arial"/>
          <w:sz w:val="20"/>
          <w:szCs w:val="20"/>
        </w:rPr>
        <w:t>Integrated</w:t>
      </w:r>
      <w:proofErr w:type="spellEnd"/>
      <w:r w:rsidRPr="004A0DAE">
        <w:rPr>
          <w:rFonts w:ascii="Arial" w:hAnsi="Arial" w:cs="Arial"/>
          <w:sz w:val="20"/>
          <w:szCs w:val="20"/>
        </w:rPr>
        <w:t xml:space="preserve"> Mountain </w:t>
      </w:r>
      <w:proofErr w:type="spellStart"/>
      <w:r w:rsidRPr="004A0DAE">
        <w:rPr>
          <w:rFonts w:ascii="Arial" w:hAnsi="Arial" w:cs="Arial"/>
          <w:sz w:val="20"/>
          <w:szCs w:val="20"/>
        </w:rPr>
        <w:t>Development</w:t>
      </w:r>
      <w:proofErr w:type="spellEnd"/>
      <w:r w:rsidRPr="004A0DAE">
        <w:rPr>
          <w:rFonts w:ascii="Arial" w:hAnsi="Arial" w:cs="Arial"/>
          <w:sz w:val="20"/>
          <w:szCs w:val="20"/>
        </w:rPr>
        <w:t xml:space="preserve"> (ICIMOD). </w:t>
      </w:r>
      <w:proofErr w:type="spellStart"/>
      <w:r w:rsidRPr="004A0DAE">
        <w:rPr>
          <w:rFonts w:ascii="Arial" w:hAnsi="Arial" w:cs="Arial"/>
          <w:sz w:val="20"/>
          <w:szCs w:val="20"/>
        </w:rPr>
        <w:t>Katmandu</w:t>
      </w:r>
      <w:proofErr w:type="spellEnd"/>
      <w:r w:rsidRPr="004A0DAE">
        <w:rPr>
          <w:rFonts w:ascii="Arial" w:hAnsi="Arial" w:cs="Arial"/>
          <w:sz w:val="20"/>
          <w:szCs w:val="20"/>
        </w:rPr>
        <w:t>, Nepal. 40 p.</w:t>
      </w:r>
    </w:p>
    <w:p w:rsidR="008E73ED" w:rsidRPr="004A0DAE" w:rsidRDefault="008E73ED" w:rsidP="004A0DAE">
      <w:pPr>
        <w:spacing w:after="120" w:line="240" w:lineRule="auto"/>
        <w:ind w:left="993" w:hanging="993"/>
        <w:rPr>
          <w:rFonts w:ascii="Arial" w:hAnsi="Arial" w:cs="Arial"/>
          <w:sz w:val="20"/>
          <w:szCs w:val="20"/>
        </w:rPr>
      </w:pPr>
      <w:r w:rsidRPr="004A0DAE">
        <w:rPr>
          <w:rFonts w:ascii="Arial" w:hAnsi="Arial" w:cs="Arial"/>
          <w:sz w:val="20"/>
          <w:szCs w:val="20"/>
        </w:rPr>
        <w:t xml:space="preserve">Comisión de Control de las Lagunas de la cordillera Blanca (1953). </w:t>
      </w:r>
      <w:r w:rsidR="000624EB" w:rsidRPr="004A0DAE">
        <w:rPr>
          <w:rFonts w:ascii="Arial" w:hAnsi="Arial" w:cs="Arial"/>
          <w:sz w:val="20"/>
          <w:szCs w:val="20"/>
        </w:rPr>
        <w:t>Índice</w:t>
      </w:r>
      <w:r w:rsidRPr="004A0DAE">
        <w:rPr>
          <w:rFonts w:ascii="Arial" w:hAnsi="Arial" w:cs="Arial"/>
          <w:sz w:val="20"/>
          <w:szCs w:val="20"/>
        </w:rPr>
        <w:t xml:space="preserve"> de Lagunas y Glaciares de la Cordillera Blanca. Lima.</w:t>
      </w:r>
    </w:p>
    <w:p w:rsidR="008E73ED" w:rsidRPr="004A0DAE" w:rsidRDefault="008E73ED" w:rsidP="004A0DAE">
      <w:pPr>
        <w:spacing w:after="120" w:line="240" w:lineRule="auto"/>
        <w:ind w:left="993" w:hanging="993"/>
        <w:rPr>
          <w:rFonts w:ascii="Arial" w:hAnsi="Arial" w:cs="Arial"/>
          <w:sz w:val="20"/>
          <w:szCs w:val="20"/>
        </w:rPr>
      </w:pPr>
      <w:r w:rsidRPr="004A0DAE">
        <w:rPr>
          <w:rFonts w:ascii="Arial" w:hAnsi="Arial" w:cs="Arial"/>
          <w:sz w:val="20"/>
          <w:szCs w:val="20"/>
        </w:rPr>
        <w:t xml:space="preserve">Comisión de Control de las Lagunas de la cordillera Blanca (1965). </w:t>
      </w:r>
      <w:r w:rsidR="000624EB" w:rsidRPr="004A0DAE">
        <w:rPr>
          <w:rFonts w:ascii="Arial" w:hAnsi="Arial" w:cs="Arial"/>
          <w:sz w:val="20"/>
          <w:szCs w:val="20"/>
        </w:rPr>
        <w:t>Índice</w:t>
      </w:r>
      <w:r w:rsidRPr="004A0DAE">
        <w:rPr>
          <w:rFonts w:ascii="Arial" w:hAnsi="Arial" w:cs="Arial"/>
          <w:sz w:val="20"/>
          <w:szCs w:val="20"/>
        </w:rPr>
        <w:t xml:space="preserve"> de Lagunas y Glaciares de la Cordillera Blanca. Lima.</w:t>
      </w:r>
    </w:p>
    <w:p w:rsidR="0040351A" w:rsidRPr="004A0DAE" w:rsidRDefault="0040351A" w:rsidP="004A0DAE">
      <w:pPr>
        <w:spacing w:after="120" w:line="240" w:lineRule="auto"/>
        <w:ind w:left="993" w:hanging="993"/>
        <w:rPr>
          <w:rFonts w:ascii="Arial" w:hAnsi="Arial" w:cs="Arial"/>
          <w:sz w:val="20"/>
          <w:szCs w:val="20"/>
        </w:rPr>
      </w:pPr>
      <w:proofErr w:type="spellStart"/>
      <w:r w:rsidRPr="004A0DAE">
        <w:rPr>
          <w:rFonts w:ascii="Arial" w:hAnsi="Arial" w:cs="Arial"/>
          <w:sz w:val="20"/>
          <w:szCs w:val="20"/>
        </w:rPr>
        <w:t>Chuvieco</w:t>
      </w:r>
      <w:proofErr w:type="spellEnd"/>
      <w:r w:rsidRPr="004A0DAE">
        <w:rPr>
          <w:rFonts w:ascii="Arial" w:hAnsi="Arial" w:cs="Arial"/>
          <w:sz w:val="20"/>
          <w:szCs w:val="20"/>
        </w:rPr>
        <w:t>, E. 2000. Fundamentos de teledetección espacial. 3ra edición revisada. Ariel ciencia. 566 p.</w:t>
      </w:r>
    </w:p>
    <w:p w:rsidR="008E73ED" w:rsidRPr="004A0DAE" w:rsidRDefault="008E73ED" w:rsidP="004A0DAE">
      <w:pPr>
        <w:spacing w:after="120" w:line="240" w:lineRule="auto"/>
        <w:jc w:val="both"/>
        <w:rPr>
          <w:rFonts w:ascii="Arial" w:eastAsia="Times New Roman" w:hAnsi="Arial" w:cs="Arial"/>
          <w:sz w:val="20"/>
          <w:szCs w:val="20"/>
          <w:lang w:val="es-ES" w:eastAsia="es-ES"/>
        </w:rPr>
      </w:pPr>
      <w:r w:rsidRPr="004A0DAE">
        <w:rPr>
          <w:rFonts w:ascii="Arial" w:eastAsia="Times New Roman" w:hAnsi="Arial" w:cs="Arial"/>
          <w:sz w:val="20"/>
          <w:szCs w:val="20"/>
          <w:lang w:val="es-ES" w:eastAsia="es-ES"/>
        </w:rPr>
        <w:t xml:space="preserve">ELECTROPERU. (1974). </w:t>
      </w:r>
      <w:r w:rsidR="000624EB" w:rsidRPr="004A0DAE">
        <w:rPr>
          <w:rFonts w:ascii="Arial" w:eastAsia="Times New Roman" w:hAnsi="Arial" w:cs="Arial"/>
          <w:sz w:val="20"/>
          <w:szCs w:val="20"/>
          <w:lang w:val="es-ES" w:eastAsia="es-ES"/>
        </w:rPr>
        <w:t>Índice</w:t>
      </w:r>
      <w:r w:rsidRPr="004A0DAE">
        <w:rPr>
          <w:rFonts w:ascii="Arial" w:eastAsia="Times New Roman" w:hAnsi="Arial" w:cs="Arial"/>
          <w:sz w:val="20"/>
          <w:szCs w:val="20"/>
          <w:lang w:val="es-ES" w:eastAsia="es-ES"/>
        </w:rPr>
        <w:t xml:space="preserve"> de lagunas de la Cordillera Blanca. </w:t>
      </w:r>
      <w:r w:rsidR="000624EB" w:rsidRPr="004A0DAE">
        <w:rPr>
          <w:rFonts w:ascii="Arial" w:eastAsia="Times New Roman" w:hAnsi="Arial" w:cs="Arial"/>
          <w:sz w:val="20"/>
          <w:szCs w:val="20"/>
          <w:lang w:val="es-ES" w:eastAsia="es-ES"/>
        </w:rPr>
        <w:t>Huaraz. Incluyen</w:t>
      </w:r>
      <w:r w:rsidRPr="004A0DAE">
        <w:rPr>
          <w:rFonts w:ascii="Arial" w:eastAsia="Times New Roman" w:hAnsi="Arial" w:cs="Arial"/>
          <w:sz w:val="20"/>
          <w:szCs w:val="20"/>
          <w:lang w:val="es-ES" w:eastAsia="es-ES"/>
        </w:rPr>
        <w:t xml:space="preserve"> mapas</w:t>
      </w:r>
    </w:p>
    <w:p w:rsidR="0040351A" w:rsidRPr="004A0DAE" w:rsidRDefault="0040351A" w:rsidP="004A0DAE">
      <w:pPr>
        <w:spacing w:after="120" w:line="240" w:lineRule="auto"/>
        <w:ind w:left="993" w:hanging="993"/>
        <w:rPr>
          <w:rFonts w:ascii="Arial" w:hAnsi="Arial" w:cs="Arial"/>
          <w:sz w:val="20"/>
          <w:szCs w:val="20"/>
        </w:rPr>
      </w:pPr>
      <w:proofErr w:type="spellStart"/>
      <w:r w:rsidRPr="004A0DAE">
        <w:rPr>
          <w:rFonts w:ascii="Arial" w:hAnsi="Arial" w:cs="Arial"/>
          <w:sz w:val="20"/>
          <w:szCs w:val="20"/>
        </w:rPr>
        <w:lastRenderedPageBreak/>
        <w:t>Francou</w:t>
      </w:r>
      <w:proofErr w:type="spellEnd"/>
      <w:r w:rsidRPr="004A0DAE">
        <w:rPr>
          <w:rFonts w:ascii="Arial" w:hAnsi="Arial" w:cs="Arial"/>
          <w:sz w:val="20"/>
          <w:szCs w:val="20"/>
        </w:rPr>
        <w:t xml:space="preserve"> B; </w:t>
      </w:r>
      <w:proofErr w:type="spellStart"/>
      <w:r w:rsidRPr="004A0DAE">
        <w:rPr>
          <w:rFonts w:ascii="Arial" w:hAnsi="Arial" w:cs="Arial"/>
          <w:sz w:val="20"/>
          <w:szCs w:val="20"/>
        </w:rPr>
        <w:t>Ribstein</w:t>
      </w:r>
      <w:proofErr w:type="spellEnd"/>
      <w:r w:rsidRPr="004A0DAE">
        <w:rPr>
          <w:rFonts w:ascii="Arial" w:hAnsi="Arial" w:cs="Arial"/>
          <w:sz w:val="20"/>
          <w:szCs w:val="20"/>
        </w:rPr>
        <w:t xml:space="preserve"> P; </w:t>
      </w:r>
      <w:proofErr w:type="spellStart"/>
      <w:r w:rsidRPr="004A0DAE">
        <w:rPr>
          <w:rFonts w:ascii="Arial" w:hAnsi="Arial" w:cs="Arial"/>
          <w:sz w:val="20"/>
          <w:szCs w:val="20"/>
        </w:rPr>
        <w:t>Sémiond</w:t>
      </w:r>
      <w:proofErr w:type="spellEnd"/>
      <w:r w:rsidRPr="004A0DAE">
        <w:rPr>
          <w:rFonts w:ascii="Arial" w:hAnsi="Arial" w:cs="Arial"/>
          <w:sz w:val="20"/>
          <w:szCs w:val="20"/>
        </w:rPr>
        <w:t xml:space="preserve"> H; Portocarrero C; </w:t>
      </w:r>
      <w:r w:rsidR="000624EB" w:rsidRPr="004A0DAE">
        <w:rPr>
          <w:rFonts w:ascii="Arial" w:hAnsi="Arial" w:cs="Arial"/>
          <w:sz w:val="20"/>
          <w:szCs w:val="20"/>
        </w:rPr>
        <w:t>Rodríguez</w:t>
      </w:r>
      <w:r w:rsidRPr="004A0DAE">
        <w:rPr>
          <w:rFonts w:ascii="Arial" w:hAnsi="Arial" w:cs="Arial"/>
          <w:sz w:val="20"/>
          <w:szCs w:val="20"/>
        </w:rPr>
        <w:t xml:space="preserve"> A. 1995. Balances, glaciares y clima en Bolivia y Perú. Impacto de los eventos ENSO. Aguas, glaciares y cambios climáticos en los Andes tropicales, seminario </w:t>
      </w:r>
      <w:proofErr w:type="spellStart"/>
      <w:r w:rsidRPr="004A0DAE">
        <w:rPr>
          <w:rFonts w:ascii="Arial" w:hAnsi="Arial" w:cs="Arial"/>
          <w:sz w:val="20"/>
          <w:szCs w:val="20"/>
        </w:rPr>
        <w:t>international</w:t>
      </w:r>
      <w:proofErr w:type="spellEnd"/>
      <w:r w:rsidRPr="004A0DAE">
        <w:rPr>
          <w:rFonts w:ascii="Arial" w:hAnsi="Arial" w:cs="Arial"/>
          <w:sz w:val="20"/>
          <w:szCs w:val="20"/>
        </w:rPr>
        <w:t xml:space="preserve">, 13-16 de </w:t>
      </w:r>
      <w:proofErr w:type="spellStart"/>
      <w:r w:rsidRPr="004A0DAE">
        <w:rPr>
          <w:rFonts w:ascii="Arial" w:hAnsi="Arial" w:cs="Arial"/>
          <w:sz w:val="20"/>
          <w:szCs w:val="20"/>
        </w:rPr>
        <w:t>junho</w:t>
      </w:r>
      <w:proofErr w:type="spellEnd"/>
      <w:r w:rsidRPr="004A0DAE">
        <w:rPr>
          <w:rFonts w:ascii="Arial" w:hAnsi="Arial" w:cs="Arial"/>
          <w:sz w:val="20"/>
          <w:szCs w:val="20"/>
        </w:rPr>
        <w:t xml:space="preserve"> de 1995. La Paz (Bolivia). </w:t>
      </w:r>
      <w:proofErr w:type="spellStart"/>
      <w:r w:rsidRPr="004A0DAE">
        <w:rPr>
          <w:rFonts w:ascii="Arial" w:hAnsi="Arial" w:cs="Arial"/>
          <w:sz w:val="20"/>
          <w:szCs w:val="20"/>
        </w:rPr>
        <w:t>Ribstein</w:t>
      </w:r>
      <w:proofErr w:type="spellEnd"/>
      <w:r w:rsidRPr="004A0DAE">
        <w:rPr>
          <w:rFonts w:ascii="Arial" w:hAnsi="Arial" w:cs="Arial"/>
          <w:sz w:val="20"/>
          <w:szCs w:val="20"/>
        </w:rPr>
        <w:t xml:space="preserve">, P., </w:t>
      </w:r>
      <w:proofErr w:type="spellStart"/>
      <w:r w:rsidRPr="004A0DAE">
        <w:rPr>
          <w:rFonts w:ascii="Arial" w:hAnsi="Arial" w:cs="Arial"/>
          <w:sz w:val="20"/>
          <w:szCs w:val="20"/>
        </w:rPr>
        <w:t>Francou</w:t>
      </w:r>
      <w:proofErr w:type="spellEnd"/>
      <w:r w:rsidRPr="004A0DAE">
        <w:rPr>
          <w:rFonts w:ascii="Arial" w:hAnsi="Arial" w:cs="Arial"/>
          <w:sz w:val="20"/>
          <w:szCs w:val="20"/>
        </w:rPr>
        <w:t xml:space="preserve">, B. (ed.). </w:t>
      </w:r>
      <w:proofErr w:type="spellStart"/>
      <w:r w:rsidRPr="004A0DAE">
        <w:rPr>
          <w:rFonts w:ascii="Arial" w:hAnsi="Arial" w:cs="Arial"/>
          <w:sz w:val="20"/>
          <w:szCs w:val="20"/>
        </w:rPr>
        <w:t>Bulletin</w:t>
      </w:r>
      <w:proofErr w:type="spellEnd"/>
      <w:r w:rsidRPr="004A0DAE">
        <w:rPr>
          <w:rFonts w:ascii="Arial" w:hAnsi="Arial" w:cs="Arial"/>
          <w:sz w:val="20"/>
          <w:szCs w:val="20"/>
        </w:rPr>
        <w:t xml:space="preserve"> de </w:t>
      </w:r>
      <w:proofErr w:type="spellStart"/>
      <w:r w:rsidRPr="004A0DAE">
        <w:rPr>
          <w:rFonts w:ascii="Arial" w:hAnsi="Arial" w:cs="Arial"/>
          <w:sz w:val="20"/>
          <w:szCs w:val="20"/>
        </w:rPr>
        <w:t>l'Institut</w:t>
      </w:r>
      <w:proofErr w:type="spellEnd"/>
      <w:r w:rsidRPr="004A0DAE">
        <w:rPr>
          <w:rFonts w:ascii="Arial" w:hAnsi="Arial" w:cs="Arial"/>
          <w:sz w:val="20"/>
          <w:szCs w:val="20"/>
        </w:rPr>
        <w:t xml:space="preserve"> </w:t>
      </w:r>
      <w:proofErr w:type="spellStart"/>
      <w:r w:rsidRPr="004A0DAE">
        <w:rPr>
          <w:rFonts w:ascii="Arial" w:hAnsi="Arial" w:cs="Arial"/>
          <w:sz w:val="20"/>
          <w:szCs w:val="20"/>
        </w:rPr>
        <w:t>Français</w:t>
      </w:r>
      <w:proofErr w:type="spellEnd"/>
      <w:r w:rsidRPr="004A0DAE">
        <w:rPr>
          <w:rFonts w:ascii="Arial" w:hAnsi="Arial" w:cs="Arial"/>
          <w:sz w:val="20"/>
          <w:szCs w:val="20"/>
        </w:rPr>
        <w:t xml:space="preserve"> </w:t>
      </w:r>
      <w:proofErr w:type="spellStart"/>
      <w:r w:rsidRPr="004A0DAE">
        <w:rPr>
          <w:rFonts w:ascii="Arial" w:hAnsi="Arial" w:cs="Arial"/>
          <w:sz w:val="20"/>
          <w:szCs w:val="20"/>
        </w:rPr>
        <w:t>d'Etudes</w:t>
      </w:r>
      <w:proofErr w:type="spellEnd"/>
      <w:r w:rsidRPr="004A0DAE">
        <w:rPr>
          <w:rFonts w:ascii="Arial" w:hAnsi="Arial" w:cs="Arial"/>
          <w:sz w:val="20"/>
          <w:szCs w:val="20"/>
        </w:rPr>
        <w:t xml:space="preserve"> </w:t>
      </w:r>
      <w:proofErr w:type="spellStart"/>
      <w:r w:rsidRPr="004A0DAE">
        <w:rPr>
          <w:rFonts w:ascii="Arial" w:hAnsi="Arial" w:cs="Arial"/>
          <w:sz w:val="20"/>
          <w:szCs w:val="20"/>
        </w:rPr>
        <w:t>Andines</w:t>
      </w:r>
      <w:proofErr w:type="spellEnd"/>
      <w:r w:rsidRPr="004A0DAE">
        <w:rPr>
          <w:rFonts w:ascii="Arial" w:hAnsi="Arial" w:cs="Arial"/>
          <w:sz w:val="20"/>
          <w:szCs w:val="20"/>
        </w:rPr>
        <w:t xml:space="preserve">; Lima. Vol. 24, 697-706 p. </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rPr>
        <w:t>IGN (Instituto Geográfico Nacional). 1989. Atlas del Perú. 400 p.</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rPr>
        <w:t>INRENA (Instituto Nacional de Recursos Naturales), MINISTERIO DE AGRICULTURA. 2007. Delimitación y Codificación de Unidades Hidrográficas del Perú. Memoria descriptiva. 29 p.</w:t>
      </w:r>
    </w:p>
    <w:p w:rsidR="0040351A" w:rsidRPr="004A0DAE" w:rsidRDefault="0040351A" w:rsidP="004A0DAE">
      <w:pPr>
        <w:spacing w:after="120" w:line="240" w:lineRule="auto"/>
        <w:ind w:left="993" w:hanging="993"/>
        <w:rPr>
          <w:rFonts w:ascii="Arial" w:hAnsi="Arial" w:cs="Arial"/>
          <w:sz w:val="20"/>
          <w:szCs w:val="20"/>
          <w:lang w:val="en-US"/>
        </w:rPr>
      </w:pPr>
      <w:r w:rsidRPr="004A0DAE">
        <w:rPr>
          <w:rFonts w:ascii="Arial" w:hAnsi="Arial" w:cs="Arial"/>
          <w:sz w:val="20"/>
          <w:szCs w:val="20"/>
        </w:rPr>
        <w:t xml:space="preserve">ONERN (Oficina Nacional de Evaluación de Recursos Naturales). 1980. Inventario Nacional de Lagunas y Represamientos. </w:t>
      </w:r>
      <w:proofErr w:type="spellStart"/>
      <w:r w:rsidRPr="004A0DAE">
        <w:rPr>
          <w:rFonts w:ascii="Arial" w:hAnsi="Arial" w:cs="Arial"/>
          <w:sz w:val="20"/>
          <w:szCs w:val="20"/>
          <w:lang w:val="en-US"/>
        </w:rPr>
        <w:t>Segunda</w:t>
      </w:r>
      <w:proofErr w:type="spellEnd"/>
      <w:r w:rsidRPr="004A0DAE">
        <w:rPr>
          <w:rFonts w:ascii="Arial" w:hAnsi="Arial" w:cs="Arial"/>
          <w:sz w:val="20"/>
          <w:szCs w:val="20"/>
          <w:lang w:val="en-US"/>
        </w:rPr>
        <w:t xml:space="preserve"> </w:t>
      </w:r>
      <w:proofErr w:type="spellStart"/>
      <w:r w:rsidRPr="004A0DAE">
        <w:rPr>
          <w:rFonts w:ascii="Arial" w:hAnsi="Arial" w:cs="Arial"/>
          <w:sz w:val="20"/>
          <w:szCs w:val="20"/>
          <w:lang w:val="en-US"/>
        </w:rPr>
        <w:t>Aproximación</w:t>
      </w:r>
      <w:proofErr w:type="spellEnd"/>
      <w:r w:rsidRPr="004A0DAE">
        <w:rPr>
          <w:rFonts w:ascii="Arial" w:hAnsi="Arial" w:cs="Arial"/>
          <w:sz w:val="20"/>
          <w:szCs w:val="20"/>
          <w:lang w:val="en-US"/>
        </w:rPr>
        <w:t>. Lima. 19 p.</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lang w:val="en-US"/>
        </w:rPr>
        <w:t xml:space="preserve">Thompson, LG. 2010. Climate Change: The Evidence and Our Options. </w:t>
      </w:r>
      <w:proofErr w:type="spellStart"/>
      <w:r w:rsidRPr="004A0DAE">
        <w:rPr>
          <w:rFonts w:ascii="Arial" w:hAnsi="Arial" w:cs="Arial"/>
          <w:sz w:val="20"/>
          <w:szCs w:val="20"/>
        </w:rPr>
        <w:t>The</w:t>
      </w:r>
      <w:proofErr w:type="spellEnd"/>
      <w:r w:rsidRPr="004A0DAE">
        <w:rPr>
          <w:rFonts w:ascii="Arial" w:hAnsi="Arial" w:cs="Arial"/>
          <w:sz w:val="20"/>
          <w:szCs w:val="20"/>
        </w:rPr>
        <w:t xml:space="preserve"> </w:t>
      </w:r>
      <w:proofErr w:type="spellStart"/>
      <w:r w:rsidRPr="004A0DAE">
        <w:rPr>
          <w:rFonts w:ascii="Arial" w:hAnsi="Arial" w:cs="Arial"/>
          <w:sz w:val="20"/>
          <w:szCs w:val="20"/>
        </w:rPr>
        <w:t>Behavior</w:t>
      </w:r>
      <w:proofErr w:type="spellEnd"/>
      <w:r w:rsidRPr="004A0DAE">
        <w:rPr>
          <w:rFonts w:ascii="Arial" w:hAnsi="Arial" w:cs="Arial"/>
          <w:sz w:val="20"/>
          <w:szCs w:val="20"/>
        </w:rPr>
        <w:t xml:space="preserve"> </w:t>
      </w:r>
      <w:proofErr w:type="spellStart"/>
      <w:r w:rsidRPr="004A0DAE">
        <w:rPr>
          <w:rFonts w:ascii="Arial" w:hAnsi="Arial" w:cs="Arial"/>
          <w:sz w:val="20"/>
          <w:szCs w:val="20"/>
        </w:rPr>
        <w:t>Analyst</w:t>
      </w:r>
      <w:proofErr w:type="spellEnd"/>
      <w:r w:rsidRPr="004A0DAE">
        <w:rPr>
          <w:rFonts w:ascii="Arial" w:hAnsi="Arial" w:cs="Arial"/>
          <w:sz w:val="20"/>
          <w:szCs w:val="20"/>
        </w:rPr>
        <w:t xml:space="preserve">  33, 153–170 p.</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rPr>
        <w:t xml:space="preserve">Vega, M.L. 2006. La teledetección aplicada al inventario de humedales. Revista Internacional de Ciencias de la Tierra. </w:t>
      </w:r>
      <w:proofErr w:type="spellStart"/>
      <w:r w:rsidRPr="004A0DAE">
        <w:rPr>
          <w:rFonts w:ascii="Arial" w:hAnsi="Arial" w:cs="Arial"/>
          <w:sz w:val="20"/>
          <w:szCs w:val="20"/>
        </w:rPr>
        <w:t>Mapping</w:t>
      </w:r>
      <w:proofErr w:type="spellEnd"/>
      <w:r w:rsidRPr="004A0DAE">
        <w:rPr>
          <w:rFonts w:ascii="Arial" w:hAnsi="Arial" w:cs="Arial"/>
          <w:sz w:val="20"/>
          <w:szCs w:val="20"/>
        </w:rPr>
        <w:t xml:space="preserve"> Interactivo. </w:t>
      </w:r>
    </w:p>
    <w:p w:rsidR="008E73ED" w:rsidRPr="004A0DAE" w:rsidRDefault="008E73ED" w:rsidP="004A0DAE">
      <w:pPr>
        <w:spacing w:after="120" w:line="240" w:lineRule="auto"/>
        <w:ind w:left="993" w:hanging="993"/>
        <w:jc w:val="both"/>
        <w:rPr>
          <w:rFonts w:ascii="Arial" w:hAnsi="Arial" w:cs="Arial"/>
          <w:sz w:val="20"/>
          <w:szCs w:val="20"/>
        </w:rPr>
      </w:pPr>
      <w:r w:rsidRPr="004A0DAE">
        <w:rPr>
          <w:rFonts w:ascii="Arial" w:eastAsia="Times New Roman" w:hAnsi="Arial" w:cs="Arial"/>
          <w:sz w:val="20"/>
          <w:szCs w:val="20"/>
          <w:lang w:val="es-ES" w:eastAsia="es-ES"/>
        </w:rPr>
        <w:t>Zamora, Marino. (1983). Inventario y Seguridad de Lagunas en la Cordillera Blanca. ELECTROPERU. Glaciología y Seguridad de Lagunas.</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rPr>
        <w:t xml:space="preserve">Zapata, M. 2002. La Dinámica glaciar en lagunas de la Cordillera Blanca. Unidad de Glaciología y Recursos Hídricos. Acta Montaña IRSM AS </w:t>
      </w:r>
      <w:proofErr w:type="spellStart"/>
      <w:r w:rsidRPr="004A0DAE">
        <w:rPr>
          <w:rFonts w:ascii="Arial" w:hAnsi="Arial" w:cs="Arial"/>
          <w:sz w:val="20"/>
          <w:szCs w:val="20"/>
        </w:rPr>
        <w:t>CR.Series</w:t>
      </w:r>
      <w:proofErr w:type="spellEnd"/>
      <w:r w:rsidRPr="004A0DAE">
        <w:rPr>
          <w:rFonts w:ascii="Arial" w:hAnsi="Arial" w:cs="Arial"/>
          <w:sz w:val="20"/>
          <w:szCs w:val="20"/>
        </w:rPr>
        <w:t xml:space="preserve"> A Nº. 19 (123), 37-60. </w:t>
      </w:r>
    </w:p>
    <w:p w:rsidR="0040351A" w:rsidRPr="004A0DAE" w:rsidRDefault="0040351A" w:rsidP="004A0DAE">
      <w:pPr>
        <w:spacing w:after="120" w:line="240" w:lineRule="auto"/>
        <w:ind w:left="993" w:hanging="993"/>
        <w:rPr>
          <w:rFonts w:ascii="Arial" w:hAnsi="Arial" w:cs="Arial"/>
          <w:sz w:val="20"/>
          <w:szCs w:val="20"/>
        </w:rPr>
      </w:pPr>
      <w:r w:rsidRPr="004A0DAE">
        <w:rPr>
          <w:rFonts w:ascii="Arial" w:hAnsi="Arial" w:cs="Arial"/>
          <w:sz w:val="20"/>
          <w:szCs w:val="20"/>
        </w:rPr>
        <w:t xml:space="preserve">Zapata, LM. 1985. Reconocimiento de Lagunas en las Cordilleras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y </w:t>
      </w:r>
      <w:proofErr w:type="spellStart"/>
      <w:r w:rsidRPr="004A0DAE">
        <w:rPr>
          <w:rFonts w:ascii="Arial" w:hAnsi="Arial" w:cs="Arial"/>
          <w:sz w:val="20"/>
          <w:szCs w:val="20"/>
        </w:rPr>
        <w:t>Apolobamba</w:t>
      </w:r>
      <w:proofErr w:type="spellEnd"/>
      <w:r w:rsidRPr="004A0DAE">
        <w:rPr>
          <w:rFonts w:ascii="Arial" w:hAnsi="Arial" w:cs="Arial"/>
          <w:sz w:val="20"/>
          <w:szCs w:val="20"/>
        </w:rPr>
        <w:t xml:space="preserve"> Provincias </w:t>
      </w:r>
      <w:proofErr w:type="spellStart"/>
      <w:r w:rsidRPr="004A0DAE">
        <w:rPr>
          <w:rFonts w:ascii="Arial" w:hAnsi="Arial" w:cs="Arial"/>
          <w:sz w:val="20"/>
          <w:szCs w:val="20"/>
        </w:rPr>
        <w:t>Carabaya</w:t>
      </w:r>
      <w:proofErr w:type="spellEnd"/>
      <w:r w:rsidRPr="004A0DAE">
        <w:rPr>
          <w:rFonts w:ascii="Arial" w:hAnsi="Arial" w:cs="Arial"/>
          <w:sz w:val="20"/>
          <w:szCs w:val="20"/>
        </w:rPr>
        <w:t xml:space="preserve"> – Sandia – Huancané, departamento de Puno. ELECTROPERU. Glaciología y Seguridad de Lagunas Huaraz.</w:t>
      </w:r>
    </w:p>
    <w:sectPr w:rsidR="0040351A" w:rsidRPr="004A0DAE" w:rsidSect="000628DF">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901" w:rsidRDefault="00200901" w:rsidP="000615D2">
      <w:pPr>
        <w:spacing w:after="0" w:line="240" w:lineRule="auto"/>
      </w:pPr>
      <w:r>
        <w:separator/>
      </w:r>
    </w:p>
  </w:endnote>
  <w:endnote w:type="continuationSeparator" w:id="0">
    <w:p w:rsidR="00200901" w:rsidRDefault="00200901" w:rsidP="0006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64C" w:rsidRDefault="00E6264C">
    <w:pPr>
      <w:pStyle w:val="Piedepgina"/>
      <w:jc w:val="right"/>
    </w:pPr>
    <w:r>
      <w:rPr>
        <w:rFonts w:ascii="Arial" w:hAnsi="Arial" w:cs="Arial"/>
        <w:b/>
        <w:color w:val="17365D" w:themeColor="text2" w:themeShade="BF"/>
        <w:sz w:val="20"/>
        <w:szCs w:val="20"/>
      </w:rPr>
      <w:t xml:space="preserve"> </w:t>
    </w:r>
    <w:r w:rsidRPr="00DD6107">
      <w:rPr>
        <w:rFonts w:ascii="Arial" w:hAnsi="Arial" w:cs="Arial"/>
        <w:b/>
        <w:color w:val="17365D" w:themeColor="text2" w:themeShade="BF"/>
        <w:sz w:val="20"/>
        <w:szCs w:val="20"/>
      </w:rPr>
      <w:t xml:space="preserve">INVENTARIO DE LAGUNAS </w:t>
    </w:r>
    <w:r>
      <w:rPr>
        <w:rFonts w:ascii="Arial" w:hAnsi="Arial" w:cs="Arial"/>
        <w:b/>
        <w:color w:val="17365D" w:themeColor="text2" w:themeShade="BF"/>
        <w:sz w:val="20"/>
        <w:szCs w:val="20"/>
      </w:rPr>
      <w:t xml:space="preserve">GLACIARES  </w:t>
    </w:r>
    <w:r w:rsidRPr="00DD6107">
      <w:rPr>
        <w:rFonts w:ascii="Arial" w:hAnsi="Arial" w:cs="Arial"/>
        <w:b/>
        <w:color w:val="17365D" w:themeColor="text2" w:themeShade="BF"/>
        <w:sz w:val="20"/>
        <w:szCs w:val="20"/>
      </w:rPr>
      <w:t xml:space="preserve">DEL PERU                                                    </w:t>
    </w:r>
    <w:r>
      <w:fldChar w:fldCharType="begin"/>
    </w:r>
    <w:r>
      <w:instrText xml:space="preserve"> PAGE   \* MERGEFORMAT </w:instrText>
    </w:r>
    <w:r>
      <w:fldChar w:fldCharType="separate"/>
    </w:r>
    <w:r w:rsidR="003762FC">
      <w:rPr>
        <w:noProof/>
      </w:rPr>
      <w:t>20</w:t>
    </w:r>
    <w:r>
      <w:rPr>
        <w:noProof/>
      </w:rPr>
      <w:fldChar w:fldCharType="end"/>
    </w:r>
  </w:p>
  <w:p w:rsidR="00E6264C" w:rsidRDefault="00E626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901" w:rsidRDefault="00200901" w:rsidP="000615D2">
      <w:pPr>
        <w:spacing w:after="0" w:line="240" w:lineRule="auto"/>
      </w:pPr>
      <w:r>
        <w:separator/>
      </w:r>
    </w:p>
  </w:footnote>
  <w:footnote w:type="continuationSeparator" w:id="0">
    <w:p w:rsidR="00200901" w:rsidRDefault="00200901" w:rsidP="000615D2">
      <w:pPr>
        <w:spacing w:after="0" w:line="240" w:lineRule="auto"/>
      </w:pPr>
      <w:r>
        <w:continuationSeparator/>
      </w:r>
    </w:p>
  </w:footnote>
  <w:footnote w:id="1">
    <w:p w:rsidR="00E6264C" w:rsidRPr="00920631" w:rsidRDefault="00E6264C" w:rsidP="00E74B14">
      <w:pPr>
        <w:pStyle w:val="Textonotapie"/>
        <w:rPr>
          <w:rFonts w:ascii="Arial" w:hAnsi="Arial" w:cs="Arial"/>
          <w:sz w:val="16"/>
          <w:szCs w:val="16"/>
        </w:rPr>
      </w:pPr>
      <w:r w:rsidRPr="00920631">
        <w:rPr>
          <w:rStyle w:val="Refdenotaalpie"/>
          <w:rFonts w:ascii="Arial" w:hAnsi="Arial" w:cs="Arial"/>
        </w:rPr>
        <w:footnoteRef/>
      </w:r>
      <w:r w:rsidRPr="00920631">
        <w:rPr>
          <w:rFonts w:ascii="Arial" w:hAnsi="Arial" w:cs="Arial"/>
          <w:sz w:val="16"/>
          <w:szCs w:val="16"/>
        </w:rPr>
        <w:t xml:space="preserve"> </w:t>
      </w:r>
      <w:r w:rsidRPr="00583FB8">
        <w:rPr>
          <w:rFonts w:ascii="Arial" w:hAnsi="Arial" w:cs="Arial"/>
          <w:sz w:val="16"/>
          <w:szCs w:val="16"/>
        </w:rPr>
        <w:t>http:</w:t>
      </w:r>
      <w:r>
        <w:rPr>
          <w:rFonts w:ascii="Arial" w:hAnsi="Arial" w:cs="Arial"/>
          <w:sz w:val="16"/>
          <w:szCs w:val="16"/>
        </w:rPr>
        <w:t>///</w:t>
      </w:r>
      <w:r w:rsidRPr="00583FB8">
        <w:rPr>
          <w:rFonts w:ascii="Arial" w:hAnsi="Arial" w:cs="Arial"/>
          <w:sz w:val="16"/>
          <w:szCs w:val="16"/>
        </w:rPr>
        <w:t>escale.minedu.gob.pe/descargas/mapa.aspx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71C8200"/>
    <w:lvl w:ilvl="0">
      <w:start w:val="1"/>
      <w:numFmt w:val="bullet"/>
      <w:pStyle w:val="Listaconvietas1"/>
      <w:lvlText w:val=""/>
      <w:lvlJc w:val="left"/>
      <w:pPr>
        <w:tabs>
          <w:tab w:val="num" w:pos="360"/>
        </w:tabs>
        <w:ind w:left="360" w:hanging="360"/>
      </w:pPr>
      <w:rPr>
        <w:rFonts w:ascii="Symbol" w:hAnsi="Symbol" w:hint="default"/>
      </w:rPr>
    </w:lvl>
  </w:abstractNum>
  <w:abstractNum w:abstractNumId="1">
    <w:nsid w:val="0394687B"/>
    <w:multiLevelType w:val="multilevel"/>
    <w:tmpl w:val="6308C2C0"/>
    <w:lvl w:ilvl="0">
      <w:start w:val="7"/>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b w:val="0"/>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
    <w:nsid w:val="09B3393A"/>
    <w:multiLevelType w:val="multilevel"/>
    <w:tmpl w:val="C1765AD4"/>
    <w:lvl w:ilvl="0">
      <w:start w:val="7"/>
      <w:numFmt w:val="decimal"/>
      <w:lvlText w:val="%1."/>
      <w:lvlJc w:val="left"/>
      <w:pPr>
        <w:ind w:left="360" w:hanging="360"/>
      </w:pPr>
      <w:rPr>
        <w:rFonts w:hint="default"/>
      </w:rPr>
    </w:lvl>
    <w:lvl w:ilvl="1">
      <w:start w:val="5"/>
      <w:numFmt w:val="decimal"/>
      <w:lvlText w:val="%1.%2."/>
      <w:lvlJc w:val="left"/>
      <w:pPr>
        <w:ind w:left="2016" w:hanging="360"/>
      </w:pPr>
      <w:rPr>
        <w:rFonts w:hint="default"/>
      </w:rPr>
    </w:lvl>
    <w:lvl w:ilvl="2">
      <w:start w:val="1"/>
      <w:numFmt w:val="decimal"/>
      <w:lvlText w:val="%1.%2.%3."/>
      <w:lvlJc w:val="left"/>
      <w:pPr>
        <w:ind w:left="4032" w:hanging="720"/>
      </w:pPr>
      <w:rPr>
        <w:rFonts w:hint="default"/>
        <w:b w:val="0"/>
      </w:rPr>
    </w:lvl>
    <w:lvl w:ilvl="3">
      <w:start w:val="1"/>
      <w:numFmt w:val="decimal"/>
      <w:lvlText w:val="%1.%2.%3.%4."/>
      <w:lvlJc w:val="left"/>
      <w:pPr>
        <w:ind w:left="5688" w:hanging="720"/>
      </w:pPr>
      <w:rPr>
        <w:rFonts w:hint="default"/>
      </w:rPr>
    </w:lvl>
    <w:lvl w:ilvl="4">
      <w:start w:val="1"/>
      <w:numFmt w:val="decimal"/>
      <w:lvlText w:val="%1.%2.%3.%4.%5."/>
      <w:lvlJc w:val="left"/>
      <w:pPr>
        <w:ind w:left="7704" w:hanging="1080"/>
      </w:pPr>
      <w:rPr>
        <w:rFonts w:hint="default"/>
      </w:rPr>
    </w:lvl>
    <w:lvl w:ilvl="5">
      <w:start w:val="1"/>
      <w:numFmt w:val="decimal"/>
      <w:lvlText w:val="%1.%2.%3.%4.%5.%6."/>
      <w:lvlJc w:val="left"/>
      <w:pPr>
        <w:ind w:left="9360" w:hanging="1080"/>
      </w:pPr>
      <w:rPr>
        <w:rFonts w:hint="default"/>
      </w:rPr>
    </w:lvl>
    <w:lvl w:ilvl="6">
      <w:start w:val="1"/>
      <w:numFmt w:val="decimal"/>
      <w:lvlText w:val="%1.%2.%3.%4.%5.%6.%7."/>
      <w:lvlJc w:val="left"/>
      <w:pPr>
        <w:ind w:left="11376" w:hanging="1440"/>
      </w:pPr>
      <w:rPr>
        <w:rFonts w:hint="default"/>
      </w:rPr>
    </w:lvl>
    <w:lvl w:ilvl="7">
      <w:start w:val="1"/>
      <w:numFmt w:val="decimal"/>
      <w:lvlText w:val="%1.%2.%3.%4.%5.%6.%7.%8."/>
      <w:lvlJc w:val="left"/>
      <w:pPr>
        <w:ind w:left="13032" w:hanging="1440"/>
      </w:pPr>
      <w:rPr>
        <w:rFonts w:hint="default"/>
      </w:rPr>
    </w:lvl>
    <w:lvl w:ilvl="8">
      <w:start w:val="1"/>
      <w:numFmt w:val="decimal"/>
      <w:lvlText w:val="%1.%2.%3.%4.%5.%6.%7.%8.%9."/>
      <w:lvlJc w:val="left"/>
      <w:pPr>
        <w:ind w:left="15048" w:hanging="1800"/>
      </w:pPr>
      <w:rPr>
        <w:rFonts w:hint="default"/>
      </w:rPr>
    </w:lvl>
  </w:abstractNum>
  <w:abstractNum w:abstractNumId="3">
    <w:nsid w:val="0ADD6BAD"/>
    <w:multiLevelType w:val="multilevel"/>
    <w:tmpl w:val="2324982C"/>
    <w:lvl w:ilvl="0">
      <w:start w:val="1"/>
      <w:numFmt w:val="upperRoman"/>
      <w:pStyle w:val="Ttulo1"/>
      <w:lvlText w:val="%1."/>
      <w:lvlJc w:val="left"/>
      <w:pPr>
        <w:ind w:left="1287" w:hanging="720"/>
      </w:pPr>
      <w:rPr>
        <w:rFonts w:hint="default"/>
      </w:rPr>
    </w:lvl>
    <w:lvl w:ilvl="1">
      <w:start w:val="1"/>
      <w:numFmt w:val="decimal"/>
      <w:isLgl/>
      <w:lvlText w:val="%1.%2."/>
      <w:lvlJc w:val="left"/>
      <w:pPr>
        <w:ind w:left="1656" w:hanging="360"/>
      </w:pPr>
      <w:rPr>
        <w:rFonts w:hint="default"/>
      </w:rPr>
    </w:lvl>
    <w:lvl w:ilvl="2">
      <w:start w:val="1"/>
      <w:numFmt w:val="decimal"/>
      <w:isLgl/>
      <w:lvlText w:val="%1.%2.%3."/>
      <w:lvlJc w:val="left"/>
      <w:pPr>
        <w:ind w:left="2745" w:hanging="720"/>
      </w:pPr>
      <w:rPr>
        <w:rFonts w:hint="default"/>
      </w:rPr>
    </w:lvl>
    <w:lvl w:ilvl="3">
      <w:start w:val="1"/>
      <w:numFmt w:val="decimal"/>
      <w:isLgl/>
      <w:lvlText w:val="%1.%2.%3.%4."/>
      <w:lvlJc w:val="left"/>
      <w:pPr>
        <w:ind w:left="3474" w:hanging="720"/>
      </w:pPr>
      <w:rPr>
        <w:rFonts w:hint="default"/>
      </w:rPr>
    </w:lvl>
    <w:lvl w:ilvl="4">
      <w:start w:val="1"/>
      <w:numFmt w:val="decimal"/>
      <w:isLgl/>
      <w:lvlText w:val="%1.%2.%3.%4.%5."/>
      <w:lvlJc w:val="left"/>
      <w:pPr>
        <w:ind w:left="4563" w:hanging="1080"/>
      </w:pPr>
      <w:rPr>
        <w:rFonts w:hint="default"/>
      </w:rPr>
    </w:lvl>
    <w:lvl w:ilvl="5">
      <w:start w:val="1"/>
      <w:numFmt w:val="decimal"/>
      <w:isLgl/>
      <w:lvlText w:val="%1.%2.%3.%4.%5.%6."/>
      <w:lvlJc w:val="left"/>
      <w:pPr>
        <w:ind w:left="5292" w:hanging="1080"/>
      </w:pPr>
      <w:rPr>
        <w:rFonts w:hint="default"/>
      </w:rPr>
    </w:lvl>
    <w:lvl w:ilvl="6">
      <w:start w:val="1"/>
      <w:numFmt w:val="decimal"/>
      <w:isLgl/>
      <w:lvlText w:val="%1.%2.%3.%4.%5.%6.%7."/>
      <w:lvlJc w:val="left"/>
      <w:pPr>
        <w:ind w:left="6381" w:hanging="1440"/>
      </w:pPr>
      <w:rPr>
        <w:rFonts w:hint="default"/>
      </w:rPr>
    </w:lvl>
    <w:lvl w:ilvl="7">
      <w:start w:val="1"/>
      <w:numFmt w:val="decimal"/>
      <w:isLgl/>
      <w:lvlText w:val="%1.%2.%3.%4.%5.%6.%7.%8."/>
      <w:lvlJc w:val="left"/>
      <w:pPr>
        <w:ind w:left="7110" w:hanging="1440"/>
      </w:pPr>
      <w:rPr>
        <w:rFonts w:hint="default"/>
      </w:rPr>
    </w:lvl>
    <w:lvl w:ilvl="8">
      <w:start w:val="1"/>
      <w:numFmt w:val="decimal"/>
      <w:isLgl/>
      <w:lvlText w:val="%1.%2.%3.%4.%5.%6.%7.%8.%9."/>
      <w:lvlJc w:val="left"/>
      <w:pPr>
        <w:ind w:left="8199" w:hanging="1800"/>
      </w:pPr>
      <w:rPr>
        <w:rFonts w:hint="default"/>
      </w:rPr>
    </w:lvl>
  </w:abstractNum>
  <w:abstractNum w:abstractNumId="4">
    <w:nsid w:val="166B4039"/>
    <w:multiLevelType w:val="multilevel"/>
    <w:tmpl w:val="C4FCAE66"/>
    <w:lvl w:ilvl="0">
      <w:start w:val="7"/>
      <w:numFmt w:val="decimal"/>
      <w:lvlText w:val="%1."/>
      <w:lvlJc w:val="left"/>
      <w:pPr>
        <w:ind w:left="360" w:hanging="360"/>
      </w:pPr>
      <w:rPr>
        <w:rFonts w:hint="default"/>
        <w:b w:val="0"/>
      </w:rPr>
    </w:lvl>
    <w:lvl w:ilvl="1">
      <w:start w:val="1"/>
      <w:numFmt w:val="decimal"/>
      <w:lvlText w:val="%1.%2."/>
      <w:lvlJc w:val="left"/>
      <w:pPr>
        <w:ind w:left="1636" w:hanging="360"/>
      </w:pPr>
      <w:rPr>
        <w:rFonts w:hint="default"/>
        <w:b/>
      </w:rPr>
    </w:lvl>
    <w:lvl w:ilvl="2">
      <w:start w:val="1"/>
      <w:numFmt w:val="decimal"/>
      <w:lvlText w:val="%1.%2.%3."/>
      <w:lvlJc w:val="left"/>
      <w:pPr>
        <w:ind w:left="3272" w:hanging="720"/>
      </w:pPr>
      <w:rPr>
        <w:rFonts w:hint="default"/>
        <w:b w:val="0"/>
      </w:rPr>
    </w:lvl>
    <w:lvl w:ilvl="3">
      <w:start w:val="1"/>
      <w:numFmt w:val="decimal"/>
      <w:lvlText w:val="%1.%2.%3.%4."/>
      <w:lvlJc w:val="left"/>
      <w:pPr>
        <w:ind w:left="4548" w:hanging="72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460" w:hanging="108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372" w:hanging="1440"/>
      </w:pPr>
      <w:rPr>
        <w:rFonts w:hint="default"/>
        <w:b w:val="0"/>
      </w:rPr>
    </w:lvl>
    <w:lvl w:ilvl="8">
      <w:start w:val="1"/>
      <w:numFmt w:val="decimal"/>
      <w:lvlText w:val="%1.%2.%3.%4.%5.%6.%7.%8.%9."/>
      <w:lvlJc w:val="left"/>
      <w:pPr>
        <w:ind w:left="12008" w:hanging="1800"/>
      </w:pPr>
      <w:rPr>
        <w:rFonts w:hint="default"/>
        <w:b w:val="0"/>
      </w:rPr>
    </w:lvl>
  </w:abstractNum>
  <w:abstractNum w:abstractNumId="5">
    <w:nsid w:val="1CF64ED4"/>
    <w:multiLevelType w:val="hybridMultilevel"/>
    <w:tmpl w:val="A39060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7001A4B"/>
    <w:multiLevelType w:val="hybridMultilevel"/>
    <w:tmpl w:val="E9D2C540"/>
    <w:lvl w:ilvl="0" w:tplc="0C0A0001">
      <w:start w:val="1"/>
      <w:numFmt w:val="bullet"/>
      <w:pStyle w:val="Listaconvieta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4CBA48CF"/>
    <w:multiLevelType w:val="multilevel"/>
    <w:tmpl w:val="BDD06D1A"/>
    <w:styleLink w:val="Estilo1"/>
    <w:lvl w:ilvl="0">
      <w:start w:val="1"/>
      <w:numFmt w:val="decimal"/>
      <w:lvlText w:val="%1."/>
      <w:lvlJc w:val="left"/>
      <w:pPr>
        <w:ind w:left="432" w:hanging="432"/>
      </w:pPr>
      <w:rPr>
        <w:rFonts w:ascii="Arial" w:hAnsi="Arial" w:hint="default"/>
        <w:b/>
        <w:i w:val="0"/>
        <w:color w:val="auto"/>
        <w:sz w:val="24"/>
      </w:rPr>
    </w:lvl>
    <w:lvl w:ilvl="1">
      <w:start w:val="1"/>
      <w:numFmt w:val="decimal"/>
      <w:lvlText w:val="%1.%2."/>
      <w:lvlJc w:val="left"/>
      <w:pPr>
        <w:ind w:left="576" w:hanging="9"/>
      </w:pPr>
      <w:rPr>
        <w:rFonts w:ascii="Arial" w:hAnsi="Arial" w:hint="default"/>
        <w:b/>
        <w:i w:val="0"/>
        <w:color w:val="auto"/>
        <w:sz w:val="22"/>
      </w:rPr>
    </w:lvl>
    <w:lvl w:ilvl="2">
      <w:start w:val="1"/>
      <w:numFmt w:val="decimal"/>
      <w:lvlText w:val="%1.%2.%3."/>
      <w:lvlJc w:val="left"/>
      <w:pPr>
        <w:tabs>
          <w:tab w:val="num" w:pos="1418"/>
        </w:tabs>
        <w:ind w:left="720" w:firstLine="414"/>
      </w:pPr>
      <w:rPr>
        <w:rFonts w:ascii="Arial" w:hAnsi="Arial" w:hint="default"/>
        <w:b/>
        <w:i w:val="0"/>
        <w:sz w:val="22"/>
      </w:rPr>
    </w:lvl>
    <w:lvl w:ilvl="3">
      <w:start w:val="1"/>
      <w:numFmt w:val="lowerLetter"/>
      <w:lvlText w:val="%4)"/>
      <w:lvlJc w:val="left"/>
      <w:pPr>
        <w:ind w:left="864" w:firstLine="837"/>
      </w:pPr>
      <w:rPr>
        <w:rFonts w:ascii="Arial" w:hAnsi="Arial" w:hint="default"/>
        <w:b/>
        <w:i w:val="0"/>
        <w:color w:val="auto"/>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AF11952"/>
    <w:multiLevelType w:val="multilevel"/>
    <w:tmpl w:val="280A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61BB7C08"/>
    <w:multiLevelType w:val="hybridMultilevel"/>
    <w:tmpl w:val="F3E42BBC"/>
    <w:lvl w:ilvl="0" w:tplc="3DB23AE6">
      <w:start w:val="1"/>
      <w:numFmt w:val="bullet"/>
      <w:pStyle w:val="Listaconvietas2"/>
      <w:lvlText w:val=""/>
      <w:lvlJc w:val="left"/>
      <w:pPr>
        <w:tabs>
          <w:tab w:val="num" w:pos="720"/>
        </w:tabs>
        <w:ind w:left="720" w:hanging="360"/>
      </w:pPr>
      <w:rPr>
        <w:rFonts w:ascii="Wingdings" w:hAnsi="Wingdings" w:hint="default"/>
        <w:sz w:val="24"/>
      </w:rPr>
    </w:lvl>
    <w:lvl w:ilvl="1" w:tplc="7FD6AA9E">
      <w:start w:val="1"/>
      <w:numFmt w:val="lowerLetter"/>
      <w:lvlText w:val="%2)"/>
      <w:lvlJc w:val="left"/>
      <w:pPr>
        <w:tabs>
          <w:tab w:val="num" w:pos="1440"/>
        </w:tabs>
        <w:ind w:left="1440" w:hanging="360"/>
      </w:pPr>
    </w:lvl>
    <w:lvl w:ilvl="2" w:tplc="0C0A0001">
      <w:start w:val="1"/>
      <w:numFmt w:val="bullet"/>
      <w:lvlText w:val=""/>
      <w:lvlJc w:val="left"/>
      <w:pPr>
        <w:tabs>
          <w:tab w:val="num" w:pos="2340"/>
        </w:tabs>
        <w:ind w:left="2340" w:hanging="360"/>
      </w:pPr>
      <w:rPr>
        <w:rFonts w:ascii="Symbol" w:hAnsi="Symbol" w:hint="default"/>
        <w:sz w:val="24"/>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7"/>
  </w:num>
  <w:num w:numId="2">
    <w:abstractNumId w:val="8"/>
  </w:num>
  <w:num w:numId="3">
    <w:abstractNumId w:val="6"/>
  </w:num>
  <w:num w:numId="4">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4"/>
  </w:num>
  <w:num w:numId="8">
    <w:abstractNumId w:val="2"/>
  </w:num>
  <w:num w:numId="9">
    <w:abstractNumId w:val="3"/>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P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5E"/>
    <w:rsid w:val="00000305"/>
    <w:rsid w:val="00001CE6"/>
    <w:rsid w:val="00004F43"/>
    <w:rsid w:val="00010E78"/>
    <w:rsid w:val="00013F4B"/>
    <w:rsid w:val="000174E8"/>
    <w:rsid w:val="00020401"/>
    <w:rsid w:val="00022D59"/>
    <w:rsid w:val="00022E31"/>
    <w:rsid w:val="00024915"/>
    <w:rsid w:val="00025258"/>
    <w:rsid w:val="00026BF7"/>
    <w:rsid w:val="00027376"/>
    <w:rsid w:val="00030A6E"/>
    <w:rsid w:val="00031AB5"/>
    <w:rsid w:val="00033675"/>
    <w:rsid w:val="00036130"/>
    <w:rsid w:val="000379CF"/>
    <w:rsid w:val="00043473"/>
    <w:rsid w:val="0004727D"/>
    <w:rsid w:val="00051EDE"/>
    <w:rsid w:val="000537AD"/>
    <w:rsid w:val="00053958"/>
    <w:rsid w:val="00054CE2"/>
    <w:rsid w:val="00055984"/>
    <w:rsid w:val="0005722A"/>
    <w:rsid w:val="00057EE5"/>
    <w:rsid w:val="00060678"/>
    <w:rsid w:val="000615D2"/>
    <w:rsid w:val="000624EB"/>
    <w:rsid w:val="000628DF"/>
    <w:rsid w:val="00063564"/>
    <w:rsid w:val="00065A54"/>
    <w:rsid w:val="00071B91"/>
    <w:rsid w:val="00075843"/>
    <w:rsid w:val="00081EC9"/>
    <w:rsid w:val="00083F47"/>
    <w:rsid w:val="0008541F"/>
    <w:rsid w:val="000854DD"/>
    <w:rsid w:val="00086F6D"/>
    <w:rsid w:val="00093F81"/>
    <w:rsid w:val="000A0525"/>
    <w:rsid w:val="000A0FCE"/>
    <w:rsid w:val="000A315F"/>
    <w:rsid w:val="000B16DA"/>
    <w:rsid w:val="000B3A0F"/>
    <w:rsid w:val="000B7B14"/>
    <w:rsid w:val="000C68E9"/>
    <w:rsid w:val="000D03F1"/>
    <w:rsid w:val="000D5955"/>
    <w:rsid w:val="000E2A52"/>
    <w:rsid w:val="000E3501"/>
    <w:rsid w:val="000E4859"/>
    <w:rsid w:val="000E49AE"/>
    <w:rsid w:val="000F15D9"/>
    <w:rsid w:val="000F2774"/>
    <w:rsid w:val="000F6880"/>
    <w:rsid w:val="0010020C"/>
    <w:rsid w:val="0010315D"/>
    <w:rsid w:val="00104742"/>
    <w:rsid w:val="001050C2"/>
    <w:rsid w:val="001071C2"/>
    <w:rsid w:val="001139DB"/>
    <w:rsid w:val="0011703A"/>
    <w:rsid w:val="00117078"/>
    <w:rsid w:val="00120409"/>
    <w:rsid w:val="00123495"/>
    <w:rsid w:val="001252FD"/>
    <w:rsid w:val="001258AC"/>
    <w:rsid w:val="00125E14"/>
    <w:rsid w:val="00126BA6"/>
    <w:rsid w:val="001332F1"/>
    <w:rsid w:val="001359CE"/>
    <w:rsid w:val="00136DB0"/>
    <w:rsid w:val="00142A1B"/>
    <w:rsid w:val="001441A7"/>
    <w:rsid w:val="00146B26"/>
    <w:rsid w:val="00147477"/>
    <w:rsid w:val="0015079A"/>
    <w:rsid w:val="00154449"/>
    <w:rsid w:val="0015624F"/>
    <w:rsid w:val="0016155C"/>
    <w:rsid w:val="00163DEF"/>
    <w:rsid w:val="001643D0"/>
    <w:rsid w:val="00165239"/>
    <w:rsid w:val="00175DE0"/>
    <w:rsid w:val="00181FB1"/>
    <w:rsid w:val="00182D13"/>
    <w:rsid w:val="0018490F"/>
    <w:rsid w:val="00185913"/>
    <w:rsid w:val="001868C3"/>
    <w:rsid w:val="00186B74"/>
    <w:rsid w:val="00186E7C"/>
    <w:rsid w:val="00191976"/>
    <w:rsid w:val="0019238B"/>
    <w:rsid w:val="001933AA"/>
    <w:rsid w:val="00197144"/>
    <w:rsid w:val="001A00CE"/>
    <w:rsid w:val="001A1403"/>
    <w:rsid w:val="001A2949"/>
    <w:rsid w:val="001A668E"/>
    <w:rsid w:val="001B0827"/>
    <w:rsid w:val="001B114C"/>
    <w:rsid w:val="001C2D28"/>
    <w:rsid w:val="001C3A76"/>
    <w:rsid w:val="001C64E7"/>
    <w:rsid w:val="001D15DA"/>
    <w:rsid w:val="001D16A4"/>
    <w:rsid w:val="001E0599"/>
    <w:rsid w:val="001E11EF"/>
    <w:rsid w:val="001E209B"/>
    <w:rsid w:val="001E6B4C"/>
    <w:rsid w:val="001E786F"/>
    <w:rsid w:val="001F5986"/>
    <w:rsid w:val="002008FE"/>
    <w:rsid w:val="00200901"/>
    <w:rsid w:val="00201487"/>
    <w:rsid w:val="00201D11"/>
    <w:rsid w:val="00203F85"/>
    <w:rsid w:val="00205520"/>
    <w:rsid w:val="00210C1F"/>
    <w:rsid w:val="00211CA3"/>
    <w:rsid w:val="00213E2F"/>
    <w:rsid w:val="0021450A"/>
    <w:rsid w:val="00214633"/>
    <w:rsid w:val="002202DD"/>
    <w:rsid w:val="002219E8"/>
    <w:rsid w:val="002233DF"/>
    <w:rsid w:val="0022513A"/>
    <w:rsid w:val="00226531"/>
    <w:rsid w:val="0023034C"/>
    <w:rsid w:val="00230C56"/>
    <w:rsid w:val="002310D5"/>
    <w:rsid w:val="00232B73"/>
    <w:rsid w:val="002332F8"/>
    <w:rsid w:val="00234ED7"/>
    <w:rsid w:val="002356CE"/>
    <w:rsid w:val="002365E9"/>
    <w:rsid w:val="0024178C"/>
    <w:rsid w:val="00242B4C"/>
    <w:rsid w:val="00243D56"/>
    <w:rsid w:val="002462B2"/>
    <w:rsid w:val="002535BA"/>
    <w:rsid w:val="0026048A"/>
    <w:rsid w:val="00265D31"/>
    <w:rsid w:val="00265EE4"/>
    <w:rsid w:val="0027213E"/>
    <w:rsid w:val="00272921"/>
    <w:rsid w:val="00273A3C"/>
    <w:rsid w:val="00274366"/>
    <w:rsid w:val="00275971"/>
    <w:rsid w:val="00282B05"/>
    <w:rsid w:val="00285ED3"/>
    <w:rsid w:val="00286560"/>
    <w:rsid w:val="0028794E"/>
    <w:rsid w:val="0029239F"/>
    <w:rsid w:val="00293959"/>
    <w:rsid w:val="002965F8"/>
    <w:rsid w:val="002974A2"/>
    <w:rsid w:val="002A35A7"/>
    <w:rsid w:val="002A5C88"/>
    <w:rsid w:val="002B084B"/>
    <w:rsid w:val="002B3C47"/>
    <w:rsid w:val="002B69AD"/>
    <w:rsid w:val="002C733E"/>
    <w:rsid w:val="002C7B9B"/>
    <w:rsid w:val="002D25AB"/>
    <w:rsid w:val="002D272A"/>
    <w:rsid w:val="002D3F99"/>
    <w:rsid w:val="002D569C"/>
    <w:rsid w:val="002E15F4"/>
    <w:rsid w:val="002E1F8F"/>
    <w:rsid w:val="002E32FA"/>
    <w:rsid w:val="002E466B"/>
    <w:rsid w:val="002E469C"/>
    <w:rsid w:val="002E7017"/>
    <w:rsid w:val="002E7E58"/>
    <w:rsid w:val="002F097E"/>
    <w:rsid w:val="002F2D02"/>
    <w:rsid w:val="002F4F8B"/>
    <w:rsid w:val="002F53B4"/>
    <w:rsid w:val="002F6FEE"/>
    <w:rsid w:val="002F718E"/>
    <w:rsid w:val="003002C9"/>
    <w:rsid w:val="00301BD5"/>
    <w:rsid w:val="003040B3"/>
    <w:rsid w:val="00305083"/>
    <w:rsid w:val="00324E27"/>
    <w:rsid w:val="003253A9"/>
    <w:rsid w:val="00326F8B"/>
    <w:rsid w:val="003308A6"/>
    <w:rsid w:val="00334E1D"/>
    <w:rsid w:val="003354CA"/>
    <w:rsid w:val="00335994"/>
    <w:rsid w:val="0034525B"/>
    <w:rsid w:val="00345970"/>
    <w:rsid w:val="00346767"/>
    <w:rsid w:val="003470F8"/>
    <w:rsid w:val="003511ED"/>
    <w:rsid w:val="00366DB6"/>
    <w:rsid w:val="0037162D"/>
    <w:rsid w:val="00372C71"/>
    <w:rsid w:val="00372E5A"/>
    <w:rsid w:val="00373413"/>
    <w:rsid w:val="003734E4"/>
    <w:rsid w:val="0037434D"/>
    <w:rsid w:val="003762FC"/>
    <w:rsid w:val="00376962"/>
    <w:rsid w:val="00381A6C"/>
    <w:rsid w:val="003836C9"/>
    <w:rsid w:val="00383F89"/>
    <w:rsid w:val="00386C24"/>
    <w:rsid w:val="00391EAE"/>
    <w:rsid w:val="0039482A"/>
    <w:rsid w:val="003951BE"/>
    <w:rsid w:val="003952E2"/>
    <w:rsid w:val="003B00B6"/>
    <w:rsid w:val="003B12BB"/>
    <w:rsid w:val="003B6330"/>
    <w:rsid w:val="003B69C6"/>
    <w:rsid w:val="003C05A3"/>
    <w:rsid w:val="003C2215"/>
    <w:rsid w:val="003C25F9"/>
    <w:rsid w:val="003C4D3B"/>
    <w:rsid w:val="003D16F0"/>
    <w:rsid w:val="003E429C"/>
    <w:rsid w:val="003F053F"/>
    <w:rsid w:val="003F06E0"/>
    <w:rsid w:val="003F0F9D"/>
    <w:rsid w:val="003F1088"/>
    <w:rsid w:val="003F5358"/>
    <w:rsid w:val="003F6216"/>
    <w:rsid w:val="0040351A"/>
    <w:rsid w:val="00415976"/>
    <w:rsid w:val="00421AD3"/>
    <w:rsid w:val="00423153"/>
    <w:rsid w:val="004242DD"/>
    <w:rsid w:val="00426C18"/>
    <w:rsid w:val="004312AB"/>
    <w:rsid w:val="00431693"/>
    <w:rsid w:val="004321FD"/>
    <w:rsid w:val="00437B55"/>
    <w:rsid w:val="00441607"/>
    <w:rsid w:val="00446736"/>
    <w:rsid w:val="004566C6"/>
    <w:rsid w:val="00456FD9"/>
    <w:rsid w:val="0045782D"/>
    <w:rsid w:val="00461180"/>
    <w:rsid w:val="004635F0"/>
    <w:rsid w:val="00463E2D"/>
    <w:rsid w:val="004646B0"/>
    <w:rsid w:val="0047492B"/>
    <w:rsid w:val="00474A55"/>
    <w:rsid w:val="004772FD"/>
    <w:rsid w:val="004847DE"/>
    <w:rsid w:val="0049164B"/>
    <w:rsid w:val="004948F1"/>
    <w:rsid w:val="00496129"/>
    <w:rsid w:val="004A091F"/>
    <w:rsid w:val="004A0DAE"/>
    <w:rsid w:val="004A3EFE"/>
    <w:rsid w:val="004A451F"/>
    <w:rsid w:val="004A7D41"/>
    <w:rsid w:val="004B2C7B"/>
    <w:rsid w:val="004B2E6B"/>
    <w:rsid w:val="004B4B75"/>
    <w:rsid w:val="004B51BF"/>
    <w:rsid w:val="004B533D"/>
    <w:rsid w:val="004B61FE"/>
    <w:rsid w:val="004B6225"/>
    <w:rsid w:val="004B7655"/>
    <w:rsid w:val="004B78A7"/>
    <w:rsid w:val="004C06C7"/>
    <w:rsid w:val="004C11BC"/>
    <w:rsid w:val="004C5E2C"/>
    <w:rsid w:val="004C66F3"/>
    <w:rsid w:val="004D0193"/>
    <w:rsid w:val="004D2B05"/>
    <w:rsid w:val="004E413B"/>
    <w:rsid w:val="004E5E4E"/>
    <w:rsid w:val="004E6742"/>
    <w:rsid w:val="004F09B7"/>
    <w:rsid w:val="004F1C5A"/>
    <w:rsid w:val="004F2B8A"/>
    <w:rsid w:val="004F3181"/>
    <w:rsid w:val="00500C58"/>
    <w:rsid w:val="00505778"/>
    <w:rsid w:val="00506037"/>
    <w:rsid w:val="00513202"/>
    <w:rsid w:val="005142EC"/>
    <w:rsid w:val="0051470A"/>
    <w:rsid w:val="00514DA9"/>
    <w:rsid w:val="005166F3"/>
    <w:rsid w:val="00520187"/>
    <w:rsid w:val="00520C04"/>
    <w:rsid w:val="00520C8E"/>
    <w:rsid w:val="005211D4"/>
    <w:rsid w:val="005213AE"/>
    <w:rsid w:val="00523D87"/>
    <w:rsid w:val="0052723F"/>
    <w:rsid w:val="00535775"/>
    <w:rsid w:val="00535EA1"/>
    <w:rsid w:val="0054160F"/>
    <w:rsid w:val="00542A85"/>
    <w:rsid w:val="00545E5C"/>
    <w:rsid w:val="00552CBE"/>
    <w:rsid w:val="00553CCE"/>
    <w:rsid w:val="00554499"/>
    <w:rsid w:val="00561096"/>
    <w:rsid w:val="0056350E"/>
    <w:rsid w:val="0056376F"/>
    <w:rsid w:val="00567A30"/>
    <w:rsid w:val="00573307"/>
    <w:rsid w:val="0057376E"/>
    <w:rsid w:val="00574914"/>
    <w:rsid w:val="00574E36"/>
    <w:rsid w:val="005776C2"/>
    <w:rsid w:val="005836E4"/>
    <w:rsid w:val="00584F7C"/>
    <w:rsid w:val="00585F29"/>
    <w:rsid w:val="0058664E"/>
    <w:rsid w:val="005874D9"/>
    <w:rsid w:val="005879B2"/>
    <w:rsid w:val="00592E08"/>
    <w:rsid w:val="0059498B"/>
    <w:rsid w:val="00596A59"/>
    <w:rsid w:val="00597DCB"/>
    <w:rsid w:val="005A0D37"/>
    <w:rsid w:val="005A1235"/>
    <w:rsid w:val="005A21F4"/>
    <w:rsid w:val="005A3759"/>
    <w:rsid w:val="005A45AC"/>
    <w:rsid w:val="005A6148"/>
    <w:rsid w:val="005B0576"/>
    <w:rsid w:val="005B2C26"/>
    <w:rsid w:val="005B31CA"/>
    <w:rsid w:val="005B5806"/>
    <w:rsid w:val="005C3048"/>
    <w:rsid w:val="005C49A1"/>
    <w:rsid w:val="005C66A7"/>
    <w:rsid w:val="005D3EBE"/>
    <w:rsid w:val="005D41FF"/>
    <w:rsid w:val="005E1833"/>
    <w:rsid w:val="005E2E60"/>
    <w:rsid w:val="005E312F"/>
    <w:rsid w:val="005E423E"/>
    <w:rsid w:val="005E4591"/>
    <w:rsid w:val="005F666C"/>
    <w:rsid w:val="005F6FC7"/>
    <w:rsid w:val="00600FCE"/>
    <w:rsid w:val="00605D50"/>
    <w:rsid w:val="006149BD"/>
    <w:rsid w:val="00615332"/>
    <w:rsid w:val="0061756A"/>
    <w:rsid w:val="006206DF"/>
    <w:rsid w:val="0062235B"/>
    <w:rsid w:val="006266B2"/>
    <w:rsid w:val="00627DDB"/>
    <w:rsid w:val="006351E9"/>
    <w:rsid w:val="006365EA"/>
    <w:rsid w:val="0064155F"/>
    <w:rsid w:val="006467CD"/>
    <w:rsid w:val="006516BF"/>
    <w:rsid w:val="00655347"/>
    <w:rsid w:val="00656D16"/>
    <w:rsid w:val="00661BF7"/>
    <w:rsid w:val="0066317D"/>
    <w:rsid w:val="00663AF6"/>
    <w:rsid w:val="00667138"/>
    <w:rsid w:val="00667753"/>
    <w:rsid w:val="00675110"/>
    <w:rsid w:val="00675389"/>
    <w:rsid w:val="00681E1B"/>
    <w:rsid w:val="00682312"/>
    <w:rsid w:val="006825CA"/>
    <w:rsid w:val="00683659"/>
    <w:rsid w:val="0068365C"/>
    <w:rsid w:val="00684CD8"/>
    <w:rsid w:val="00687D5B"/>
    <w:rsid w:val="00692CAC"/>
    <w:rsid w:val="00695339"/>
    <w:rsid w:val="006A0EBA"/>
    <w:rsid w:val="006B007F"/>
    <w:rsid w:val="006B00B9"/>
    <w:rsid w:val="006B1C31"/>
    <w:rsid w:val="006C0A77"/>
    <w:rsid w:val="006C3698"/>
    <w:rsid w:val="006C676E"/>
    <w:rsid w:val="006C71F2"/>
    <w:rsid w:val="006D1C5E"/>
    <w:rsid w:val="006D3AB7"/>
    <w:rsid w:val="006D42E0"/>
    <w:rsid w:val="006E064E"/>
    <w:rsid w:val="006E2F1A"/>
    <w:rsid w:val="006E3A4D"/>
    <w:rsid w:val="006E57E3"/>
    <w:rsid w:val="006E5E4D"/>
    <w:rsid w:val="006F164C"/>
    <w:rsid w:val="006F1AD6"/>
    <w:rsid w:val="006F29DE"/>
    <w:rsid w:val="006F57E3"/>
    <w:rsid w:val="00702FE2"/>
    <w:rsid w:val="00705D2E"/>
    <w:rsid w:val="00705DB3"/>
    <w:rsid w:val="0070631F"/>
    <w:rsid w:val="00706AD3"/>
    <w:rsid w:val="00706DBC"/>
    <w:rsid w:val="00707298"/>
    <w:rsid w:val="0071098A"/>
    <w:rsid w:val="00710AC8"/>
    <w:rsid w:val="0071142D"/>
    <w:rsid w:val="00711CB5"/>
    <w:rsid w:val="00716ABB"/>
    <w:rsid w:val="007170BB"/>
    <w:rsid w:val="00720578"/>
    <w:rsid w:val="00723874"/>
    <w:rsid w:val="00724532"/>
    <w:rsid w:val="00727CC8"/>
    <w:rsid w:val="007316E4"/>
    <w:rsid w:val="00731DEB"/>
    <w:rsid w:val="00743E7E"/>
    <w:rsid w:val="00746C00"/>
    <w:rsid w:val="0074705E"/>
    <w:rsid w:val="00747729"/>
    <w:rsid w:val="00747BF9"/>
    <w:rsid w:val="00753F31"/>
    <w:rsid w:val="007543EF"/>
    <w:rsid w:val="007548B0"/>
    <w:rsid w:val="0075600D"/>
    <w:rsid w:val="0075647F"/>
    <w:rsid w:val="00761CFD"/>
    <w:rsid w:val="0076446D"/>
    <w:rsid w:val="007712E7"/>
    <w:rsid w:val="00772BB2"/>
    <w:rsid w:val="00775C36"/>
    <w:rsid w:val="007800E4"/>
    <w:rsid w:val="0078037D"/>
    <w:rsid w:val="007811C1"/>
    <w:rsid w:val="00786293"/>
    <w:rsid w:val="00787F10"/>
    <w:rsid w:val="00790500"/>
    <w:rsid w:val="00791DCD"/>
    <w:rsid w:val="007938EB"/>
    <w:rsid w:val="00794B3E"/>
    <w:rsid w:val="007A0D47"/>
    <w:rsid w:val="007A1C99"/>
    <w:rsid w:val="007A4336"/>
    <w:rsid w:val="007A5431"/>
    <w:rsid w:val="007A5F42"/>
    <w:rsid w:val="007B0D99"/>
    <w:rsid w:val="007B354B"/>
    <w:rsid w:val="007C097D"/>
    <w:rsid w:val="007C1747"/>
    <w:rsid w:val="007C2196"/>
    <w:rsid w:val="007C328C"/>
    <w:rsid w:val="007C54DA"/>
    <w:rsid w:val="007D2427"/>
    <w:rsid w:val="007D317A"/>
    <w:rsid w:val="007D5522"/>
    <w:rsid w:val="007D5B04"/>
    <w:rsid w:val="007D7414"/>
    <w:rsid w:val="007E4D0A"/>
    <w:rsid w:val="007E6F1E"/>
    <w:rsid w:val="007F1110"/>
    <w:rsid w:val="007F4C03"/>
    <w:rsid w:val="007F55AF"/>
    <w:rsid w:val="0080279C"/>
    <w:rsid w:val="008055FA"/>
    <w:rsid w:val="008072C8"/>
    <w:rsid w:val="0081114B"/>
    <w:rsid w:val="0081163D"/>
    <w:rsid w:val="0081450C"/>
    <w:rsid w:val="00814A9E"/>
    <w:rsid w:val="00822E7E"/>
    <w:rsid w:val="008230D3"/>
    <w:rsid w:val="008246B1"/>
    <w:rsid w:val="00826798"/>
    <w:rsid w:val="00826F7C"/>
    <w:rsid w:val="00833024"/>
    <w:rsid w:val="00833DF9"/>
    <w:rsid w:val="00834D22"/>
    <w:rsid w:val="00850497"/>
    <w:rsid w:val="00851B30"/>
    <w:rsid w:val="00855A70"/>
    <w:rsid w:val="0085617C"/>
    <w:rsid w:val="00865636"/>
    <w:rsid w:val="00870382"/>
    <w:rsid w:val="008734E8"/>
    <w:rsid w:val="00875E20"/>
    <w:rsid w:val="00877536"/>
    <w:rsid w:val="008815FC"/>
    <w:rsid w:val="00882096"/>
    <w:rsid w:val="00883131"/>
    <w:rsid w:val="0088512F"/>
    <w:rsid w:val="00894415"/>
    <w:rsid w:val="0089441C"/>
    <w:rsid w:val="00897B1A"/>
    <w:rsid w:val="00897B65"/>
    <w:rsid w:val="008A1D4C"/>
    <w:rsid w:val="008A4FD5"/>
    <w:rsid w:val="008A65E9"/>
    <w:rsid w:val="008A6A41"/>
    <w:rsid w:val="008A6B42"/>
    <w:rsid w:val="008B1EE3"/>
    <w:rsid w:val="008C07B8"/>
    <w:rsid w:val="008C1F64"/>
    <w:rsid w:val="008C29D7"/>
    <w:rsid w:val="008C2E69"/>
    <w:rsid w:val="008D146F"/>
    <w:rsid w:val="008D1E52"/>
    <w:rsid w:val="008D4EDD"/>
    <w:rsid w:val="008E0C8A"/>
    <w:rsid w:val="008E180C"/>
    <w:rsid w:val="008E27EB"/>
    <w:rsid w:val="008E3614"/>
    <w:rsid w:val="008E73ED"/>
    <w:rsid w:val="008E7951"/>
    <w:rsid w:val="008E7AF4"/>
    <w:rsid w:val="008F7223"/>
    <w:rsid w:val="008F755A"/>
    <w:rsid w:val="00901D9D"/>
    <w:rsid w:val="00903FCB"/>
    <w:rsid w:val="009046FA"/>
    <w:rsid w:val="00906CEC"/>
    <w:rsid w:val="00907199"/>
    <w:rsid w:val="00910BBD"/>
    <w:rsid w:val="00910E8E"/>
    <w:rsid w:val="00911E77"/>
    <w:rsid w:val="00912DBC"/>
    <w:rsid w:val="00920F2D"/>
    <w:rsid w:val="00923AC9"/>
    <w:rsid w:val="0092533A"/>
    <w:rsid w:val="00925D5E"/>
    <w:rsid w:val="0092750F"/>
    <w:rsid w:val="00931F9F"/>
    <w:rsid w:val="00932950"/>
    <w:rsid w:val="0093761E"/>
    <w:rsid w:val="00946B5C"/>
    <w:rsid w:val="00946F9C"/>
    <w:rsid w:val="009524F0"/>
    <w:rsid w:val="00952962"/>
    <w:rsid w:val="009538E0"/>
    <w:rsid w:val="00954A56"/>
    <w:rsid w:val="00955124"/>
    <w:rsid w:val="00955330"/>
    <w:rsid w:val="00955931"/>
    <w:rsid w:val="00957C34"/>
    <w:rsid w:val="00961FC9"/>
    <w:rsid w:val="00962291"/>
    <w:rsid w:val="00970582"/>
    <w:rsid w:val="009735FF"/>
    <w:rsid w:val="00974337"/>
    <w:rsid w:val="009758B2"/>
    <w:rsid w:val="0097604F"/>
    <w:rsid w:val="00977A11"/>
    <w:rsid w:val="00981D3E"/>
    <w:rsid w:val="009830B9"/>
    <w:rsid w:val="0098466B"/>
    <w:rsid w:val="00985916"/>
    <w:rsid w:val="00990543"/>
    <w:rsid w:val="009908E3"/>
    <w:rsid w:val="009917CF"/>
    <w:rsid w:val="00997083"/>
    <w:rsid w:val="009A4CE0"/>
    <w:rsid w:val="009B4D14"/>
    <w:rsid w:val="009B575E"/>
    <w:rsid w:val="009C238C"/>
    <w:rsid w:val="009C2B0D"/>
    <w:rsid w:val="009C5E6F"/>
    <w:rsid w:val="009D1ECE"/>
    <w:rsid w:val="009D206F"/>
    <w:rsid w:val="009E1618"/>
    <w:rsid w:val="009E6478"/>
    <w:rsid w:val="009E78F4"/>
    <w:rsid w:val="009E7FED"/>
    <w:rsid w:val="009F0653"/>
    <w:rsid w:val="009F22E0"/>
    <w:rsid w:val="009F279E"/>
    <w:rsid w:val="009F4066"/>
    <w:rsid w:val="00A028DF"/>
    <w:rsid w:val="00A1075E"/>
    <w:rsid w:val="00A10BDC"/>
    <w:rsid w:val="00A20353"/>
    <w:rsid w:val="00A22E9F"/>
    <w:rsid w:val="00A233D5"/>
    <w:rsid w:val="00A24BE7"/>
    <w:rsid w:val="00A2727E"/>
    <w:rsid w:val="00A30237"/>
    <w:rsid w:val="00A31637"/>
    <w:rsid w:val="00A35CD2"/>
    <w:rsid w:val="00A37ACB"/>
    <w:rsid w:val="00A41C66"/>
    <w:rsid w:val="00A438E4"/>
    <w:rsid w:val="00A46580"/>
    <w:rsid w:val="00A47F29"/>
    <w:rsid w:val="00A51196"/>
    <w:rsid w:val="00A51251"/>
    <w:rsid w:val="00A5187B"/>
    <w:rsid w:val="00A541C0"/>
    <w:rsid w:val="00A553B9"/>
    <w:rsid w:val="00A56BBA"/>
    <w:rsid w:val="00A6063E"/>
    <w:rsid w:val="00A60C99"/>
    <w:rsid w:val="00A619C3"/>
    <w:rsid w:val="00A6229D"/>
    <w:rsid w:val="00A626EB"/>
    <w:rsid w:val="00A64552"/>
    <w:rsid w:val="00A6556A"/>
    <w:rsid w:val="00A67133"/>
    <w:rsid w:val="00A7499A"/>
    <w:rsid w:val="00A77FAA"/>
    <w:rsid w:val="00A84C96"/>
    <w:rsid w:val="00A87C42"/>
    <w:rsid w:val="00A9004B"/>
    <w:rsid w:val="00A90BF1"/>
    <w:rsid w:val="00AA1C0B"/>
    <w:rsid w:val="00AA1E31"/>
    <w:rsid w:val="00AA27CA"/>
    <w:rsid w:val="00AA5765"/>
    <w:rsid w:val="00AA71BB"/>
    <w:rsid w:val="00AB0BF5"/>
    <w:rsid w:val="00AB163B"/>
    <w:rsid w:val="00AB48F9"/>
    <w:rsid w:val="00AB6E44"/>
    <w:rsid w:val="00AC2C1D"/>
    <w:rsid w:val="00AC2EEE"/>
    <w:rsid w:val="00AC3768"/>
    <w:rsid w:val="00AC76C6"/>
    <w:rsid w:val="00AD2570"/>
    <w:rsid w:val="00AD305A"/>
    <w:rsid w:val="00AD5DB1"/>
    <w:rsid w:val="00AD5EC6"/>
    <w:rsid w:val="00AE10AB"/>
    <w:rsid w:val="00AE5021"/>
    <w:rsid w:val="00AE5228"/>
    <w:rsid w:val="00AF1C3F"/>
    <w:rsid w:val="00AF21BC"/>
    <w:rsid w:val="00AF2777"/>
    <w:rsid w:val="00AF7496"/>
    <w:rsid w:val="00AF7B6B"/>
    <w:rsid w:val="00B027CE"/>
    <w:rsid w:val="00B06096"/>
    <w:rsid w:val="00B0660D"/>
    <w:rsid w:val="00B10189"/>
    <w:rsid w:val="00B14639"/>
    <w:rsid w:val="00B1558C"/>
    <w:rsid w:val="00B16533"/>
    <w:rsid w:val="00B223A3"/>
    <w:rsid w:val="00B25E18"/>
    <w:rsid w:val="00B2637E"/>
    <w:rsid w:val="00B33C59"/>
    <w:rsid w:val="00B40C97"/>
    <w:rsid w:val="00B50454"/>
    <w:rsid w:val="00B524CD"/>
    <w:rsid w:val="00B534A6"/>
    <w:rsid w:val="00B54F19"/>
    <w:rsid w:val="00B56D7F"/>
    <w:rsid w:val="00B64D35"/>
    <w:rsid w:val="00B66846"/>
    <w:rsid w:val="00B66847"/>
    <w:rsid w:val="00B668F1"/>
    <w:rsid w:val="00B70B5E"/>
    <w:rsid w:val="00B7219C"/>
    <w:rsid w:val="00B7283F"/>
    <w:rsid w:val="00B74389"/>
    <w:rsid w:val="00B74DAB"/>
    <w:rsid w:val="00B76A8E"/>
    <w:rsid w:val="00B828DA"/>
    <w:rsid w:val="00B84304"/>
    <w:rsid w:val="00B9259C"/>
    <w:rsid w:val="00B93E77"/>
    <w:rsid w:val="00B9738F"/>
    <w:rsid w:val="00B97D7D"/>
    <w:rsid w:val="00BA1D82"/>
    <w:rsid w:val="00BA1DC4"/>
    <w:rsid w:val="00BA33D6"/>
    <w:rsid w:val="00BB306D"/>
    <w:rsid w:val="00BB791D"/>
    <w:rsid w:val="00BC1D33"/>
    <w:rsid w:val="00BC35F7"/>
    <w:rsid w:val="00BC732C"/>
    <w:rsid w:val="00BD1DCA"/>
    <w:rsid w:val="00BD3093"/>
    <w:rsid w:val="00BD3C94"/>
    <w:rsid w:val="00BD40FE"/>
    <w:rsid w:val="00BD6ACD"/>
    <w:rsid w:val="00BE0F83"/>
    <w:rsid w:val="00BE3631"/>
    <w:rsid w:val="00BE4E90"/>
    <w:rsid w:val="00BE6F44"/>
    <w:rsid w:val="00BE7A71"/>
    <w:rsid w:val="00BF0D08"/>
    <w:rsid w:val="00BF2081"/>
    <w:rsid w:val="00BF3E4F"/>
    <w:rsid w:val="00BF63D7"/>
    <w:rsid w:val="00BF70B1"/>
    <w:rsid w:val="00C00EC9"/>
    <w:rsid w:val="00C0462D"/>
    <w:rsid w:val="00C05F19"/>
    <w:rsid w:val="00C11B79"/>
    <w:rsid w:val="00C12F91"/>
    <w:rsid w:val="00C22FCA"/>
    <w:rsid w:val="00C23699"/>
    <w:rsid w:val="00C24635"/>
    <w:rsid w:val="00C31137"/>
    <w:rsid w:val="00C322DE"/>
    <w:rsid w:val="00C32562"/>
    <w:rsid w:val="00C33F59"/>
    <w:rsid w:val="00C3511F"/>
    <w:rsid w:val="00C36F7B"/>
    <w:rsid w:val="00C40685"/>
    <w:rsid w:val="00C40F0B"/>
    <w:rsid w:val="00C417D3"/>
    <w:rsid w:val="00C41B48"/>
    <w:rsid w:val="00C46BD3"/>
    <w:rsid w:val="00C50209"/>
    <w:rsid w:val="00C50EB5"/>
    <w:rsid w:val="00C52DCE"/>
    <w:rsid w:val="00C57E56"/>
    <w:rsid w:val="00C679A3"/>
    <w:rsid w:val="00C70860"/>
    <w:rsid w:val="00C70CBE"/>
    <w:rsid w:val="00C7118F"/>
    <w:rsid w:val="00C71297"/>
    <w:rsid w:val="00C750D6"/>
    <w:rsid w:val="00C86E98"/>
    <w:rsid w:val="00C929E1"/>
    <w:rsid w:val="00C95670"/>
    <w:rsid w:val="00C963D3"/>
    <w:rsid w:val="00C97FC5"/>
    <w:rsid w:val="00CA38EE"/>
    <w:rsid w:val="00CA70B7"/>
    <w:rsid w:val="00CB025E"/>
    <w:rsid w:val="00CB072C"/>
    <w:rsid w:val="00CB1591"/>
    <w:rsid w:val="00CB18A4"/>
    <w:rsid w:val="00CB2FBE"/>
    <w:rsid w:val="00CB72BD"/>
    <w:rsid w:val="00CC0FA2"/>
    <w:rsid w:val="00CC3C25"/>
    <w:rsid w:val="00CD2365"/>
    <w:rsid w:val="00CD60B6"/>
    <w:rsid w:val="00CD7F94"/>
    <w:rsid w:val="00CE5174"/>
    <w:rsid w:val="00CE7056"/>
    <w:rsid w:val="00CF4231"/>
    <w:rsid w:val="00CF7440"/>
    <w:rsid w:val="00D034A3"/>
    <w:rsid w:val="00D07B67"/>
    <w:rsid w:val="00D134D7"/>
    <w:rsid w:val="00D17E56"/>
    <w:rsid w:val="00D2082B"/>
    <w:rsid w:val="00D24E89"/>
    <w:rsid w:val="00D263CA"/>
    <w:rsid w:val="00D344D7"/>
    <w:rsid w:val="00D40F3F"/>
    <w:rsid w:val="00D41F8F"/>
    <w:rsid w:val="00D455FC"/>
    <w:rsid w:val="00D537A1"/>
    <w:rsid w:val="00D570A8"/>
    <w:rsid w:val="00D6096E"/>
    <w:rsid w:val="00D60D83"/>
    <w:rsid w:val="00D61A80"/>
    <w:rsid w:val="00D62F21"/>
    <w:rsid w:val="00D62FBC"/>
    <w:rsid w:val="00D63815"/>
    <w:rsid w:val="00D66C2C"/>
    <w:rsid w:val="00D70D63"/>
    <w:rsid w:val="00D720D7"/>
    <w:rsid w:val="00D77D52"/>
    <w:rsid w:val="00D8163A"/>
    <w:rsid w:val="00D81D8F"/>
    <w:rsid w:val="00D81FDF"/>
    <w:rsid w:val="00D84955"/>
    <w:rsid w:val="00D84C89"/>
    <w:rsid w:val="00D85B36"/>
    <w:rsid w:val="00D85F5E"/>
    <w:rsid w:val="00D86D3F"/>
    <w:rsid w:val="00D90711"/>
    <w:rsid w:val="00DA14C1"/>
    <w:rsid w:val="00DA6365"/>
    <w:rsid w:val="00DB0251"/>
    <w:rsid w:val="00DB30C5"/>
    <w:rsid w:val="00DB31BA"/>
    <w:rsid w:val="00DB3910"/>
    <w:rsid w:val="00DB5DAE"/>
    <w:rsid w:val="00DB7F6B"/>
    <w:rsid w:val="00DC0768"/>
    <w:rsid w:val="00DC199F"/>
    <w:rsid w:val="00DC1A10"/>
    <w:rsid w:val="00DC2293"/>
    <w:rsid w:val="00DC24DE"/>
    <w:rsid w:val="00DC3729"/>
    <w:rsid w:val="00DC7852"/>
    <w:rsid w:val="00DD10D4"/>
    <w:rsid w:val="00DD168E"/>
    <w:rsid w:val="00DD3FF7"/>
    <w:rsid w:val="00DD48C3"/>
    <w:rsid w:val="00DD6107"/>
    <w:rsid w:val="00DD7A38"/>
    <w:rsid w:val="00DE0A54"/>
    <w:rsid w:val="00DE1829"/>
    <w:rsid w:val="00DE3703"/>
    <w:rsid w:val="00DE505F"/>
    <w:rsid w:val="00DE78FF"/>
    <w:rsid w:val="00DF3481"/>
    <w:rsid w:val="00DF604D"/>
    <w:rsid w:val="00DF7194"/>
    <w:rsid w:val="00E01813"/>
    <w:rsid w:val="00E02AE2"/>
    <w:rsid w:val="00E043D3"/>
    <w:rsid w:val="00E052F6"/>
    <w:rsid w:val="00E118D0"/>
    <w:rsid w:val="00E11BF1"/>
    <w:rsid w:val="00E129D2"/>
    <w:rsid w:val="00E134C1"/>
    <w:rsid w:val="00E15A1C"/>
    <w:rsid w:val="00E1717C"/>
    <w:rsid w:val="00E17B1D"/>
    <w:rsid w:val="00E21444"/>
    <w:rsid w:val="00E25A02"/>
    <w:rsid w:val="00E25F32"/>
    <w:rsid w:val="00E270F0"/>
    <w:rsid w:val="00E341ED"/>
    <w:rsid w:val="00E3660F"/>
    <w:rsid w:val="00E369CD"/>
    <w:rsid w:val="00E43A02"/>
    <w:rsid w:val="00E541BC"/>
    <w:rsid w:val="00E56458"/>
    <w:rsid w:val="00E61704"/>
    <w:rsid w:val="00E6264C"/>
    <w:rsid w:val="00E6288D"/>
    <w:rsid w:val="00E65EC2"/>
    <w:rsid w:val="00E666C7"/>
    <w:rsid w:val="00E67018"/>
    <w:rsid w:val="00E67A44"/>
    <w:rsid w:val="00E71CEF"/>
    <w:rsid w:val="00E74B14"/>
    <w:rsid w:val="00E75944"/>
    <w:rsid w:val="00E77A18"/>
    <w:rsid w:val="00E97DE0"/>
    <w:rsid w:val="00EA3E77"/>
    <w:rsid w:val="00EA70B3"/>
    <w:rsid w:val="00EA74F9"/>
    <w:rsid w:val="00EA7BA9"/>
    <w:rsid w:val="00EB5640"/>
    <w:rsid w:val="00EB5EDC"/>
    <w:rsid w:val="00EB672F"/>
    <w:rsid w:val="00EC1551"/>
    <w:rsid w:val="00EC15CD"/>
    <w:rsid w:val="00EC647F"/>
    <w:rsid w:val="00EC7183"/>
    <w:rsid w:val="00ED17E5"/>
    <w:rsid w:val="00ED381A"/>
    <w:rsid w:val="00ED78A5"/>
    <w:rsid w:val="00EE1B5D"/>
    <w:rsid w:val="00EE5771"/>
    <w:rsid w:val="00EE725D"/>
    <w:rsid w:val="00EF5C8A"/>
    <w:rsid w:val="00EF6A0C"/>
    <w:rsid w:val="00EF75F2"/>
    <w:rsid w:val="00F03F11"/>
    <w:rsid w:val="00F05A0F"/>
    <w:rsid w:val="00F12DF1"/>
    <w:rsid w:val="00F15205"/>
    <w:rsid w:val="00F15BDB"/>
    <w:rsid w:val="00F20DB0"/>
    <w:rsid w:val="00F22756"/>
    <w:rsid w:val="00F23A82"/>
    <w:rsid w:val="00F24ABC"/>
    <w:rsid w:val="00F31E77"/>
    <w:rsid w:val="00F31FDF"/>
    <w:rsid w:val="00F43093"/>
    <w:rsid w:val="00F4378D"/>
    <w:rsid w:val="00F44608"/>
    <w:rsid w:val="00F45AAE"/>
    <w:rsid w:val="00F535D5"/>
    <w:rsid w:val="00F55305"/>
    <w:rsid w:val="00F55D54"/>
    <w:rsid w:val="00F6064A"/>
    <w:rsid w:val="00F62585"/>
    <w:rsid w:val="00F62E91"/>
    <w:rsid w:val="00F645D0"/>
    <w:rsid w:val="00F6762A"/>
    <w:rsid w:val="00F73F3B"/>
    <w:rsid w:val="00F772FE"/>
    <w:rsid w:val="00F83F7D"/>
    <w:rsid w:val="00F90AE8"/>
    <w:rsid w:val="00F9228C"/>
    <w:rsid w:val="00F932FA"/>
    <w:rsid w:val="00F93A0E"/>
    <w:rsid w:val="00F93B92"/>
    <w:rsid w:val="00F97009"/>
    <w:rsid w:val="00FA021F"/>
    <w:rsid w:val="00FA07A9"/>
    <w:rsid w:val="00FA46E4"/>
    <w:rsid w:val="00FA484F"/>
    <w:rsid w:val="00FA7823"/>
    <w:rsid w:val="00FC2987"/>
    <w:rsid w:val="00FC343C"/>
    <w:rsid w:val="00FC62FB"/>
    <w:rsid w:val="00FD5795"/>
    <w:rsid w:val="00FD61C6"/>
    <w:rsid w:val="00FE1A0B"/>
    <w:rsid w:val="00FE5164"/>
    <w:rsid w:val="00FF21D4"/>
    <w:rsid w:val="00FF2910"/>
    <w:rsid w:val="00FF4C34"/>
    <w:rsid w:val="00FF77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2A7E6DF-35F2-4E9F-9413-214A8F0D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4A0DAE"/>
    <w:pPr>
      <w:keepNext/>
      <w:keepLines/>
      <w:numPr>
        <w:numId w:val="9"/>
      </w:numPr>
      <w:spacing w:after="120" w:line="240" w:lineRule="auto"/>
      <w:ind w:left="567" w:hanging="567"/>
      <w:jc w:val="both"/>
      <w:outlineLvl w:val="0"/>
    </w:pPr>
    <w:rPr>
      <w:rFonts w:ascii="Arial" w:eastAsiaTheme="minorHAnsi" w:hAnsi="Arial" w:cs="Arial"/>
      <w:b/>
      <w:bCs/>
      <w:sz w:val="26"/>
      <w:szCs w:val="26"/>
      <w:lang w:val="es-ES" w:eastAsia="es-ES"/>
    </w:rPr>
  </w:style>
  <w:style w:type="paragraph" w:styleId="Ttulo2">
    <w:name w:val="heading 2"/>
    <w:basedOn w:val="Normal"/>
    <w:next w:val="Normal"/>
    <w:link w:val="Ttulo2Car"/>
    <w:uiPriority w:val="9"/>
    <w:unhideWhenUsed/>
    <w:qFormat/>
    <w:rsid w:val="00234ED7"/>
    <w:pPr>
      <w:keepNext/>
      <w:keepLines/>
      <w:numPr>
        <w:ilvl w:val="1"/>
        <w:numId w:val="2"/>
      </w:numPr>
      <w:spacing w:after="0"/>
      <w:jc w:val="both"/>
      <w:outlineLvl w:val="1"/>
    </w:pPr>
    <w:rPr>
      <w:rFonts w:ascii="Arial" w:eastAsiaTheme="majorEastAsia" w:hAnsi="Arial" w:cstheme="majorBidi"/>
      <w:b/>
      <w:bCs/>
      <w:sz w:val="24"/>
      <w:szCs w:val="26"/>
      <w:lang w:val="es-ES" w:eastAsia="es-ES"/>
    </w:rPr>
  </w:style>
  <w:style w:type="paragraph" w:styleId="Ttulo3">
    <w:name w:val="heading 3"/>
    <w:basedOn w:val="Normal"/>
    <w:next w:val="Normal"/>
    <w:link w:val="Ttulo3Car"/>
    <w:uiPriority w:val="9"/>
    <w:unhideWhenUsed/>
    <w:qFormat/>
    <w:rsid w:val="00234ED7"/>
    <w:pPr>
      <w:keepNext/>
      <w:keepLines/>
      <w:numPr>
        <w:ilvl w:val="2"/>
        <w:numId w:val="2"/>
      </w:numPr>
      <w:spacing w:after="0"/>
      <w:jc w:val="both"/>
      <w:outlineLvl w:val="2"/>
    </w:pPr>
    <w:rPr>
      <w:rFonts w:ascii="Arial" w:eastAsiaTheme="majorEastAsia" w:hAnsi="Arial" w:cstheme="majorBidi"/>
      <w:b/>
      <w:bCs/>
      <w:sz w:val="24"/>
      <w:szCs w:val="24"/>
      <w:lang w:val="es-ES" w:eastAsia="es-ES"/>
    </w:rPr>
  </w:style>
  <w:style w:type="paragraph" w:styleId="Ttulo4">
    <w:name w:val="heading 4"/>
    <w:basedOn w:val="Normal"/>
    <w:next w:val="Normal"/>
    <w:link w:val="Ttulo4Car"/>
    <w:uiPriority w:val="9"/>
    <w:unhideWhenUsed/>
    <w:qFormat/>
    <w:rsid w:val="00234ED7"/>
    <w:pPr>
      <w:keepNext/>
      <w:keepLines/>
      <w:numPr>
        <w:ilvl w:val="3"/>
        <w:numId w:val="2"/>
      </w:numPr>
      <w:spacing w:after="0"/>
      <w:jc w:val="both"/>
      <w:outlineLvl w:val="3"/>
    </w:pPr>
    <w:rPr>
      <w:rFonts w:ascii="Arial" w:eastAsiaTheme="majorEastAsia" w:hAnsi="Arial" w:cstheme="majorBidi"/>
      <w:b/>
      <w:bCs/>
      <w:iCs/>
      <w:szCs w:val="24"/>
      <w:lang w:val="es-ES" w:eastAsia="es-ES"/>
    </w:rPr>
  </w:style>
  <w:style w:type="paragraph" w:styleId="Ttulo5">
    <w:name w:val="heading 5"/>
    <w:basedOn w:val="Normal"/>
    <w:next w:val="Normal"/>
    <w:link w:val="Ttulo5Car"/>
    <w:uiPriority w:val="9"/>
    <w:semiHidden/>
    <w:unhideWhenUsed/>
    <w:qFormat/>
    <w:rsid w:val="00234ED7"/>
    <w:pPr>
      <w:keepNext/>
      <w:keepLines/>
      <w:numPr>
        <w:ilvl w:val="4"/>
        <w:numId w:val="2"/>
      </w:numPr>
      <w:spacing w:before="200" w:after="0"/>
      <w:jc w:val="both"/>
      <w:outlineLvl w:val="4"/>
    </w:pPr>
    <w:rPr>
      <w:rFonts w:asciiTheme="majorHAnsi" w:eastAsiaTheme="majorEastAsia" w:hAnsiTheme="majorHAnsi" w:cstheme="majorBidi"/>
      <w:color w:val="243F60" w:themeColor="accent1" w:themeShade="7F"/>
      <w:szCs w:val="24"/>
      <w:lang w:val="es-ES" w:eastAsia="es-ES"/>
    </w:rPr>
  </w:style>
  <w:style w:type="paragraph" w:styleId="Ttulo6">
    <w:name w:val="heading 6"/>
    <w:basedOn w:val="Normal"/>
    <w:next w:val="Normal"/>
    <w:link w:val="Ttulo6Car"/>
    <w:uiPriority w:val="9"/>
    <w:semiHidden/>
    <w:unhideWhenUsed/>
    <w:qFormat/>
    <w:rsid w:val="00234ED7"/>
    <w:pPr>
      <w:keepNext/>
      <w:keepLines/>
      <w:numPr>
        <w:ilvl w:val="5"/>
        <w:numId w:val="2"/>
      </w:numPr>
      <w:spacing w:before="200" w:after="0"/>
      <w:jc w:val="both"/>
      <w:outlineLvl w:val="5"/>
    </w:pPr>
    <w:rPr>
      <w:rFonts w:asciiTheme="majorHAnsi" w:eastAsiaTheme="majorEastAsia" w:hAnsiTheme="majorHAnsi" w:cstheme="majorBidi"/>
      <w:i/>
      <w:iCs/>
      <w:color w:val="243F60" w:themeColor="accent1" w:themeShade="7F"/>
      <w:szCs w:val="24"/>
      <w:lang w:val="es-ES" w:eastAsia="es-ES"/>
    </w:rPr>
  </w:style>
  <w:style w:type="paragraph" w:styleId="Ttulo7">
    <w:name w:val="heading 7"/>
    <w:basedOn w:val="Normal"/>
    <w:next w:val="Normal"/>
    <w:link w:val="Ttulo7Car"/>
    <w:uiPriority w:val="9"/>
    <w:semiHidden/>
    <w:unhideWhenUsed/>
    <w:qFormat/>
    <w:rsid w:val="00234ED7"/>
    <w:pPr>
      <w:keepNext/>
      <w:keepLines/>
      <w:numPr>
        <w:ilvl w:val="6"/>
        <w:numId w:val="2"/>
      </w:numPr>
      <w:spacing w:before="200" w:after="0"/>
      <w:jc w:val="both"/>
      <w:outlineLvl w:val="6"/>
    </w:pPr>
    <w:rPr>
      <w:rFonts w:asciiTheme="majorHAnsi" w:eastAsiaTheme="majorEastAsia" w:hAnsiTheme="majorHAnsi" w:cstheme="majorBidi"/>
      <w:i/>
      <w:iCs/>
      <w:color w:val="404040" w:themeColor="text1" w:themeTint="BF"/>
      <w:szCs w:val="24"/>
      <w:lang w:val="es-ES" w:eastAsia="es-ES"/>
    </w:rPr>
  </w:style>
  <w:style w:type="paragraph" w:styleId="Ttulo8">
    <w:name w:val="heading 8"/>
    <w:basedOn w:val="Normal"/>
    <w:next w:val="Normal"/>
    <w:link w:val="Ttulo8Car"/>
    <w:uiPriority w:val="9"/>
    <w:semiHidden/>
    <w:unhideWhenUsed/>
    <w:qFormat/>
    <w:rsid w:val="00234ED7"/>
    <w:pPr>
      <w:keepNext/>
      <w:keepLines/>
      <w:numPr>
        <w:ilvl w:val="7"/>
        <w:numId w:val="2"/>
      </w:numPr>
      <w:spacing w:before="200" w:after="0"/>
      <w:jc w:val="both"/>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uiPriority w:val="9"/>
    <w:semiHidden/>
    <w:unhideWhenUsed/>
    <w:qFormat/>
    <w:rsid w:val="00234ED7"/>
    <w:pPr>
      <w:keepNext/>
      <w:keepLines/>
      <w:numPr>
        <w:ilvl w:val="8"/>
        <w:numId w:val="2"/>
      </w:numPr>
      <w:spacing w:before="200" w:after="0"/>
      <w:jc w:val="both"/>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56376F"/>
    <w:pPr>
      <w:numPr>
        <w:numId w:val="1"/>
      </w:numPr>
    </w:pPr>
  </w:style>
  <w:style w:type="paragraph" w:styleId="Prrafodelista">
    <w:name w:val="List Paragraph"/>
    <w:basedOn w:val="Normal"/>
    <w:uiPriority w:val="34"/>
    <w:qFormat/>
    <w:rsid w:val="00925D5E"/>
    <w:pPr>
      <w:ind w:left="720"/>
      <w:contextualSpacing/>
    </w:pPr>
  </w:style>
  <w:style w:type="paragraph" w:styleId="Textodeglobo">
    <w:name w:val="Balloon Text"/>
    <w:basedOn w:val="Normal"/>
    <w:link w:val="TextodegloboCar"/>
    <w:uiPriority w:val="99"/>
    <w:unhideWhenUsed/>
    <w:rsid w:val="00326F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26F8B"/>
    <w:rPr>
      <w:rFonts w:ascii="Tahoma" w:hAnsi="Tahoma" w:cs="Tahoma"/>
      <w:sz w:val="16"/>
      <w:szCs w:val="16"/>
    </w:rPr>
  </w:style>
  <w:style w:type="paragraph" w:styleId="Piedepgina">
    <w:name w:val="footer"/>
    <w:basedOn w:val="Normal"/>
    <w:link w:val="PiedepginaCar"/>
    <w:uiPriority w:val="99"/>
    <w:rsid w:val="00326F8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26F8B"/>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615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5D2"/>
  </w:style>
  <w:style w:type="paragraph" w:styleId="Sinespaciado">
    <w:name w:val="No Spacing"/>
    <w:qFormat/>
    <w:rsid w:val="00DC7852"/>
    <w:pPr>
      <w:spacing w:after="0" w:line="240" w:lineRule="auto"/>
    </w:pPr>
    <w:rPr>
      <w:rFonts w:ascii="Calibri" w:eastAsia="Calibri" w:hAnsi="Calibri" w:cs="Times New Roman"/>
    </w:rPr>
  </w:style>
  <w:style w:type="paragraph" w:styleId="Descripcin">
    <w:name w:val="caption"/>
    <w:basedOn w:val="Normal"/>
    <w:next w:val="Normal"/>
    <w:uiPriority w:val="35"/>
    <w:unhideWhenUsed/>
    <w:qFormat/>
    <w:rsid w:val="00794B3E"/>
    <w:pPr>
      <w:spacing w:after="0" w:line="240" w:lineRule="auto"/>
      <w:jc w:val="center"/>
    </w:pPr>
    <w:rPr>
      <w:rFonts w:ascii="Arial" w:eastAsia="Times New Roman" w:hAnsi="Arial" w:cs="Times New Roman"/>
      <w:bCs/>
      <w:sz w:val="16"/>
      <w:szCs w:val="18"/>
      <w:lang w:val="es-ES" w:eastAsia="es-ES"/>
    </w:rPr>
  </w:style>
  <w:style w:type="paragraph" w:styleId="Puesto">
    <w:name w:val="Title"/>
    <w:basedOn w:val="Normal"/>
    <w:next w:val="Normal"/>
    <w:link w:val="PuestoCar"/>
    <w:uiPriority w:val="10"/>
    <w:qFormat/>
    <w:rsid w:val="00C50E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50EB5"/>
    <w:rPr>
      <w:rFonts w:asciiTheme="majorHAnsi" w:eastAsiaTheme="majorEastAsia" w:hAnsiTheme="majorHAnsi" w:cstheme="majorBidi"/>
      <w:spacing w:val="-10"/>
      <w:kern w:val="28"/>
      <w:sz w:val="56"/>
      <w:szCs w:val="56"/>
    </w:rPr>
  </w:style>
  <w:style w:type="table" w:styleId="Tablaconcuadrcula">
    <w:name w:val="Table Grid"/>
    <w:basedOn w:val="Tablanormal"/>
    <w:uiPriority w:val="59"/>
    <w:rsid w:val="00C50E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A0DAE"/>
    <w:rPr>
      <w:rFonts w:ascii="Arial" w:eastAsiaTheme="minorHAnsi" w:hAnsi="Arial" w:cs="Arial"/>
      <w:b/>
      <w:bCs/>
      <w:sz w:val="26"/>
      <w:szCs w:val="26"/>
      <w:lang w:val="es-ES" w:eastAsia="es-ES"/>
    </w:rPr>
  </w:style>
  <w:style w:type="character" w:customStyle="1" w:styleId="Ttulo2Car">
    <w:name w:val="Título 2 Car"/>
    <w:basedOn w:val="Fuentedeprrafopredeter"/>
    <w:link w:val="Ttulo2"/>
    <w:uiPriority w:val="9"/>
    <w:rsid w:val="00234ED7"/>
    <w:rPr>
      <w:rFonts w:ascii="Arial" w:eastAsiaTheme="majorEastAsia" w:hAnsi="Arial" w:cstheme="majorBidi"/>
      <w:b/>
      <w:bCs/>
      <w:sz w:val="24"/>
      <w:szCs w:val="26"/>
      <w:lang w:val="es-ES" w:eastAsia="es-ES"/>
    </w:rPr>
  </w:style>
  <w:style w:type="character" w:customStyle="1" w:styleId="Ttulo3Car">
    <w:name w:val="Título 3 Car"/>
    <w:basedOn w:val="Fuentedeprrafopredeter"/>
    <w:link w:val="Ttulo3"/>
    <w:uiPriority w:val="9"/>
    <w:rsid w:val="00234ED7"/>
    <w:rPr>
      <w:rFonts w:ascii="Arial" w:eastAsiaTheme="majorEastAsia" w:hAnsi="Arial" w:cstheme="majorBidi"/>
      <w:b/>
      <w:bCs/>
      <w:sz w:val="24"/>
      <w:szCs w:val="24"/>
      <w:lang w:val="es-ES" w:eastAsia="es-ES"/>
    </w:rPr>
  </w:style>
  <w:style w:type="character" w:customStyle="1" w:styleId="Ttulo4Car">
    <w:name w:val="Título 4 Car"/>
    <w:basedOn w:val="Fuentedeprrafopredeter"/>
    <w:link w:val="Ttulo4"/>
    <w:uiPriority w:val="9"/>
    <w:rsid w:val="00234ED7"/>
    <w:rPr>
      <w:rFonts w:ascii="Arial" w:eastAsiaTheme="majorEastAsia" w:hAnsi="Arial" w:cstheme="majorBidi"/>
      <w:b/>
      <w:bCs/>
      <w:iCs/>
      <w:szCs w:val="24"/>
      <w:lang w:val="es-ES" w:eastAsia="es-ES"/>
    </w:rPr>
  </w:style>
  <w:style w:type="character" w:customStyle="1" w:styleId="Ttulo5Car">
    <w:name w:val="Título 5 Car"/>
    <w:basedOn w:val="Fuentedeprrafopredeter"/>
    <w:link w:val="Ttulo5"/>
    <w:uiPriority w:val="9"/>
    <w:semiHidden/>
    <w:rsid w:val="00234ED7"/>
    <w:rPr>
      <w:rFonts w:asciiTheme="majorHAnsi" w:eastAsiaTheme="majorEastAsia" w:hAnsiTheme="majorHAnsi" w:cstheme="majorBidi"/>
      <w:color w:val="243F60" w:themeColor="accent1" w:themeShade="7F"/>
      <w:szCs w:val="24"/>
      <w:lang w:val="es-ES" w:eastAsia="es-ES"/>
    </w:rPr>
  </w:style>
  <w:style w:type="character" w:customStyle="1" w:styleId="Ttulo6Car">
    <w:name w:val="Título 6 Car"/>
    <w:basedOn w:val="Fuentedeprrafopredeter"/>
    <w:link w:val="Ttulo6"/>
    <w:uiPriority w:val="9"/>
    <w:semiHidden/>
    <w:rsid w:val="00234ED7"/>
    <w:rPr>
      <w:rFonts w:asciiTheme="majorHAnsi" w:eastAsiaTheme="majorEastAsia" w:hAnsiTheme="majorHAnsi" w:cstheme="majorBidi"/>
      <w:i/>
      <w:iCs/>
      <w:color w:val="243F60" w:themeColor="accent1" w:themeShade="7F"/>
      <w:szCs w:val="24"/>
      <w:lang w:val="es-ES" w:eastAsia="es-ES"/>
    </w:rPr>
  </w:style>
  <w:style w:type="character" w:customStyle="1" w:styleId="Ttulo7Car">
    <w:name w:val="Título 7 Car"/>
    <w:basedOn w:val="Fuentedeprrafopredeter"/>
    <w:link w:val="Ttulo7"/>
    <w:uiPriority w:val="9"/>
    <w:semiHidden/>
    <w:rsid w:val="00234ED7"/>
    <w:rPr>
      <w:rFonts w:asciiTheme="majorHAnsi" w:eastAsiaTheme="majorEastAsia" w:hAnsiTheme="majorHAnsi" w:cstheme="majorBidi"/>
      <w:i/>
      <w:iCs/>
      <w:color w:val="404040" w:themeColor="text1" w:themeTint="BF"/>
      <w:szCs w:val="24"/>
      <w:lang w:val="es-ES" w:eastAsia="es-ES"/>
    </w:rPr>
  </w:style>
  <w:style w:type="character" w:customStyle="1" w:styleId="Ttulo8Car">
    <w:name w:val="Título 8 Car"/>
    <w:basedOn w:val="Fuentedeprrafopredeter"/>
    <w:link w:val="Ttulo8"/>
    <w:uiPriority w:val="9"/>
    <w:semiHidden/>
    <w:rsid w:val="00234ED7"/>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234ED7"/>
    <w:rPr>
      <w:rFonts w:asciiTheme="majorHAnsi" w:eastAsiaTheme="majorEastAsia" w:hAnsiTheme="majorHAnsi" w:cstheme="majorBidi"/>
      <w:i/>
      <w:iCs/>
      <w:color w:val="404040" w:themeColor="text1" w:themeTint="BF"/>
      <w:sz w:val="20"/>
      <w:szCs w:val="20"/>
      <w:lang w:val="es-ES" w:eastAsia="es-ES"/>
    </w:rPr>
  </w:style>
  <w:style w:type="paragraph" w:styleId="Textonotapie">
    <w:name w:val="footnote text"/>
    <w:basedOn w:val="Normal"/>
    <w:link w:val="TextonotapieCar"/>
    <w:semiHidden/>
    <w:unhideWhenUsed/>
    <w:rsid w:val="00E74B14"/>
    <w:pPr>
      <w:spacing w:after="0" w:line="240" w:lineRule="auto"/>
    </w:pPr>
    <w:rPr>
      <w:rFonts w:ascii="Calibri" w:eastAsia="Calibri" w:hAnsi="Calibri" w:cs="Times New Roman"/>
      <w:sz w:val="20"/>
      <w:szCs w:val="20"/>
      <w:lang w:eastAsia="en-US"/>
    </w:rPr>
  </w:style>
  <w:style w:type="character" w:customStyle="1" w:styleId="TextonotapieCar">
    <w:name w:val="Texto nota pie Car"/>
    <w:basedOn w:val="Fuentedeprrafopredeter"/>
    <w:link w:val="Textonotapie"/>
    <w:semiHidden/>
    <w:rsid w:val="00E74B14"/>
    <w:rPr>
      <w:rFonts w:ascii="Calibri" w:eastAsia="Calibri" w:hAnsi="Calibri" w:cs="Times New Roman"/>
      <w:sz w:val="20"/>
      <w:szCs w:val="20"/>
      <w:lang w:eastAsia="en-US"/>
    </w:rPr>
  </w:style>
  <w:style w:type="character" w:styleId="Refdenotaalpie">
    <w:name w:val="footnote reference"/>
    <w:rsid w:val="00E74B14"/>
    <w:rPr>
      <w:vertAlign w:val="superscript"/>
    </w:rPr>
  </w:style>
  <w:style w:type="character" w:styleId="Hipervnculo">
    <w:name w:val="Hyperlink"/>
    <w:uiPriority w:val="99"/>
    <w:rsid w:val="009C238C"/>
    <w:rPr>
      <w:color w:val="0000FF"/>
      <w:u w:val="single"/>
    </w:rPr>
  </w:style>
  <w:style w:type="table" w:customStyle="1" w:styleId="Tabladecuadrcula4-nfasis31">
    <w:name w:val="Tabla de cuadrícula 4 - Énfasis 31"/>
    <w:basedOn w:val="Tablanormal"/>
    <w:uiPriority w:val="49"/>
    <w:rsid w:val="00D81D8F"/>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6concolores1">
    <w:name w:val="Tabla de cuadrícula 6 con colores1"/>
    <w:basedOn w:val="Tablanormal"/>
    <w:uiPriority w:val="51"/>
    <w:rsid w:val="00D81D8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1">
    <w:name w:val="Cuadrícula de tabla clara1"/>
    <w:basedOn w:val="Tablanormal"/>
    <w:uiPriority w:val="40"/>
    <w:rsid w:val="003836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vnculovisitado">
    <w:name w:val="FollowedHyperlink"/>
    <w:basedOn w:val="Fuentedeprrafopredeter"/>
    <w:uiPriority w:val="99"/>
    <w:unhideWhenUsed/>
    <w:rsid w:val="009E78F4"/>
    <w:rPr>
      <w:color w:val="800080"/>
      <w:u w:val="single"/>
    </w:rPr>
  </w:style>
  <w:style w:type="paragraph" w:styleId="NormalWeb">
    <w:name w:val="Normal (Web)"/>
    <w:basedOn w:val="Normal"/>
    <w:uiPriority w:val="99"/>
    <w:unhideWhenUsed/>
    <w:rsid w:val="009E78F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9E78F4"/>
    <w:pPr>
      <w:tabs>
        <w:tab w:val="left" w:pos="993"/>
        <w:tab w:val="right" w:leader="dot" w:pos="8789"/>
      </w:tabs>
      <w:spacing w:after="0" w:line="240" w:lineRule="auto"/>
      <w:ind w:left="440" w:right="283"/>
    </w:pPr>
    <w:rPr>
      <w:rFonts w:ascii="Arial" w:eastAsia="Times New Roman" w:hAnsi="Arial" w:cs="Times New Roman"/>
      <w:szCs w:val="24"/>
      <w:lang w:val="es-ES" w:eastAsia="es-ES"/>
    </w:rPr>
  </w:style>
  <w:style w:type="paragraph" w:styleId="Textocomentario">
    <w:name w:val="annotation text"/>
    <w:basedOn w:val="Normal"/>
    <w:link w:val="TextocomentarioCar"/>
    <w:unhideWhenUsed/>
    <w:rsid w:val="009E78F4"/>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E78F4"/>
    <w:rPr>
      <w:rFonts w:ascii="Times New Roman" w:eastAsia="Times New Roman" w:hAnsi="Times New Roman" w:cs="Times New Roman"/>
      <w:sz w:val="20"/>
      <w:szCs w:val="20"/>
      <w:lang w:val="es-ES" w:eastAsia="es-ES"/>
    </w:rPr>
  </w:style>
  <w:style w:type="paragraph" w:styleId="Tabladeilustraciones">
    <w:name w:val="table of figures"/>
    <w:basedOn w:val="Normal"/>
    <w:next w:val="Normal"/>
    <w:uiPriority w:val="99"/>
    <w:unhideWhenUsed/>
    <w:rsid w:val="009E78F4"/>
    <w:pPr>
      <w:spacing w:after="0"/>
      <w:jc w:val="both"/>
    </w:pPr>
    <w:rPr>
      <w:rFonts w:ascii="Arial" w:eastAsia="Times New Roman" w:hAnsi="Arial" w:cs="Times New Roman"/>
      <w:szCs w:val="24"/>
      <w:lang w:val="es-ES" w:eastAsia="es-ES"/>
    </w:rPr>
  </w:style>
  <w:style w:type="paragraph" w:styleId="Textonotaalfinal">
    <w:name w:val="endnote text"/>
    <w:basedOn w:val="Normal"/>
    <w:link w:val="TextonotaalfinalCar"/>
    <w:uiPriority w:val="99"/>
    <w:semiHidden/>
    <w:unhideWhenUsed/>
    <w:rsid w:val="009E78F4"/>
    <w:pPr>
      <w:spacing w:after="0" w:line="240" w:lineRule="auto"/>
      <w:jc w:val="both"/>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9E78F4"/>
    <w:rPr>
      <w:rFonts w:ascii="Arial" w:eastAsia="Times New Roman" w:hAnsi="Arial" w:cs="Times New Roman"/>
      <w:sz w:val="20"/>
      <w:szCs w:val="20"/>
      <w:lang w:val="es-ES" w:eastAsia="es-ES"/>
    </w:rPr>
  </w:style>
  <w:style w:type="paragraph" w:styleId="Listaconvietas">
    <w:name w:val="List Bullet"/>
    <w:basedOn w:val="Normal"/>
    <w:uiPriority w:val="99"/>
    <w:unhideWhenUsed/>
    <w:rsid w:val="009E78F4"/>
    <w:pPr>
      <w:numPr>
        <w:numId w:val="3"/>
      </w:numPr>
      <w:contextualSpacing/>
    </w:pPr>
  </w:style>
  <w:style w:type="paragraph" w:styleId="Lista2">
    <w:name w:val="List 2"/>
    <w:basedOn w:val="Normal"/>
    <w:uiPriority w:val="99"/>
    <w:unhideWhenUsed/>
    <w:rsid w:val="009E78F4"/>
    <w:pPr>
      <w:spacing w:after="0"/>
      <w:ind w:left="566" w:hanging="283"/>
      <w:contextualSpacing/>
      <w:jc w:val="both"/>
    </w:pPr>
    <w:rPr>
      <w:rFonts w:ascii="Arial" w:eastAsia="Times New Roman" w:hAnsi="Arial" w:cs="Times New Roman"/>
      <w:szCs w:val="24"/>
      <w:lang w:val="es-ES" w:eastAsia="es-ES"/>
    </w:rPr>
  </w:style>
  <w:style w:type="paragraph" w:styleId="Lista3">
    <w:name w:val="List 3"/>
    <w:basedOn w:val="Normal"/>
    <w:uiPriority w:val="99"/>
    <w:unhideWhenUsed/>
    <w:rsid w:val="009E78F4"/>
    <w:pPr>
      <w:spacing w:after="0"/>
      <w:ind w:left="849" w:hanging="283"/>
      <w:contextualSpacing/>
      <w:jc w:val="both"/>
    </w:pPr>
    <w:rPr>
      <w:rFonts w:ascii="Arial" w:eastAsia="Times New Roman" w:hAnsi="Arial" w:cs="Times New Roman"/>
      <w:szCs w:val="24"/>
      <w:lang w:val="es-ES" w:eastAsia="es-ES"/>
    </w:rPr>
  </w:style>
  <w:style w:type="paragraph" w:styleId="Listaconvietas2">
    <w:name w:val="List Bullet 2"/>
    <w:basedOn w:val="Normal"/>
    <w:autoRedefine/>
    <w:unhideWhenUsed/>
    <w:rsid w:val="009E78F4"/>
    <w:pPr>
      <w:numPr>
        <w:numId w:val="4"/>
      </w:numPr>
      <w:tabs>
        <w:tab w:val="left" w:pos="180"/>
      </w:tabs>
      <w:spacing w:after="0" w:line="240" w:lineRule="auto"/>
      <w:jc w:val="both"/>
    </w:pPr>
    <w:rPr>
      <w:rFonts w:ascii="Arial" w:eastAsia="Times New Roman" w:hAnsi="Arial" w:cs="Arial"/>
      <w:lang w:eastAsia="es-ES"/>
    </w:rPr>
  </w:style>
  <w:style w:type="paragraph" w:styleId="Textoindependiente">
    <w:name w:val="Body Text"/>
    <w:basedOn w:val="Normal"/>
    <w:link w:val="TextoindependienteCar"/>
    <w:uiPriority w:val="99"/>
    <w:unhideWhenUsed/>
    <w:rsid w:val="009E78F4"/>
    <w:pPr>
      <w:spacing w:after="120"/>
      <w:jc w:val="both"/>
    </w:pPr>
    <w:rPr>
      <w:rFonts w:ascii="Arial" w:eastAsia="Times New Roman" w:hAnsi="Arial" w:cs="Times New Roman"/>
      <w:szCs w:val="24"/>
      <w:lang w:val="es-ES" w:eastAsia="es-ES"/>
    </w:rPr>
  </w:style>
  <w:style w:type="character" w:customStyle="1" w:styleId="TextoindependienteCar">
    <w:name w:val="Texto independiente Car"/>
    <w:basedOn w:val="Fuentedeprrafopredeter"/>
    <w:link w:val="Textoindependiente"/>
    <w:uiPriority w:val="99"/>
    <w:rsid w:val="009E78F4"/>
    <w:rPr>
      <w:rFonts w:ascii="Arial" w:eastAsia="Times New Roman" w:hAnsi="Arial" w:cs="Times New Roman"/>
      <w:szCs w:val="24"/>
      <w:lang w:val="es-ES" w:eastAsia="es-ES"/>
    </w:rPr>
  </w:style>
  <w:style w:type="paragraph" w:styleId="Sangradetextonormal">
    <w:name w:val="Body Text Indent"/>
    <w:basedOn w:val="Normal"/>
    <w:link w:val="SangradetextonormalCar"/>
    <w:uiPriority w:val="99"/>
    <w:semiHidden/>
    <w:unhideWhenUsed/>
    <w:rsid w:val="009E78F4"/>
    <w:pPr>
      <w:spacing w:after="120"/>
      <w:ind w:left="283"/>
      <w:jc w:val="both"/>
    </w:pPr>
    <w:rPr>
      <w:rFonts w:ascii="Arial" w:eastAsia="Times New Roman" w:hAnsi="Arial" w:cs="Times New Roman"/>
      <w:szCs w:val="24"/>
      <w:lang w:val="es-ES" w:eastAsia="es-ES"/>
    </w:rPr>
  </w:style>
  <w:style w:type="character" w:customStyle="1" w:styleId="SangradetextonormalCar">
    <w:name w:val="Sangría de texto normal Car"/>
    <w:basedOn w:val="Fuentedeprrafopredeter"/>
    <w:link w:val="Sangradetextonormal"/>
    <w:uiPriority w:val="99"/>
    <w:semiHidden/>
    <w:rsid w:val="009E78F4"/>
    <w:rPr>
      <w:rFonts w:ascii="Arial" w:eastAsia="Times New Roman" w:hAnsi="Arial" w:cs="Times New Roman"/>
      <w:szCs w:val="24"/>
      <w:lang w:val="es-ES" w:eastAsia="es-ES"/>
    </w:rPr>
  </w:style>
  <w:style w:type="paragraph" w:styleId="Continuarlista">
    <w:name w:val="List Continue"/>
    <w:basedOn w:val="Normal"/>
    <w:uiPriority w:val="99"/>
    <w:unhideWhenUsed/>
    <w:rsid w:val="009E78F4"/>
    <w:pPr>
      <w:spacing w:after="120"/>
      <w:ind w:left="283"/>
      <w:contextualSpacing/>
      <w:jc w:val="both"/>
    </w:pPr>
    <w:rPr>
      <w:rFonts w:ascii="Arial" w:eastAsia="Times New Roman" w:hAnsi="Arial" w:cs="Times New Roman"/>
      <w:szCs w:val="24"/>
      <w:lang w:val="es-ES" w:eastAsia="es-ES"/>
    </w:rPr>
  </w:style>
  <w:style w:type="paragraph" w:styleId="Continuarlista2">
    <w:name w:val="List Continue 2"/>
    <w:basedOn w:val="Normal"/>
    <w:uiPriority w:val="99"/>
    <w:unhideWhenUsed/>
    <w:rsid w:val="009E78F4"/>
    <w:pPr>
      <w:spacing w:after="120"/>
      <w:ind w:left="566"/>
      <w:contextualSpacing/>
      <w:jc w:val="both"/>
    </w:pPr>
    <w:rPr>
      <w:rFonts w:ascii="Arial" w:eastAsia="Times New Roman" w:hAnsi="Arial" w:cs="Times New Roman"/>
      <w:szCs w:val="24"/>
      <w:lang w:val="es-ES" w:eastAsia="es-ES"/>
    </w:rPr>
  </w:style>
  <w:style w:type="paragraph" w:styleId="Continuarlista3">
    <w:name w:val="List Continue 3"/>
    <w:basedOn w:val="Normal"/>
    <w:uiPriority w:val="99"/>
    <w:unhideWhenUsed/>
    <w:rsid w:val="009E78F4"/>
    <w:pPr>
      <w:spacing w:after="120"/>
      <w:ind w:left="849"/>
      <w:contextualSpacing/>
      <w:jc w:val="both"/>
    </w:pPr>
    <w:rPr>
      <w:rFonts w:ascii="Arial" w:eastAsia="Times New Roman" w:hAnsi="Arial" w:cs="Times New Roman"/>
      <w:szCs w:val="24"/>
      <w:lang w:val="es-ES" w:eastAsia="es-ES"/>
    </w:rPr>
  </w:style>
  <w:style w:type="paragraph" w:styleId="Subttulo">
    <w:name w:val="Subtitle"/>
    <w:basedOn w:val="Normal"/>
    <w:next w:val="Normal"/>
    <w:link w:val="SubttuloCar"/>
    <w:uiPriority w:val="11"/>
    <w:qFormat/>
    <w:rsid w:val="009E78F4"/>
    <w:rPr>
      <w:rFonts w:ascii="Cambria" w:eastAsia="Times New Roman" w:hAnsi="Cambria" w:cs="Times New Roman"/>
      <w:i/>
      <w:iCs/>
      <w:color w:val="4F81BD"/>
      <w:spacing w:val="15"/>
      <w:sz w:val="24"/>
      <w:szCs w:val="24"/>
      <w:lang w:val="es-ES" w:eastAsia="es-ES"/>
    </w:rPr>
  </w:style>
  <w:style w:type="character" w:customStyle="1" w:styleId="SubttuloCar">
    <w:name w:val="Subtítulo Car"/>
    <w:basedOn w:val="Fuentedeprrafopredeter"/>
    <w:link w:val="Subttulo"/>
    <w:uiPriority w:val="11"/>
    <w:rsid w:val="009E78F4"/>
    <w:rPr>
      <w:rFonts w:ascii="Cambria" w:eastAsia="Times New Roman" w:hAnsi="Cambria" w:cs="Times New Roman"/>
      <w:i/>
      <w:iCs/>
      <w:color w:val="4F81BD"/>
      <w:spacing w:val="15"/>
      <w:sz w:val="24"/>
      <w:szCs w:val="24"/>
      <w:lang w:val="es-ES" w:eastAsia="es-ES"/>
    </w:rPr>
  </w:style>
  <w:style w:type="paragraph" w:styleId="Saludo">
    <w:name w:val="Salutation"/>
    <w:basedOn w:val="Normal"/>
    <w:next w:val="Normal"/>
    <w:link w:val="SaludoCar"/>
    <w:uiPriority w:val="99"/>
    <w:unhideWhenUsed/>
    <w:rsid w:val="009E78F4"/>
    <w:pPr>
      <w:spacing w:after="0"/>
      <w:jc w:val="both"/>
    </w:pPr>
    <w:rPr>
      <w:rFonts w:ascii="Arial" w:eastAsia="Times New Roman" w:hAnsi="Arial" w:cs="Times New Roman"/>
      <w:szCs w:val="24"/>
      <w:lang w:val="es-ES" w:eastAsia="es-ES"/>
    </w:rPr>
  </w:style>
  <w:style w:type="character" w:customStyle="1" w:styleId="SaludoCar">
    <w:name w:val="Saludo Car"/>
    <w:basedOn w:val="Fuentedeprrafopredeter"/>
    <w:link w:val="Saludo"/>
    <w:uiPriority w:val="99"/>
    <w:rsid w:val="009E78F4"/>
    <w:rPr>
      <w:rFonts w:ascii="Arial" w:eastAsia="Times New Roman" w:hAnsi="Arial" w:cs="Times New Roman"/>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E78F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E78F4"/>
    <w:rPr>
      <w:rFonts w:ascii="Arial" w:eastAsia="Times New Roman" w:hAnsi="Arial" w:cs="Times New Roman"/>
      <w:szCs w:val="24"/>
      <w:lang w:val="es-ES" w:eastAsia="es-ES"/>
    </w:rPr>
  </w:style>
  <w:style w:type="paragraph" w:styleId="Mapadeldocumento">
    <w:name w:val="Document Map"/>
    <w:basedOn w:val="Normal"/>
    <w:link w:val="MapadeldocumentoCar"/>
    <w:unhideWhenUsed/>
    <w:rsid w:val="009E78F4"/>
    <w:pPr>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9E78F4"/>
    <w:rPr>
      <w:rFonts w:ascii="Tahoma" w:eastAsia="Times New Roman" w:hAnsi="Tahoma" w:cs="Tahoma"/>
      <w:sz w:val="16"/>
      <w:szCs w:val="16"/>
      <w:lang w:val="es-ES" w:eastAsia="es-ES"/>
    </w:rPr>
  </w:style>
  <w:style w:type="paragraph" w:styleId="Asuntodelcomentario">
    <w:name w:val="annotation subject"/>
    <w:basedOn w:val="Textocomentario"/>
    <w:next w:val="Textocomentario"/>
    <w:link w:val="AsuntodelcomentarioCar"/>
    <w:unhideWhenUsed/>
    <w:rsid w:val="009E78F4"/>
    <w:rPr>
      <w:b/>
      <w:bCs/>
    </w:rPr>
  </w:style>
  <w:style w:type="character" w:customStyle="1" w:styleId="AsuntodelcomentarioCar">
    <w:name w:val="Asunto del comentario Car"/>
    <w:basedOn w:val="TextocomentarioCar"/>
    <w:link w:val="Asuntodelcomentario"/>
    <w:rsid w:val="009E78F4"/>
    <w:rPr>
      <w:rFonts w:ascii="Times New Roman" w:eastAsia="Times New Roman" w:hAnsi="Times New Roman" w:cs="Times New Roman"/>
      <w:b/>
      <w:bCs/>
      <w:sz w:val="20"/>
      <w:szCs w:val="20"/>
      <w:lang w:val="es-ES" w:eastAsia="es-ES"/>
    </w:rPr>
  </w:style>
  <w:style w:type="paragraph" w:styleId="Revisin">
    <w:name w:val="Revision"/>
    <w:uiPriority w:val="99"/>
    <w:semiHidden/>
    <w:rsid w:val="009E78F4"/>
    <w:pPr>
      <w:spacing w:after="0" w:line="240" w:lineRule="auto"/>
    </w:pPr>
    <w:rPr>
      <w:rFonts w:ascii="Times New Roman" w:eastAsia="Times New Roman" w:hAnsi="Times New Roman" w:cs="Times New Roman"/>
      <w:sz w:val="24"/>
      <w:szCs w:val="24"/>
      <w:lang w:val="es-ES" w:eastAsia="es-ES"/>
    </w:rPr>
  </w:style>
  <w:style w:type="paragraph" w:customStyle="1" w:styleId="TtulodeTDC1">
    <w:name w:val="Título de TDC1"/>
    <w:basedOn w:val="Ttulo1"/>
    <w:next w:val="Normal"/>
    <w:uiPriority w:val="39"/>
    <w:semiHidden/>
    <w:qFormat/>
    <w:rsid w:val="009E78F4"/>
    <w:pPr>
      <w:spacing w:before="480" w:after="720"/>
      <w:ind w:left="0"/>
      <w:outlineLvl w:val="9"/>
    </w:pPr>
    <w:rPr>
      <w:rFonts w:ascii="Cambria" w:hAnsi="Cambria"/>
      <w:color w:val="365F91"/>
      <w:sz w:val="28"/>
      <w:lang w:val="es-PE" w:eastAsia="es-PE"/>
    </w:rPr>
  </w:style>
  <w:style w:type="paragraph" w:customStyle="1" w:styleId="TDC11">
    <w:name w:val="TDC 11"/>
    <w:basedOn w:val="Normal"/>
    <w:next w:val="Normal"/>
    <w:autoRedefine/>
    <w:uiPriority w:val="39"/>
    <w:rsid w:val="009E78F4"/>
    <w:pPr>
      <w:tabs>
        <w:tab w:val="left" w:pos="284"/>
        <w:tab w:val="right" w:leader="dot" w:pos="8789"/>
      </w:tabs>
      <w:spacing w:before="240" w:after="120" w:line="240" w:lineRule="auto"/>
      <w:ind w:right="283"/>
    </w:pPr>
    <w:rPr>
      <w:rFonts w:ascii="Arial" w:eastAsia="Times New Roman" w:hAnsi="Arial" w:cs="Times New Roman"/>
      <w:b/>
      <w:noProof/>
      <w:szCs w:val="24"/>
      <w:lang w:val="es-ES" w:eastAsia="es-ES"/>
    </w:rPr>
  </w:style>
  <w:style w:type="paragraph" w:customStyle="1" w:styleId="TDC21">
    <w:name w:val="TDC 21"/>
    <w:basedOn w:val="Normal"/>
    <w:next w:val="Normal"/>
    <w:autoRedefine/>
    <w:uiPriority w:val="39"/>
    <w:rsid w:val="009E78F4"/>
    <w:pPr>
      <w:tabs>
        <w:tab w:val="left" w:pos="426"/>
        <w:tab w:val="right" w:leader="dot" w:pos="8778"/>
      </w:tabs>
      <w:spacing w:before="120" w:after="120" w:line="240" w:lineRule="auto"/>
      <w:jc w:val="both"/>
    </w:pPr>
    <w:rPr>
      <w:rFonts w:ascii="Arial" w:eastAsia="Times New Roman" w:hAnsi="Arial" w:cs="Times New Roman"/>
      <w:b/>
      <w:noProof/>
      <w:szCs w:val="24"/>
      <w:lang w:val="es-ES" w:eastAsia="es-ES"/>
    </w:rPr>
  </w:style>
  <w:style w:type="paragraph" w:customStyle="1" w:styleId="font5">
    <w:name w:val="font5"/>
    <w:basedOn w:val="Normal"/>
    <w:rsid w:val="009E78F4"/>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65">
    <w:name w:val="xl65"/>
    <w:basedOn w:val="Normal"/>
    <w:rsid w:val="009E78F4"/>
    <w:pP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66">
    <w:name w:val="xl66"/>
    <w:basedOn w:val="Normal"/>
    <w:rsid w:val="009E78F4"/>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67">
    <w:name w:val="xl67"/>
    <w:basedOn w:val="Normal"/>
    <w:rsid w:val="009E78F4"/>
    <w:pP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68">
    <w:name w:val="xl68"/>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69">
    <w:name w:val="xl69"/>
    <w:basedOn w:val="Normal"/>
    <w:rsid w:val="009E78F4"/>
    <w:pPr>
      <w:spacing w:before="100" w:beforeAutospacing="1" w:after="100" w:afterAutospacing="1" w:line="240" w:lineRule="auto"/>
      <w:ind w:firstLineChars="100" w:firstLine="100"/>
    </w:pPr>
    <w:rPr>
      <w:rFonts w:ascii="Arial Narrow" w:eastAsia="Times New Roman" w:hAnsi="Arial Narrow" w:cs="Times New Roman"/>
      <w:b/>
      <w:bCs/>
      <w:sz w:val="16"/>
      <w:szCs w:val="16"/>
    </w:rPr>
  </w:style>
  <w:style w:type="paragraph" w:customStyle="1" w:styleId="xl70">
    <w:name w:val="xl70"/>
    <w:basedOn w:val="Normal"/>
    <w:rsid w:val="009E78F4"/>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4"/>
      <w:szCs w:val="14"/>
    </w:rPr>
  </w:style>
  <w:style w:type="paragraph" w:customStyle="1" w:styleId="xl72">
    <w:name w:val="xl72"/>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73">
    <w:name w:val="xl73"/>
    <w:basedOn w:val="Normal"/>
    <w:rsid w:val="009E78F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2"/>
      <w:szCs w:val="12"/>
    </w:rPr>
  </w:style>
  <w:style w:type="paragraph" w:customStyle="1" w:styleId="xl75">
    <w:name w:val="xl75"/>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xl76">
    <w:name w:val="xl76"/>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12"/>
      <w:szCs w:val="12"/>
    </w:rPr>
  </w:style>
  <w:style w:type="paragraph" w:customStyle="1" w:styleId="xl77">
    <w:name w:val="xl77"/>
    <w:basedOn w:val="Normal"/>
    <w:rsid w:val="009E78F4"/>
    <w:pP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xl78">
    <w:name w:val="xl78"/>
    <w:basedOn w:val="Normal"/>
    <w:rsid w:val="009E78F4"/>
    <w:pPr>
      <w:spacing w:before="100" w:beforeAutospacing="1" w:after="100" w:afterAutospacing="1" w:line="240" w:lineRule="auto"/>
      <w:ind w:firstLineChars="100" w:firstLine="100"/>
      <w:jc w:val="right"/>
    </w:pPr>
    <w:rPr>
      <w:rFonts w:ascii="Arial Narrow" w:eastAsia="Times New Roman" w:hAnsi="Arial Narrow" w:cs="Times New Roman"/>
      <w:b/>
      <w:bCs/>
      <w:sz w:val="16"/>
      <w:szCs w:val="16"/>
    </w:rPr>
  </w:style>
  <w:style w:type="paragraph" w:customStyle="1" w:styleId="xl79">
    <w:name w:val="xl79"/>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80">
    <w:name w:val="xl80"/>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color w:val="000000"/>
      <w:sz w:val="12"/>
      <w:szCs w:val="12"/>
    </w:rPr>
  </w:style>
  <w:style w:type="paragraph" w:customStyle="1" w:styleId="xl81">
    <w:name w:val="xl81"/>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4"/>
      <w:szCs w:val="14"/>
    </w:rPr>
  </w:style>
  <w:style w:type="paragraph" w:customStyle="1" w:styleId="xl82">
    <w:name w:val="xl82"/>
    <w:basedOn w:val="Normal"/>
    <w:rsid w:val="009E78F4"/>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83">
    <w:name w:val="xl83"/>
    <w:basedOn w:val="Normal"/>
    <w:rsid w:val="009E78F4"/>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84">
    <w:name w:val="xl84"/>
    <w:basedOn w:val="Normal"/>
    <w:rsid w:val="009E78F4"/>
    <w:pPr>
      <w:pBdr>
        <w:bottom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rPr>
  </w:style>
  <w:style w:type="paragraph" w:customStyle="1" w:styleId="xl85">
    <w:name w:val="xl85"/>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color w:val="000000"/>
      <w:sz w:val="12"/>
      <w:szCs w:val="12"/>
    </w:rPr>
  </w:style>
  <w:style w:type="paragraph" w:customStyle="1" w:styleId="xl86">
    <w:name w:val="xl86"/>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2"/>
      <w:szCs w:val="12"/>
    </w:rPr>
  </w:style>
  <w:style w:type="paragraph" w:customStyle="1" w:styleId="Subttulo1">
    <w:name w:val="Subtítulo1"/>
    <w:basedOn w:val="Normal"/>
    <w:next w:val="Normal"/>
    <w:uiPriority w:val="11"/>
    <w:qFormat/>
    <w:rsid w:val="009E78F4"/>
    <w:pPr>
      <w:spacing w:after="0"/>
      <w:jc w:val="both"/>
    </w:pPr>
    <w:rPr>
      <w:rFonts w:ascii="Cambria" w:eastAsia="Times New Roman" w:hAnsi="Cambria" w:cs="Times New Roman"/>
      <w:i/>
      <w:iCs/>
      <w:color w:val="4F81BD"/>
      <w:spacing w:val="15"/>
      <w:sz w:val="24"/>
      <w:szCs w:val="24"/>
      <w:lang w:val="es-ES" w:eastAsia="es-ES"/>
    </w:rPr>
  </w:style>
  <w:style w:type="paragraph" w:customStyle="1" w:styleId="font6">
    <w:name w:val="font6"/>
    <w:basedOn w:val="Normal"/>
    <w:rsid w:val="009E78F4"/>
    <w:pPr>
      <w:spacing w:before="100" w:beforeAutospacing="1" w:after="100" w:afterAutospacing="1" w:line="240" w:lineRule="auto"/>
    </w:pPr>
    <w:rPr>
      <w:rFonts w:ascii="Arial Narrow" w:eastAsia="Times New Roman" w:hAnsi="Arial Narrow" w:cs="Times New Roman"/>
      <w:color w:val="000000"/>
      <w:sz w:val="16"/>
      <w:szCs w:val="16"/>
    </w:rPr>
  </w:style>
  <w:style w:type="paragraph" w:customStyle="1" w:styleId="xl87">
    <w:name w:val="xl87"/>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88">
    <w:name w:val="xl88"/>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4"/>
      <w:szCs w:val="14"/>
    </w:rPr>
  </w:style>
  <w:style w:type="paragraph" w:customStyle="1" w:styleId="xl89">
    <w:name w:val="xl89"/>
    <w:basedOn w:val="Normal"/>
    <w:rsid w:val="009E78F4"/>
    <w:pPr>
      <w:spacing w:before="100" w:beforeAutospacing="1" w:after="100" w:afterAutospacing="1" w:line="240" w:lineRule="auto"/>
      <w:ind w:firstLineChars="100" w:firstLine="100"/>
    </w:pPr>
    <w:rPr>
      <w:rFonts w:ascii="Arial Narrow" w:eastAsia="Times New Roman" w:hAnsi="Arial Narrow" w:cs="Times New Roman"/>
      <w:b/>
      <w:bCs/>
      <w:sz w:val="16"/>
      <w:szCs w:val="16"/>
    </w:rPr>
  </w:style>
  <w:style w:type="paragraph" w:customStyle="1" w:styleId="xl90">
    <w:name w:val="xl90"/>
    <w:basedOn w:val="Normal"/>
    <w:rsid w:val="009E78F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91">
    <w:name w:val="xl91"/>
    <w:basedOn w:val="Normal"/>
    <w:rsid w:val="009E78F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4"/>
      <w:szCs w:val="14"/>
    </w:rPr>
  </w:style>
  <w:style w:type="paragraph" w:customStyle="1" w:styleId="xl92">
    <w:name w:val="xl92"/>
    <w:basedOn w:val="Normal"/>
    <w:rsid w:val="009E7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2"/>
      <w:szCs w:val="12"/>
    </w:rPr>
  </w:style>
  <w:style w:type="paragraph" w:customStyle="1" w:styleId="xl93">
    <w:name w:val="xl93"/>
    <w:basedOn w:val="Normal"/>
    <w:rsid w:val="009E78F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2"/>
      <w:szCs w:val="12"/>
    </w:rPr>
  </w:style>
  <w:style w:type="paragraph" w:customStyle="1" w:styleId="xl94">
    <w:name w:val="xl94"/>
    <w:basedOn w:val="Normal"/>
    <w:rsid w:val="009E78F4"/>
    <w:pPr>
      <w:spacing w:before="100" w:beforeAutospacing="1" w:after="100" w:afterAutospacing="1" w:line="240" w:lineRule="auto"/>
      <w:jc w:val="center"/>
    </w:pPr>
    <w:rPr>
      <w:rFonts w:ascii="Arial Narrow" w:eastAsia="Times New Roman" w:hAnsi="Arial Narrow" w:cs="Times New Roman"/>
      <w:sz w:val="11"/>
      <w:szCs w:val="11"/>
    </w:rPr>
  </w:style>
  <w:style w:type="paragraph" w:customStyle="1" w:styleId="xl95">
    <w:name w:val="xl95"/>
    <w:basedOn w:val="Normal"/>
    <w:rsid w:val="009E78F4"/>
    <w:pPr>
      <w:spacing w:before="100" w:beforeAutospacing="1" w:after="100" w:afterAutospacing="1" w:line="240" w:lineRule="auto"/>
    </w:pPr>
    <w:rPr>
      <w:rFonts w:ascii="Arial Narrow" w:eastAsia="Times New Roman" w:hAnsi="Arial Narrow" w:cs="Times New Roman"/>
      <w:sz w:val="11"/>
      <w:szCs w:val="11"/>
    </w:rPr>
  </w:style>
  <w:style w:type="paragraph" w:customStyle="1" w:styleId="TtulodeTDC2">
    <w:name w:val="Título de TDC2"/>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2">
    <w:name w:val="TDC 12"/>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2">
    <w:name w:val="TDC 22"/>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Listaconvietas1">
    <w:name w:val="Lista con viñetas1"/>
    <w:basedOn w:val="Normal"/>
    <w:next w:val="Listaconvietas"/>
    <w:uiPriority w:val="99"/>
    <w:rsid w:val="009E78F4"/>
    <w:pPr>
      <w:numPr>
        <w:numId w:val="5"/>
      </w:numPr>
      <w:ind w:left="720"/>
      <w:contextualSpacing/>
      <w:jc w:val="both"/>
    </w:pPr>
    <w:rPr>
      <w:rFonts w:ascii="Arial" w:eastAsia="Calibri" w:hAnsi="Arial"/>
      <w:sz w:val="24"/>
      <w:lang w:eastAsia="en-US"/>
    </w:rPr>
  </w:style>
  <w:style w:type="paragraph" w:customStyle="1" w:styleId="xl63">
    <w:name w:val="xl63"/>
    <w:basedOn w:val="Normal"/>
    <w:rsid w:val="009E78F4"/>
    <w:pP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4">
    <w:name w:val="xl64"/>
    <w:basedOn w:val="Normal"/>
    <w:rsid w:val="009E78F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DC3">
    <w:name w:val="Título de TDC3"/>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3">
    <w:name w:val="TDC 13"/>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3">
    <w:name w:val="TDC 23"/>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4">
    <w:name w:val="Título de TDC4"/>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4">
    <w:name w:val="TDC 14"/>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4">
    <w:name w:val="TDC 24"/>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5">
    <w:name w:val="Título de TDC5"/>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5">
    <w:name w:val="TDC 15"/>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5">
    <w:name w:val="TDC 25"/>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6">
    <w:name w:val="Título de TDC6"/>
    <w:basedOn w:val="Ttulo1"/>
    <w:next w:val="Normal"/>
    <w:uiPriority w:val="39"/>
    <w:semiHidden/>
    <w:qFormat/>
    <w:rsid w:val="009E78F4"/>
    <w:pPr>
      <w:spacing w:before="480" w:after="720"/>
      <w:ind w:left="0"/>
      <w:outlineLvl w:val="9"/>
    </w:pPr>
    <w:rPr>
      <w:rFonts w:ascii="Cambria" w:hAnsi="Cambria"/>
      <w:color w:val="365F91"/>
      <w:sz w:val="28"/>
      <w:lang w:val="es-PE" w:eastAsia="es-PE"/>
    </w:rPr>
  </w:style>
  <w:style w:type="paragraph" w:customStyle="1" w:styleId="TDC16">
    <w:name w:val="TDC 16"/>
    <w:basedOn w:val="Normal"/>
    <w:next w:val="Normal"/>
    <w:autoRedefine/>
    <w:uiPriority w:val="39"/>
    <w:rsid w:val="009E78F4"/>
    <w:pPr>
      <w:tabs>
        <w:tab w:val="left" w:pos="284"/>
        <w:tab w:val="right" w:leader="dot" w:pos="8789"/>
      </w:tabs>
      <w:spacing w:before="240" w:after="120" w:line="240" w:lineRule="auto"/>
      <w:ind w:right="283"/>
    </w:pPr>
    <w:rPr>
      <w:rFonts w:ascii="Arial" w:eastAsia="Times New Roman" w:hAnsi="Arial" w:cs="Times New Roman"/>
      <w:b/>
      <w:noProof/>
      <w:szCs w:val="24"/>
      <w:lang w:val="es-ES" w:eastAsia="es-ES"/>
    </w:rPr>
  </w:style>
  <w:style w:type="paragraph" w:customStyle="1" w:styleId="TDC26">
    <w:name w:val="TDC 26"/>
    <w:basedOn w:val="Normal"/>
    <w:next w:val="Normal"/>
    <w:autoRedefine/>
    <w:uiPriority w:val="39"/>
    <w:rsid w:val="009E78F4"/>
    <w:pPr>
      <w:tabs>
        <w:tab w:val="left" w:pos="426"/>
        <w:tab w:val="right" w:leader="dot" w:pos="8778"/>
      </w:tabs>
      <w:spacing w:before="120" w:after="120" w:line="240" w:lineRule="auto"/>
      <w:jc w:val="both"/>
    </w:pPr>
    <w:rPr>
      <w:rFonts w:ascii="Arial" w:eastAsia="Times New Roman" w:hAnsi="Arial" w:cs="Times New Roman"/>
      <w:noProof/>
      <w:szCs w:val="24"/>
      <w:lang w:val="es-ES" w:eastAsia="es-ES"/>
    </w:rPr>
  </w:style>
  <w:style w:type="paragraph" w:customStyle="1" w:styleId="TtulodeTDC7">
    <w:name w:val="Título de TDC7"/>
    <w:basedOn w:val="Ttulo1"/>
    <w:next w:val="Normal"/>
    <w:uiPriority w:val="39"/>
    <w:semiHidden/>
    <w:qFormat/>
    <w:rsid w:val="009E78F4"/>
    <w:pPr>
      <w:spacing w:before="480" w:after="720"/>
      <w:ind w:left="0"/>
      <w:outlineLvl w:val="9"/>
    </w:pPr>
    <w:rPr>
      <w:rFonts w:ascii="Cambria" w:hAnsi="Cambria"/>
      <w:color w:val="365F91"/>
      <w:sz w:val="28"/>
      <w:lang w:val="es-PE" w:eastAsia="es-PE"/>
    </w:rPr>
  </w:style>
  <w:style w:type="paragraph" w:customStyle="1" w:styleId="TDC17">
    <w:name w:val="TDC 17"/>
    <w:basedOn w:val="Normal"/>
    <w:next w:val="Normal"/>
    <w:autoRedefine/>
    <w:uiPriority w:val="39"/>
    <w:rsid w:val="009E78F4"/>
    <w:pPr>
      <w:tabs>
        <w:tab w:val="left" w:pos="284"/>
        <w:tab w:val="right" w:leader="dot" w:pos="8789"/>
      </w:tabs>
      <w:spacing w:before="240" w:after="120" w:line="240" w:lineRule="auto"/>
      <w:ind w:right="283"/>
    </w:pPr>
    <w:rPr>
      <w:rFonts w:ascii="Arial" w:eastAsia="Times New Roman" w:hAnsi="Arial" w:cs="Times New Roman"/>
      <w:b/>
      <w:noProof/>
      <w:szCs w:val="24"/>
      <w:lang w:val="es-ES" w:eastAsia="es-ES"/>
    </w:rPr>
  </w:style>
  <w:style w:type="paragraph" w:customStyle="1" w:styleId="TDC27">
    <w:name w:val="TDC 27"/>
    <w:basedOn w:val="Normal"/>
    <w:next w:val="Normal"/>
    <w:autoRedefine/>
    <w:uiPriority w:val="39"/>
    <w:rsid w:val="009E78F4"/>
    <w:pPr>
      <w:tabs>
        <w:tab w:val="left" w:pos="426"/>
        <w:tab w:val="right" w:leader="dot" w:pos="8778"/>
      </w:tabs>
      <w:spacing w:before="120" w:after="120" w:line="240" w:lineRule="auto"/>
      <w:jc w:val="both"/>
    </w:pPr>
    <w:rPr>
      <w:rFonts w:ascii="Arial" w:eastAsia="Times New Roman" w:hAnsi="Arial" w:cs="Times New Roman"/>
      <w:noProof/>
      <w:szCs w:val="24"/>
      <w:lang w:val="es-ES" w:eastAsia="es-ES"/>
    </w:rPr>
  </w:style>
  <w:style w:type="paragraph" w:customStyle="1" w:styleId="TtulodeTDC8">
    <w:name w:val="Título de TDC8"/>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8">
    <w:name w:val="TDC 18"/>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8">
    <w:name w:val="TDC 28"/>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Default">
    <w:name w:val="Default"/>
    <w:rsid w:val="009E78F4"/>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TtulodeTDC9">
    <w:name w:val="Título de TDC9"/>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9">
    <w:name w:val="TDC 19"/>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9">
    <w:name w:val="TDC 29"/>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10">
    <w:name w:val="Título de TDC10"/>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10">
    <w:name w:val="TDC 110"/>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10">
    <w:name w:val="TDC 210"/>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11">
    <w:name w:val="Título de TDC11"/>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11">
    <w:name w:val="TDC 111"/>
    <w:basedOn w:val="Normal"/>
    <w:next w:val="Normal"/>
    <w:autoRedefine/>
    <w:uiPriority w:val="39"/>
    <w:rsid w:val="009E78F4"/>
    <w:pPr>
      <w:tabs>
        <w:tab w:val="left" w:pos="284"/>
        <w:tab w:val="left" w:pos="660"/>
        <w:tab w:val="right" w:leader="dot" w:pos="8789"/>
      </w:tabs>
      <w:spacing w:before="240" w:after="120" w:line="240" w:lineRule="auto"/>
      <w:ind w:right="424"/>
    </w:pPr>
    <w:rPr>
      <w:rFonts w:ascii="Arial" w:eastAsia="Times New Roman" w:hAnsi="Arial" w:cs="Times New Roman"/>
      <w:b/>
      <w:noProof/>
      <w:szCs w:val="24"/>
      <w:lang w:val="es-ES" w:eastAsia="es-ES"/>
    </w:rPr>
  </w:style>
  <w:style w:type="paragraph" w:customStyle="1" w:styleId="TDC211">
    <w:name w:val="TDC 211"/>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noProof/>
      <w:szCs w:val="24"/>
      <w:lang w:val="es-ES" w:eastAsia="es-ES"/>
    </w:rPr>
  </w:style>
  <w:style w:type="paragraph" w:customStyle="1" w:styleId="TtulodeTDC12">
    <w:name w:val="Título de TDC12"/>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12">
    <w:name w:val="TDC 112"/>
    <w:basedOn w:val="Normal"/>
    <w:next w:val="Normal"/>
    <w:autoRedefine/>
    <w:uiPriority w:val="39"/>
    <w:rsid w:val="009E78F4"/>
    <w:pPr>
      <w:tabs>
        <w:tab w:val="left" w:pos="284"/>
        <w:tab w:val="left" w:pos="426"/>
        <w:tab w:val="right" w:leader="dot" w:pos="8789"/>
      </w:tabs>
      <w:spacing w:after="0" w:line="360" w:lineRule="auto"/>
      <w:ind w:right="424"/>
    </w:pPr>
    <w:rPr>
      <w:rFonts w:ascii="Arial" w:eastAsia="Times New Roman" w:hAnsi="Arial" w:cs="Times New Roman"/>
      <w:b/>
      <w:noProof/>
      <w:szCs w:val="24"/>
      <w:lang w:val="es-ES" w:eastAsia="es-ES"/>
    </w:rPr>
  </w:style>
  <w:style w:type="paragraph" w:customStyle="1" w:styleId="TDC212">
    <w:name w:val="TDC 212"/>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b/>
      <w:noProof/>
      <w:szCs w:val="24"/>
      <w:lang w:val="es-ES" w:eastAsia="es-ES"/>
    </w:rPr>
  </w:style>
  <w:style w:type="paragraph" w:customStyle="1" w:styleId="TtulodeTDC13">
    <w:name w:val="Título de TDC13"/>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13">
    <w:name w:val="TDC 113"/>
    <w:basedOn w:val="Normal"/>
    <w:next w:val="Normal"/>
    <w:autoRedefine/>
    <w:uiPriority w:val="39"/>
    <w:rsid w:val="009E78F4"/>
    <w:pPr>
      <w:tabs>
        <w:tab w:val="left" w:pos="284"/>
        <w:tab w:val="left" w:pos="426"/>
        <w:tab w:val="right" w:leader="dot" w:pos="8789"/>
      </w:tabs>
      <w:spacing w:after="0" w:line="360" w:lineRule="auto"/>
      <w:ind w:right="424"/>
    </w:pPr>
    <w:rPr>
      <w:rFonts w:ascii="Arial" w:eastAsia="Times New Roman" w:hAnsi="Arial" w:cs="Times New Roman"/>
      <w:b/>
      <w:noProof/>
      <w:szCs w:val="24"/>
      <w:lang w:val="es-ES" w:eastAsia="es-ES"/>
    </w:rPr>
  </w:style>
  <w:style w:type="paragraph" w:customStyle="1" w:styleId="TDC213">
    <w:name w:val="TDC 213"/>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b/>
      <w:noProof/>
      <w:szCs w:val="24"/>
      <w:lang w:val="es-ES" w:eastAsia="es-ES"/>
    </w:rPr>
  </w:style>
  <w:style w:type="paragraph" w:customStyle="1" w:styleId="TtulodeTDC14">
    <w:name w:val="Título de TDC14"/>
    <w:basedOn w:val="Ttulo1"/>
    <w:next w:val="Normal"/>
    <w:uiPriority w:val="39"/>
    <w:qFormat/>
    <w:rsid w:val="009E78F4"/>
    <w:pPr>
      <w:spacing w:before="480" w:after="720"/>
      <w:ind w:left="0"/>
      <w:outlineLvl w:val="9"/>
    </w:pPr>
    <w:rPr>
      <w:rFonts w:ascii="Cambria" w:hAnsi="Cambria"/>
      <w:color w:val="365F91"/>
      <w:sz w:val="28"/>
      <w:lang w:val="es-PE" w:eastAsia="es-PE"/>
    </w:rPr>
  </w:style>
  <w:style w:type="paragraph" w:customStyle="1" w:styleId="TDC114">
    <w:name w:val="TDC 114"/>
    <w:basedOn w:val="Normal"/>
    <w:next w:val="Normal"/>
    <w:autoRedefine/>
    <w:uiPriority w:val="39"/>
    <w:rsid w:val="009E78F4"/>
    <w:pPr>
      <w:tabs>
        <w:tab w:val="left" w:pos="284"/>
        <w:tab w:val="left" w:pos="426"/>
        <w:tab w:val="right" w:leader="dot" w:pos="8789"/>
      </w:tabs>
      <w:spacing w:after="0" w:line="360" w:lineRule="auto"/>
      <w:ind w:right="424"/>
    </w:pPr>
    <w:rPr>
      <w:rFonts w:ascii="Arial" w:eastAsia="Times New Roman" w:hAnsi="Arial" w:cs="Times New Roman"/>
      <w:b/>
      <w:noProof/>
      <w:szCs w:val="24"/>
      <w:lang w:val="es-ES" w:eastAsia="es-ES"/>
    </w:rPr>
  </w:style>
  <w:style w:type="paragraph" w:customStyle="1" w:styleId="TDC214">
    <w:name w:val="TDC 214"/>
    <w:basedOn w:val="Normal"/>
    <w:next w:val="Normal"/>
    <w:autoRedefine/>
    <w:uiPriority w:val="39"/>
    <w:rsid w:val="009E78F4"/>
    <w:pPr>
      <w:tabs>
        <w:tab w:val="left" w:pos="426"/>
        <w:tab w:val="right" w:leader="dot" w:pos="8789"/>
      </w:tabs>
      <w:spacing w:before="120" w:after="120" w:line="240" w:lineRule="auto"/>
      <w:ind w:right="425"/>
      <w:jc w:val="both"/>
    </w:pPr>
    <w:rPr>
      <w:rFonts w:ascii="Arial" w:eastAsia="Times New Roman" w:hAnsi="Arial" w:cs="Times New Roman"/>
      <w:b/>
      <w:noProof/>
      <w:szCs w:val="24"/>
      <w:lang w:val="es-ES" w:eastAsia="es-ES"/>
    </w:rPr>
  </w:style>
  <w:style w:type="character" w:styleId="Refdecomentario">
    <w:name w:val="annotation reference"/>
    <w:basedOn w:val="Fuentedeprrafopredeter"/>
    <w:unhideWhenUsed/>
    <w:rsid w:val="009E78F4"/>
    <w:rPr>
      <w:sz w:val="16"/>
      <w:szCs w:val="16"/>
    </w:rPr>
  </w:style>
  <w:style w:type="character" w:styleId="Refdenotaalfinal">
    <w:name w:val="endnote reference"/>
    <w:basedOn w:val="Fuentedeprrafopredeter"/>
    <w:uiPriority w:val="99"/>
    <w:semiHidden/>
    <w:unhideWhenUsed/>
    <w:rsid w:val="009E78F4"/>
    <w:rPr>
      <w:vertAlign w:val="superscript"/>
    </w:rPr>
  </w:style>
  <w:style w:type="character" w:styleId="Textodelmarcadordeposicin">
    <w:name w:val="Placeholder Text"/>
    <w:basedOn w:val="Fuentedeprrafopredeter"/>
    <w:uiPriority w:val="99"/>
    <w:semiHidden/>
    <w:rsid w:val="009E78F4"/>
    <w:rPr>
      <w:color w:val="808080"/>
    </w:rPr>
  </w:style>
  <w:style w:type="character" w:customStyle="1" w:styleId="st">
    <w:name w:val="st"/>
    <w:basedOn w:val="Fuentedeprrafopredeter"/>
    <w:rsid w:val="009E78F4"/>
  </w:style>
  <w:style w:type="character" w:customStyle="1" w:styleId="SubttuloCar1">
    <w:name w:val="Subtítulo Car1"/>
    <w:basedOn w:val="Fuentedeprrafopredeter"/>
    <w:uiPriority w:val="11"/>
    <w:rsid w:val="009E78F4"/>
    <w:rPr>
      <w:color w:val="5A5A5A" w:themeColor="text1" w:themeTint="A5"/>
      <w:spacing w:val="15"/>
    </w:rPr>
  </w:style>
  <w:style w:type="character" w:customStyle="1" w:styleId="longtext">
    <w:name w:val="long_text"/>
    <w:basedOn w:val="Fuentedeprrafopredeter"/>
    <w:rsid w:val="009E78F4"/>
  </w:style>
  <w:style w:type="table" w:customStyle="1" w:styleId="Cuadrculadetablaclara15">
    <w:name w:val="Cuadrícula de tabla clara15"/>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41">
    <w:name w:val="Tabla normal 4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
    <w:name w:val="Tabla con cuadrícula1"/>
    <w:basedOn w:val="Tablanormal"/>
    <w:uiPriority w:val="59"/>
    <w:rsid w:val="009E7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1">
    <w:name w:val="Grid Table Light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
    <w:name w:val="Plain Table 4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
    <w:name w:val="Tabla con cuadrícula2"/>
    <w:basedOn w:val="Tablanormal"/>
    <w:uiPriority w:val="39"/>
    <w:rsid w:val="009E7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2">
    <w:name w:val="Grid Table Light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
    <w:name w:val="Plain Table 4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3">
    <w:name w:val="Tabla con cuadrícula3"/>
    <w:basedOn w:val="Tablanormal"/>
    <w:uiPriority w:val="59"/>
    <w:rsid w:val="009E7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59"/>
    <w:rsid w:val="009E7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11">
    <w:name w:val="Grid Table Light1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1">
    <w:name w:val="Plain Table 41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1">
    <w:name w:val="Tabla con cuadrícula21"/>
    <w:basedOn w:val="Tablanormal"/>
    <w:uiPriority w:val="39"/>
    <w:rsid w:val="009E7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21">
    <w:name w:val="Grid Table Light2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1">
    <w:name w:val="Plain Table 42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1">
    <w:name w:val="Plain Table 22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uadrculadetablaclara11">
    <w:name w:val="Cuadrícula de tabla clara1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411">
    <w:name w:val="Tabla normal 41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12">
    <w:name w:val="Grid Table Light1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2">
    <w:name w:val="Plain Table 41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22">
    <w:name w:val="Grid Table Light2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2">
    <w:name w:val="Plain Table 42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2">
    <w:name w:val="Plain Table 22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uadrculadetablaclara12">
    <w:name w:val="Cuadrícula de tabla clara1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412">
    <w:name w:val="Tabla normal 41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2">
    <w:name w:val="Tabla normal 21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111">
    <w:name w:val="Grid Table Light11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11">
    <w:name w:val="Plain Table 411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
    <w:name w:val="Plain Table 211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211">
    <w:name w:val="Grid Table Light211"/>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11">
    <w:name w:val="Plain Table 4211"/>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11">
    <w:name w:val="Plain Table 2211"/>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uadrculadetablaclara13">
    <w:name w:val="Cuadrícula de tabla clara13"/>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413">
    <w:name w:val="Tabla normal 413"/>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3">
    <w:name w:val="Tabla normal 213"/>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13">
    <w:name w:val="Grid Table Light13"/>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3">
    <w:name w:val="Plain Table 413"/>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
    <w:name w:val="Plain Table 213"/>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23">
    <w:name w:val="Grid Table Light23"/>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3">
    <w:name w:val="Plain Table 423"/>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3">
    <w:name w:val="Plain Table 223"/>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uadrculadetablaclara14">
    <w:name w:val="Cuadrícula de tabla clara14"/>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414">
    <w:name w:val="Tabla normal 414"/>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4">
    <w:name w:val="Tabla normal 214"/>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112">
    <w:name w:val="Grid Table Light11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12">
    <w:name w:val="Plain Table 411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
    <w:name w:val="Plain Table 211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212">
    <w:name w:val="Grid Table Light212"/>
    <w:basedOn w:val="Tablanormal"/>
    <w:uiPriority w:val="40"/>
    <w:rsid w:val="009E78F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12">
    <w:name w:val="Plain Table 4212"/>
    <w:basedOn w:val="Tablanormal"/>
    <w:uiPriority w:val="44"/>
    <w:rsid w:val="009E78F4"/>
    <w:pPr>
      <w:spacing w:after="0" w:line="240" w:lineRule="auto"/>
    </w:pPr>
    <w:rPr>
      <w:rFonts w:eastAsia="Calibri"/>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12">
    <w:name w:val="Plain Table 2212"/>
    <w:basedOn w:val="Tablanormal"/>
    <w:uiPriority w:val="42"/>
    <w:rsid w:val="009E78F4"/>
    <w:pPr>
      <w:spacing w:after="0" w:line="240" w:lineRule="auto"/>
    </w:pPr>
    <w:rPr>
      <w:rFonts w:eastAsia="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Nmerodepgina">
    <w:name w:val="page number"/>
    <w:basedOn w:val="Fuentedeprrafopredeter"/>
    <w:rsid w:val="00BC732C"/>
  </w:style>
  <w:style w:type="numbering" w:customStyle="1" w:styleId="Sinlista1">
    <w:name w:val="Sin lista1"/>
    <w:next w:val="Sinlista"/>
    <w:uiPriority w:val="99"/>
    <w:semiHidden/>
    <w:unhideWhenUsed/>
    <w:rsid w:val="00BC732C"/>
  </w:style>
  <w:style w:type="character" w:styleId="Textoennegrita">
    <w:name w:val="Strong"/>
    <w:basedOn w:val="Fuentedeprrafopredeter"/>
    <w:qFormat/>
    <w:rsid w:val="00BC732C"/>
    <w:rPr>
      <w:b/>
      <w:bCs/>
    </w:rPr>
  </w:style>
  <w:style w:type="character" w:styleId="nfasis">
    <w:name w:val="Emphasis"/>
    <w:basedOn w:val="Fuentedeprrafopredeter"/>
    <w:rsid w:val="00BC732C"/>
    <w:rPr>
      <w:i/>
      <w:iCs/>
    </w:rPr>
  </w:style>
  <w:style w:type="character" w:styleId="Nmerodelnea">
    <w:name w:val="line number"/>
    <w:basedOn w:val="Fuentedeprrafopredeter"/>
    <w:rsid w:val="00BC732C"/>
  </w:style>
  <w:style w:type="numbering" w:customStyle="1" w:styleId="Sinlista2">
    <w:name w:val="Sin lista2"/>
    <w:next w:val="Sinlista"/>
    <w:uiPriority w:val="99"/>
    <w:semiHidden/>
    <w:unhideWhenUsed/>
    <w:rsid w:val="00BC732C"/>
  </w:style>
  <w:style w:type="numbering" w:customStyle="1" w:styleId="Sinlista3">
    <w:name w:val="Sin lista3"/>
    <w:next w:val="Sinlista"/>
    <w:uiPriority w:val="99"/>
    <w:semiHidden/>
    <w:unhideWhenUsed/>
    <w:rsid w:val="00BC732C"/>
  </w:style>
  <w:style w:type="numbering" w:customStyle="1" w:styleId="Sinlista4">
    <w:name w:val="Sin lista4"/>
    <w:next w:val="Sinlista"/>
    <w:uiPriority w:val="99"/>
    <w:semiHidden/>
    <w:unhideWhenUsed/>
    <w:rsid w:val="00BC732C"/>
  </w:style>
  <w:style w:type="numbering" w:customStyle="1" w:styleId="Sinlista5">
    <w:name w:val="Sin lista5"/>
    <w:next w:val="Sinlista"/>
    <w:uiPriority w:val="99"/>
    <w:semiHidden/>
    <w:unhideWhenUsed/>
    <w:rsid w:val="00BC732C"/>
  </w:style>
  <w:style w:type="numbering" w:customStyle="1" w:styleId="Sinlista6">
    <w:name w:val="Sin lista6"/>
    <w:next w:val="Sinlista"/>
    <w:uiPriority w:val="99"/>
    <w:semiHidden/>
    <w:unhideWhenUsed/>
    <w:rsid w:val="00BC732C"/>
  </w:style>
  <w:style w:type="numbering" w:customStyle="1" w:styleId="Sinlista7">
    <w:name w:val="Sin lista7"/>
    <w:next w:val="Sinlista"/>
    <w:uiPriority w:val="99"/>
    <w:semiHidden/>
    <w:unhideWhenUsed/>
    <w:rsid w:val="00BC732C"/>
  </w:style>
  <w:style w:type="numbering" w:customStyle="1" w:styleId="Sinlista8">
    <w:name w:val="Sin lista8"/>
    <w:next w:val="Sinlista"/>
    <w:uiPriority w:val="99"/>
    <w:semiHidden/>
    <w:unhideWhenUsed/>
    <w:rsid w:val="00BC732C"/>
  </w:style>
  <w:style w:type="numbering" w:customStyle="1" w:styleId="Sinlista9">
    <w:name w:val="Sin lista9"/>
    <w:next w:val="Sinlista"/>
    <w:uiPriority w:val="99"/>
    <w:semiHidden/>
    <w:unhideWhenUsed/>
    <w:rsid w:val="00BC732C"/>
  </w:style>
  <w:style w:type="numbering" w:customStyle="1" w:styleId="Sinlista10">
    <w:name w:val="Sin lista10"/>
    <w:next w:val="Sinlista"/>
    <w:uiPriority w:val="99"/>
    <w:semiHidden/>
    <w:unhideWhenUsed/>
    <w:rsid w:val="00BC732C"/>
  </w:style>
  <w:style w:type="numbering" w:customStyle="1" w:styleId="Sinlista11">
    <w:name w:val="Sin lista11"/>
    <w:next w:val="Sinlista"/>
    <w:uiPriority w:val="99"/>
    <w:semiHidden/>
    <w:unhideWhenUsed/>
    <w:rsid w:val="00BC732C"/>
  </w:style>
  <w:style w:type="numbering" w:customStyle="1" w:styleId="Sinlista12">
    <w:name w:val="Sin lista12"/>
    <w:next w:val="Sinlista"/>
    <w:uiPriority w:val="99"/>
    <w:semiHidden/>
    <w:unhideWhenUsed/>
    <w:rsid w:val="00BC732C"/>
  </w:style>
  <w:style w:type="numbering" w:customStyle="1" w:styleId="Sinlista13">
    <w:name w:val="Sin lista13"/>
    <w:next w:val="Sinlista"/>
    <w:uiPriority w:val="99"/>
    <w:semiHidden/>
    <w:unhideWhenUsed/>
    <w:rsid w:val="00BC732C"/>
  </w:style>
  <w:style w:type="numbering" w:customStyle="1" w:styleId="Sinlista21">
    <w:name w:val="Sin lista21"/>
    <w:next w:val="Sinlista"/>
    <w:uiPriority w:val="99"/>
    <w:semiHidden/>
    <w:unhideWhenUsed/>
    <w:rsid w:val="00BC732C"/>
  </w:style>
  <w:style w:type="numbering" w:customStyle="1" w:styleId="Sinlista31">
    <w:name w:val="Sin lista31"/>
    <w:next w:val="Sinlista"/>
    <w:uiPriority w:val="99"/>
    <w:semiHidden/>
    <w:unhideWhenUsed/>
    <w:rsid w:val="00BC732C"/>
  </w:style>
  <w:style w:type="numbering" w:customStyle="1" w:styleId="Sinlista111">
    <w:name w:val="Sin lista111"/>
    <w:next w:val="Sinlista"/>
    <w:uiPriority w:val="99"/>
    <w:semiHidden/>
    <w:unhideWhenUsed/>
    <w:rsid w:val="00BC732C"/>
  </w:style>
  <w:style w:type="numbering" w:customStyle="1" w:styleId="Sinlista211">
    <w:name w:val="Sin lista211"/>
    <w:next w:val="Sinlista"/>
    <w:uiPriority w:val="99"/>
    <w:semiHidden/>
    <w:unhideWhenUsed/>
    <w:rsid w:val="00BC732C"/>
  </w:style>
  <w:style w:type="numbering" w:customStyle="1" w:styleId="Sinlista14">
    <w:name w:val="Sin lista14"/>
    <w:next w:val="Sinlista"/>
    <w:uiPriority w:val="99"/>
    <w:semiHidden/>
    <w:unhideWhenUsed/>
    <w:rsid w:val="00BC732C"/>
  </w:style>
  <w:style w:type="numbering" w:customStyle="1" w:styleId="Sinlista15">
    <w:name w:val="Sin lista15"/>
    <w:next w:val="Sinlista"/>
    <w:uiPriority w:val="99"/>
    <w:semiHidden/>
    <w:unhideWhenUsed/>
    <w:rsid w:val="00BC732C"/>
  </w:style>
  <w:style w:type="numbering" w:customStyle="1" w:styleId="Sinlista22">
    <w:name w:val="Sin lista22"/>
    <w:next w:val="Sinlista"/>
    <w:uiPriority w:val="99"/>
    <w:semiHidden/>
    <w:unhideWhenUsed/>
    <w:rsid w:val="00BC732C"/>
  </w:style>
  <w:style w:type="numbering" w:customStyle="1" w:styleId="Sinlista32">
    <w:name w:val="Sin lista32"/>
    <w:next w:val="Sinlista"/>
    <w:uiPriority w:val="99"/>
    <w:semiHidden/>
    <w:unhideWhenUsed/>
    <w:rsid w:val="00BC732C"/>
  </w:style>
  <w:style w:type="numbering" w:customStyle="1" w:styleId="Sinlista112">
    <w:name w:val="Sin lista112"/>
    <w:next w:val="Sinlista"/>
    <w:uiPriority w:val="99"/>
    <w:semiHidden/>
    <w:unhideWhenUsed/>
    <w:rsid w:val="00BC732C"/>
  </w:style>
  <w:style w:type="numbering" w:customStyle="1" w:styleId="Sinlista212">
    <w:name w:val="Sin lista212"/>
    <w:next w:val="Sinlista"/>
    <w:uiPriority w:val="99"/>
    <w:semiHidden/>
    <w:unhideWhenUsed/>
    <w:rsid w:val="00BC732C"/>
  </w:style>
  <w:style w:type="numbering" w:customStyle="1" w:styleId="Sinlista16">
    <w:name w:val="Sin lista16"/>
    <w:next w:val="Sinlista"/>
    <w:uiPriority w:val="99"/>
    <w:semiHidden/>
    <w:unhideWhenUsed/>
    <w:rsid w:val="00BC732C"/>
  </w:style>
  <w:style w:type="numbering" w:customStyle="1" w:styleId="Sinlista17">
    <w:name w:val="Sin lista17"/>
    <w:next w:val="Sinlista"/>
    <w:uiPriority w:val="99"/>
    <w:semiHidden/>
    <w:unhideWhenUsed/>
    <w:rsid w:val="00BC732C"/>
  </w:style>
  <w:style w:type="numbering" w:customStyle="1" w:styleId="Sinlista23">
    <w:name w:val="Sin lista23"/>
    <w:next w:val="Sinlista"/>
    <w:uiPriority w:val="99"/>
    <w:semiHidden/>
    <w:unhideWhenUsed/>
    <w:rsid w:val="00BC732C"/>
  </w:style>
  <w:style w:type="numbering" w:customStyle="1" w:styleId="Sinlista33">
    <w:name w:val="Sin lista33"/>
    <w:next w:val="Sinlista"/>
    <w:uiPriority w:val="99"/>
    <w:semiHidden/>
    <w:unhideWhenUsed/>
    <w:rsid w:val="00BC732C"/>
  </w:style>
  <w:style w:type="numbering" w:customStyle="1" w:styleId="Sinlista113">
    <w:name w:val="Sin lista113"/>
    <w:next w:val="Sinlista"/>
    <w:uiPriority w:val="99"/>
    <w:semiHidden/>
    <w:unhideWhenUsed/>
    <w:rsid w:val="00BC732C"/>
  </w:style>
  <w:style w:type="numbering" w:customStyle="1" w:styleId="Sinlista213">
    <w:name w:val="Sin lista213"/>
    <w:next w:val="Sinlista"/>
    <w:uiPriority w:val="99"/>
    <w:semiHidden/>
    <w:unhideWhenUsed/>
    <w:rsid w:val="00BC732C"/>
  </w:style>
  <w:style w:type="table" w:customStyle="1" w:styleId="Tablaconcuadrcula4">
    <w:name w:val="Tabla con cuadrícula4"/>
    <w:basedOn w:val="Tablanormal"/>
    <w:next w:val="Tablaconcuadrcula"/>
    <w:uiPriority w:val="59"/>
    <w:rsid w:val="008E7A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214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F15205"/>
    <w:pPr>
      <w:ind w:left="0"/>
      <w:jc w:val="left"/>
      <w:outlineLvl w:val="9"/>
    </w:pPr>
    <w:rPr>
      <w:rFonts w:asciiTheme="majorHAnsi" w:eastAsiaTheme="majorEastAsia" w:hAnsiTheme="majorHAnsi" w:cstheme="majorBidi"/>
      <w:b w:val="0"/>
      <w:bCs w:val="0"/>
      <w:color w:val="365F91" w:themeColor="accent1" w:themeShade="BF"/>
      <w:sz w:val="32"/>
      <w:szCs w:val="32"/>
      <w:lang w:val="es-PE" w:eastAsia="es-PE"/>
    </w:rPr>
  </w:style>
  <w:style w:type="paragraph" w:styleId="TDC2">
    <w:name w:val="toc 2"/>
    <w:basedOn w:val="Normal"/>
    <w:next w:val="Normal"/>
    <w:autoRedefine/>
    <w:uiPriority w:val="39"/>
    <w:unhideWhenUsed/>
    <w:rsid w:val="00F15205"/>
    <w:pPr>
      <w:spacing w:after="100"/>
      <w:ind w:left="220"/>
    </w:pPr>
  </w:style>
  <w:style w:type="paragraph" w:styleId="TDC1">
    <w:name w:val="toc 1"/>
    <w:basedOn w:val="Normal"/>
    <w:next w:val="Normal"/>
    <w:autoRedefine/>
    <w:uiPriority w:val="39"/>
    <w:unhideWhenUsed/>
    <w:rsid w:val="00E6264C"/>
    <w:pPr>
      <w:tabs>
        <w:tab w:val="left" w:pos="426"/>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015">
      <w:bodyDiv w:val="1"/>
      <w:marLeft w:val="0"/>
      <w:marRight w:val="0"/>
      <w:marTop w:val="0"/>
      <w:marBottom w:val="0"/>
      <w:divBdr>
        <w:top w:val="none" w:sz="0" w:space="0" w:color="auto"/>
        <w:left w:val="none" w:sz="0" w:space="0" w:color="auto"/>
        <w:bottom w:val="none" w:sz="0" w:space="0" w:color="auto"/>
        <w:right w:val="none" w:sz="0" w:space="0" w:color="auto"/>
      </w:divBdr>
    </w:div>
    <w:div w:id="44719749">
      <w:bodyDiv w:val="1"/>
      <w:marLeft w:val="0"/>
      <w:marRight w:val="0"/>
      <w:marTop w:val="0"/>
      <w:marBottom w:val="0"/>
      <w:divBdr>
        <w:top w:val="none" w:sz="0" w:space="0" w:color="auto"/>
        <w:left w:val="none" w:sz="0" w:space="0" w:color="auto"/>
        <w:bottom w:val="none" w:sz="0" w:space="0" w:color="auto"/>
        <w:right w:val="none" w:sz="0" w:space="0" w:color="auto"/>
      </w:divBdr>
    </w:div>
    <w:div w:id="185943068">
      <w:bodyDiv w:val="1"/>
      <w:marLeft w:val="0"/>
      <w:marRight w:val="0"/>
      <w:marTop w:val="0"/>
      <w:marBottom w:val="0"/>
      <w:divBdr>
        <w:top w:val="none" w:sz="0" w:space="0" w:color="auto"/>
        <w:left w:val="none" w:sz="0" w:space="0" w:color="auto"/>
        <w:bottom w:val="none" w:sz="0" w:space="0" w:color="auto"/>
        <w:right w:val="none" w:sz="0" w:space="0" w:color="auto"/>
      </w:divBdr>
    </w:div>
    <w:div w:id="207306684">
      <w:bodyDiv w:val="1"/>
      <w:marLeft w:val="0"/>
      <w:marRight w:val="0"/>
      <w:marTop w:val="0"/>
      <w:marBottom w:val="0"/>
      <w:divBdr>
        <w:top w:val="none" w:sz="0" w:space="0" w:color="auto"/>
        <w:left w:val="none" w:sz="0" w:space="0" w:color="auto"/>
        <w:bottom w:val="none" w:sz="0" w:space="0" w:color="auto"/>
        <w:right w:val="none" w:sz="0" w:space="0" w:color="auto"/>
      </w:divBdr>
    </w:div>
    <w:div w:id="257952553">
      <w:bodyDiv w:val="1"/>
      <w:marLeft w:val="0"/>
      <w:marRight w:val="0"/>
      <w:marTop w:val="0"/>
      <w:marBottom w:val="0"/>
      <w:divBdr>
        <w:top w:val="none" w:sz="0" w:space="0" w:color="auto"/>
        <w:left w:val="none" w:sz="0" w:space="0" w:color="auto"/>
        <w:bottom w:val="none" w:sz="0" w:space="0" w:color="auto"/>
        <w:right w:val="none" w:sz="0" w:space="0" w:color="auto"/>
      </w:divBdr>
    </w:div>
    <w:div w:id="358942050">
      <w:bodyDiv w:val="1"/>
      <w:marLeft w:val="0"/>
      <w:marRight w:val="0"/>
      <w:marTop w:val="0"/>
      <w:marBottom w:val="0"/>
      <w:divBdr>
        <w:top w:val="none" w:sz="0" w:space="0" w:color="auto"/>
        <w:left w:val="none" w:sz="0" w:space="0" w:color="auto"/>
        <w:bottom w:val="none" w:sz="0" w:space="0" w:color="auto"/>
        <w:right w:val="none" w:sz="0" w:space="0" w:color="auto"/>
      </w:divBdr>
    </w:div>
    <w:div w:id="367728618">
      <w:bodyDiv w:val="1"/>
      <w:marLeft w:val="0"/>
      <w:marRight w:val="0"/>
      <w:marTop w:val="0"/>
      <w:marBottom w:val="0"/>
      <w:divBdr>
        <w:top w:val="none" w:sz="0" w:space="0" w:color="auto"/>
        <w:left w:val="none" w:sz="0" w:space="0" w:color="auto"/>
        <w:bottom w:val="none" w:sz="0" w:space="0" w:color="auto"/>
        <w:right w:val="none" w:sz="0" w:space="0" w:color="auto"/>
      </w:divBdr>
    </w:div>
    <w:div w:id="570850880">
      <w:bodyDiv w:val="1"/>
      <w:marLeft w:val="0"/>
      <w:marRight w:val="0"/>
      <w:marTop w:val="0"/>
      <w:marBottom w:val="0"/>
      <w:divBdr>
        <w:top w:val="none" w:sz="0" w:space="0" w:color="auto"/>
        <w:left w:val="none" w:sz="0" w:space="0" w:color="auto"/>
        <w:bottom w:val="none" w:sz="0" w:space="0" w:color="auto"/>
        <w:right w:val="none" w:sz="0" w:space="0" w:color="auto"/>
      </w:divBdr>
    </w:div>
    <w:div w:id="576288515">
      <w:bodyDiv w:val="1"/>
      <w:marLeft w:val="0"/>
      <w:marRight w:val="0"/>
      <w:marTop w:val="0"/>
      <w:marBottom w:val="0"/>
      <w:divBdr>
        <w:top w:val="none" w:sz="0" w:space="0" w:color="auto"/>
        <w:left w:val="none" w:sz="0" w:space="0" w:color="auto"/>
        <w:bottom w:val="none" w:sz="0" w:space="0" w:color="auto"/>
        <w:right w:val="none" w:sz="0" w:space="0" w:color="auto"/>
      </w:divBdr>
    </w:div>
    <w:div w:id="857233788">
      <w:bodyDiv w:val="1"/>
      <w:marLeft w:val="0"/>
      <w:marRight w:val="0"/>
      <w:marTop w:val="0"/>
      <w:marBottom w:val="0"/>
      <w:divBdr>
        <w:top w:val="none" w:sz="0" w:space="0" w:color="auto"/>
        <w:left w:val="none" w:sz="0" w:space="0" w:color="auto"/>
        <w:bottom w:val="none" w:sz="0" w:space="0" w:color="auto"/>
        <w:right w:val="none" w:sz="0" w:space="0" w:color="auto"/>
      </w:divBdr>
    </w:div>
    <w:div w:id="940336830">
      <w:bodyDiv w:val="1"/>
      <w:marLeft w:val="0"/>
      <w:marRight w:val="0"/>
      <w:marTop w:val="0"/>
      <w:marBottom w:val="0"/>
      <w:divBdr>
        <w:top w:val="none" w:sz="0" w:space="0" w:color="auto"/>
        <w:left w:val="none" w:sz="0" w:space="0" w:color="auto"/>
        <w:bottom w:val="none" w:sz="0" w:space="0" w:color="auto"/>
        <w:right w:val="none" w:sz="0" w:space="0" w:color="auto"/>
      </w:divBdr>
    </w:div>
    <w:div w:id="1031144894">
      <w:bodyDiv w:val="1"/>
      <w:marLeft w:val="0"/>
      <w:marRight w:val="0"/>
      <w:marTop w:val="0"/>
      <w:marBottom w:val="0"/>
      <w:divBdr>
        <w:top w:val="none" w:sz="0" w:space="0" w:color="auto"/>
        <w:left w:val="none" w:sz="0" w:space="0" w:color="auto"/>
        <w:bottom w:val="none" w:sz="0" w:space="0" w:color="auto"/>
        <w:right w:val="none" w:sz="0" w:space="0" w:color="auto"/>
      </w:divBdr>
    </w:div>
    <w:div w:id="1082291300">
      <w:bodyDiv w:val="1"/>
      <w:marLeft w:val="0"/>
      <w:marRight w:val="0"/>
      <w:marTop w:val="0"/>
      <w:marBottom w:val="0"/>
      <w:divBdr>
        <w:top w:val="none" w:sz="0" w:space="0" w:color="auto"/>
        <w:left w:val="none" w:sz="0" w:space="0" w:color="auto"/>
        <w:bottom w:val="none" w:sz="0" w:space="0" w:color="auto"/>
        <w:right w:val="none" w:sz="0" w:space="0" w:color="auto"/>
      </w:divBdr>
    </w:div>
    <w:div w:id="1097098081">
      <w:bodyDiv w:val="1"/>
      <w:marLeft w:val="0"/>
      <w:marRight w:val="0"/>
      <w:marTop w:val="0"/>
      <w:marBottom w:val="0"/>
      <w:divBdr>
        <w:top w:val="none" w:sz="0" w:space="0" w:color="auto"/>
        <w:left w:val="none" w:sz="0" w:space="0" w:color="auto"/>
        <w:bottom w:val="none" w:sz="0" w:space="0" w:color="auto"/>
        <w:right w:val="none" w:sz="0" w:space="0" w:color="auto"/>
      </w:divBdr>
    </w:div>
    <w:div w:id="1183737517">
      <w:bodyDiv w:val="1"/>
      <w:marLeft w:val="0"/>
      <w:marRight w:val="0"/>
      <w:marTop w:val="0"/>
      <w:marBottom w:val="0"/>
      <w:divBdr>
        <w:top w:val="none" w:sz="0" w:space="0" w:color="auto"/>
        <w:left w:val="none" w:sz="0" w:space="0" w:color="auto"/>
        <w:bottom w:val="none" w:sz="0" w:space="0" w:color="auto"/>
        <w:right w:val="none" w:sz="0" w:space="0" w:color="auto"/>
      </w:divBdr>
    </w:div>
    <w:div w:id="1424230647">
      <w:bodyDiv w:val="1"/>
      <w:marLeft w:val="0"/>
      <w:marRight w:val="0"/>
      <w:marTop w:val="0"/>
      <w:marBottom w:val="0"/>
      <w:divBdr>
        <w:top w:val="none" w:sz="0" w:space="0" w:color="auto"/>
        <w:left w:val="none" w:sz="0" w:space="0" w:color="auto"/>
        <w:bottom w:val="none" w:sz="0" w:space="0" w:color="auto"/>
        <w:right w:val="none" w:sz="0" w:space="0" w:color="auto"/>
      </w:divBdr>
    </w:div>
    <w:div w:id="1449815186">
      <w:bodyDiv w:val="1"/>
      <w:marLeft w:val="0"/>
      <w:marRight w:val="0"/>
      <w:marTop w:val="0"/>
      <w:marBottom w:val="0"/>
      <w:divBdr>
        <w:top w:val="none" w:sz="0" w:space="0" w:color="auto"/>
        <w:left w:val="none" w:sz="0" w:space="0" w:color="auto"/>
        <w:bottom w:val="none" w:sz="0" w:space="0" w:color="auto"/>
        <w:right w:val="none" w:sz="0" w:space="0" w:color="auto"/>
      </w:divBdr>
    </w:div>
    <w:div w:id="1566839900">
      <w:bodyDiv w:val="1"/>
      <w:marLeft w:val="0"/>
      <w:marRight w:val="0"/>
      <w:marTop w:val="0"/>
      <w:marBottom w:val="0"/>
      <w:divBdr>
        <w:top w:val="none" w:sz="0" w:space="0" w:color="auto"/>
        <w:left w:val="none" w:sz="0" w:space="0" w:color="auto"/>
        <w:bottom w:val="none" w:sz="0" w:space="0" w:color="auto"/>
        <w:right w:val="none" w:sz="0" w:space="0" w:color="auto"/>
      </w:divBdr>
    </w:div>
    <w:div w:id="1592934381">
      <w:bodyDiv w:val="1"/>
      <w:marLeft w:val="0"/>
      <w:marRight w:val="0"/>
      <w:marTop w:val="0"/>
      <w:marBottom w:val="0"/>
      <w:divBdr>
        <w:top w:val="none" w:sz="0" w:space="0" w:color="auto"/>
        <w:left w:val="none" w:sz="0" w:space="0" w:color="auto"/>
        <w:bottom w:val="none" w:sz="0" w:space="0" w:color="auto"/>
        <w:right w:val="none" w:sz="0" w:space="0" w:color="auto"/>
      </w:divBdr>
    </w:div>
    <w:div w:id="1593513942">
      <w:bodyDiv w:val="1"/>
      <w:marLeft w:val="0"/>
      <w:marRight w:val="0"/>
      <w:marTop w:val="0"/>
      <w:marBottom w:val="0"/>
      <w:divBdr>
        <w:top w:val="none" w:sz="0" w:space="0" w:color="auto"/>
        <w:left w:val="none" w:sz="0" w:space="0" w:color="auto"/>
        <w:bottom w:val="none" w:sz="0" w:space="0" w:color="auto"/>
        <w:right w:val="none" w:sz="0" w:space="0" w:color="auto"/>
      </w:divBdr>
    </w:div>
    <w:div w:id="1596473114">
      <w:bodyDiv w:val="1"/>
      <w:marLeft w:val="0"/>
      <w:marRight w:val="0"/>
      <w:marTop w:val="0"/>
      <w:marBottom w:val="0"/>
      <w:divBdr>
        <w:top w:val="none" w:sz="0" w:space="0" w:color="auto"/>
        <w:left w:val="none" w:sz="0" w:space="0" w:color="auto"/>
        <w:bottom w:val="none" w:sz="0" w:space="0" w:color="auto"/>
        <w:right w:val="none" w:sz="0" w:space="0" w:color="auto"/>
      </w:divBdr>
    </w:div>
    <w:div w:id="1653636606">
      <w:bodyDiv w:val="1"/>
      <w:marLeft w:val="0"/>
      <w:marRight w:val="0"/>
      <w:marTop w:val="0"/>
      <w:marBottom w:val="0"/>
      <w:divBdr>
        <w:top w:val="none" w:sz="0" w:space="0" w:color="auto"/>
        <w:left w:val="none" w:sz="0" w:space="0" w:color="auto"/>
        <w:bottom w:val="none" w:sz="0" w:space="0" w:color="auto"/>
        <w:right w:val="none" w:sz="0" w:space="0" w:color="auto"/>
      </w:divBdr>
    </w:div>
    <w:div w:id="1679893766">
      <w:bodyDiv w:val="1"/>
      <w:marLeft w:val="0"/>
      <w:marRight w:val="0"/>
      <w:marTop w:val="0"/>
      <w:marBottom w:val="0"/>
      <w:divBdr>
        <w:top w:val="none" w:sz="0" w:space="0" w:color="auto"/>
        <w:left w:val="none" w:sz="0" w:space="0" w:color="auto"/>
        <w:bottom w:val="none" w:sz="0" w:space="0" w:color="auto"/>
        <w:right w:val="none" w:sz="0" w:space="0" w:color="auto"/>
      </w:divBdr>
    </w:div>
    <w:div w:id="1695227942">
      <w:bodyDiv w:val="1"/>
      <w:marLeft w:val="0"/>
      <w:marRight w:val="0"/>
      <w:marTop w:val="0"/>
      <w:marBottom w:val="0"/>
      <w:divBdr>
        <w:top w:val="none" w:sz="0" w:space="0" w:color="auto"/>
        <w:left w:val="none" w:sz="0" w:space="0" w:color="auto"/>
        <w:bottom w:val="none" w:sz="0" w:space="0" w:color="auto"/>
        <w:right w:val="none" w:sz="0" w:space="0" w:color="auto"/>
      </w:divBdr>
    </w:div>
    <w:div w:id="1730609443">
      <w:bodyDiv w:val="1"/>
      <w:marLeft w:val="0"/>
      <w:marRight w:val="0"/>
      <w:marTop w:val="0"/>
      <w:marBottom w:val="0"/>
      <w:divBdr>
        <w:top w:val="none" w:sz="0" w:space="0" w:color="auto"/>
        <w:left w:val="none" w:sz="0" w:space="0" w:color="auto"/>
        <w:bottom w:val="none" w:sz="0" w:space="0" w:color="auto"/>
        <w:right w:val="none" w:sz="0" w:space="0" w:color="auto"/>
      </w:divBdr>
    </w:div>
    <w:div w:id="1746804984">
      <w:bodyDiv w:val="1"/>
      <w:marLeft w:val="0"/>
      <w:marRight w:val="0"/>
      <w:marTop w:val="0"/>
      <w:marBottom w:val="0"/>
      <w:divBdr>
        <w:top w:val="none" w:sz="0" w:space="0" w:color="auto"/>
        <w:left w:val="none" w:sz="0" w:space="0" w:color="auto"/>
        <w:bottom w:val="none" w:sz="0" w:space="0" w:color="auto"/>
        <w:right w:val="none" w:sz="0" w:space="0" w:color="auto"/>
      </w:divBdr>
    </w:div>
    <w:div w:id="1816532463">
      <w:bodyDiv w:val="1"/>
      <w:marLeft w:val="0"/>
      <w:marRight w:val="0"/>
      <w:marTop w:val="0"/>
      <w:marBottom w:val="0"/>
      <w:divBdr>
        <w:top w:val="none" w:sz="0" w:space="0" w:color="auto"/>
        <w:left w:val="none" w:sz="0" w:space="0" w:color="auto"/>
        <w:bottom w:val="none" w:sz="0" w:space="0" w:color="auto"/>
        <w:right w:val="none" w:sz="0" w:space="0" w:color="auto"/>
      </w:divBdr>
    </w:div>
    <w:div w:id="1824540957">
      <w:bodyDiv w:val="1"/>
      <w:marLeft w:val="0"/>
      <w:marRight w:val="0"/>
      <w:marTop w:val="0"/>
      <w:marBottom w:val="0"/>
      <w:divBdr>
        <w:top w:val="none" w:sz="0" w:space="0" w:color="auto"/>
        <w:left w:val="none" w:sz="0" w:space="0" w:color="auto"/>
        <w:bottom w:val="none" w:sz="0" w:space="0" w:color="auto"/>
        <w:right w:val="none" w:sz="0" w:space="0" w:color="auto"/>
      </w:divBdr>
    </w:div>
    <w:div w:id="1826819145">
      <w:bodyDiv w:val="1"/>
      <w:marLeft w:val="0"/>
      <w:marRight w:val="0"/>
      <w:marTop w:val="0"/>
      <w:marBottom w:val="0"/>
      <w:divBdr>
        <w:top w:val="none" w:sz="0" w:space="0" w:color="auto"/>
        <w:left w:val="none" w:sz="0" w:space="0" w:color="auto"/>
        <w:bottom w:val="none" w:sz="0" w:space="0" w:color="auto"/>
        <w:right w:val="none" w:sz="0" w:space="0" w:color="auto"/>
      </w:divBdr>
    </w:div>
    <w:div w:id="1848785755">
      <w:bodyDiv w:val="1"/>
      <w:marLeft w:val="0"/>
      <w:marRight w:val="0"/>
      <w:marTop w:val="0"/>
      <w:marBottom w:val="0"/>
      <w:divBdr>
        <w:top w:val="none" w:sz="0" w:space="0" w:color="auto"/>
        <w:left w:val="none" w:sz="0" w:space="0" w:color="auto"/>
        <w:bottom w:val="none" w:sz="0" w:space="0" w:color="auto"/>
        <w:right w:val="none" w:sz="0" w:space="0" w:color="auto"/>
      </w:divBdr>
    </w:div>
    <w:div w:id="1958561716">
      <w:bodyDiv w:val="1"/>
      <w:marLeft w:val="0"/>
      <w:marRight w:val="0"/>
      <w:marTop w:val="0"/>
      <w:marBottom w:val="0"/>
      <w:divBdr>
        <w:top w:val="none" w:sz="0" w:space="0" w:color="auto"/>
        <w:left w:val="none" w:sz="0" w:space="0" w:color="auto"/>
        <w:bottom w:val="none" w:sz="0" w:space="0" w:color="auto"/>
        <w:right w:val="none" w:sz="0" w:space="0" w:color="auto"/>
      </w:divBdr>
    </w:div>
    <w:div w:id="2029453406">
      <w:bodyDiv w:val="1"/>
      <w:marLeft w:val="0"/>
      <w:marRight w:val="0"/>
      <w:marTop w:val="0"/>
      <w:marBottom w:val="0"/>
      <w:divBdr>
        <w:top w:val="none" w:sz="0" w:space="0" w:color="auto"/>
        <w:left w:val="none" w:sz="0" w:space="0" w:color="auto"/>
        <w:bottom w:val="none" w:sz="0" w:space="0" w:color="auto"/>
        <w:right w:val="none" w:sz="0" w:space="0" w:color="auto"/>
      </w:divBdr>
    </w:div>
    <w:div w:id="2062559237">
      <w:bodyDiv w:val="1"/>
      <w:marLeft w:val="0"/>
      <w:marRight w:val="0"/>
      <w:marTop w:val="0"/>
      <w:marBottom w:val="0"/>
      <w:divBdr>
        <w:top w:val="none" w:sz="0" w:space="0" w:color="auto"/>
        <w:left w:val="none" w:sz="0" w:space="0" w:color="auto"/>
        <w:bottom w:val="none" w:sz="0" w:space="0" w:color="auto"/>
        <w:right w:val="none" w:sz="0" w:space="0" w:color="auto"/>
      </w:divBdr>
    </w:div>
    <w:div w:id="2100368565">
      <w:bodyDiv w:val="1"/>
      <w:marLeft w:val="0"/>
      <w:marRight w:val="0"/>
      <w:marTop w:val="0"/>
      <w:marBottom w:val="0"/>
      <w:divBdr>
        <w:top w:val="none" w:sz="0" w:space="0" w:color="auto"/>
        <w:left w:val="none" w:sz="0" w:space="0" w:color="auto"/>
        <w:bottom w:val="none" w:sz="0" w:space="0" w:color="auto"/>
        <w:right w:val="none" w:sz="0" w:space="0" w:color="auto"/>
      </w:divBdr>
    </w:div>
    <w:div w:id="2123987473">
      <w:bodyDiv w:val="1"/>
      <w:marLeft w:val="0"/>
      <w:marRight w:val="0"/>
      <w:marTop w:val="0"/>
      <w:marBottom w:val="0"/>
      <w:divBdr>
        <w:top w:val="none" w:sz="0" w:space="0" w:color="auto"/>
        <w:left w:val="none" w:sz="0" w:space="0" w:color="auto"/>
        <w:bottom w:val="none" w:sz="0" w:space="0" w:color="auto"/>
        <w:right w:val="none" w:sz="0" w:space="0" w:color="auto"/>
      </w:divBdr>
    </w:div>
    <w:div w:id="212876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chart" Target="charts/chart8.xml"/><Relationship Id="rId27" Type="http://schemas.openxmlformats.org/officeDocument/2006/relationships/chart" Target="charts/chart10.xml"/><Relationship Id="rId30"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UGRH-IGL-06\Compartir\hhr-martes15\LAGUNAS_HHR_211109.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RmA\Sistema\laraya\Proceso_laraya.xlsm"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revision_informes_tecnicos_gla_lag\Documentacion_Lagunas_VC\1.-bd_lagunas_Vilcanota_Carabaya.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revision_informes_tecnicos_gla_lag\Documentacion_Lagunas_VC\1.-bd_lagunas_Vilcanota_Carabaya.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D:\RmA\Sistema\apolobamba\Proceso_apolobamba.xlsm"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D:\RmA\Sistema\volcanica\Proceso_volcanica.xlsm"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UGRH-IGL-06\Compartir\hhr-martes15\LAGUNAS_HHR_211109.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UGRH-IGL-06\Compartir\hhr-martes15\LAGUNAS_HHR_211109.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UGRH-IGL-07\Arnaldo\edwin_vcchh\bd_lagunas_VCCHH.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UGRH-IGL-07\Arnaldo\edwin_vcchh\bd_lagunas_VCCHH.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UGRH-IGL-07\Arnaldo\edwin_vcchh\bd_lagunas_VCCHH.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UGRH-IGL-07\Arnaldo\edwin_vcchh\bd_lagunas_VCCHH.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UGRH-IGL-07\Arnaldo\edwin_vcchh\bd_lagunas_VCCHH.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RmA\Sistema\Sistema_v2.xlsm"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60"/>
      <c:rAngAx val="0"/>
      <c:perspective val="0"/>
    </c:view3D>
    <c:floor>
      <c:thickness val="0"/>
    </c:floor>
    <c:sideWall>
      <c:thickness val="0"/>
    </c:sideWall>
    <c:backWall>
      <c:thickness val="0"/>
    </c:backWall>
    <c:plotArea>
      <c:layout>
        <c:manualLayout>
          <c:layoutTarget val="inner"/>
          <c:xMode val="edge"/>
          <c:yMode val="edge"/>
          <c:x val="0.17293275408431744"/>
          <c:y val="0.13333405671688758"/>
          <c:w val="0.64411185216912437"/>
          <c:h val="0.56666974104677215"/>
        </c:manualLayout>
      </c:layout>
      <c:pie3DChart>
        <c:varyColors val="1"/>
        <c:ser>
          <c:idx val="0"/>
          <c:order val="0"/>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99CC00"/>
              </a:solidFill>
              <a:ln w="12700">
                <a:solidFill>
                  <a:srgbClr val="000000"/>
                </a:solidFill>
                <a:prstDash val="solid"/>
              </a:ln>
            </c:spPr>
          </c:dPt>
          <c:dLbls>
            <c:dLbl>
              <c:idx val="0"/>
              <c:layout>
                <c:manualLayout>
                  <c:x val="1.8532553615039311E-2"/>
                  <c:y val="3.7333370847384258E-2"/>
                </c:manualLayout>
              </c:layout>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1'106,821</a:t>
                    </a:r>
                  </a:p>
                  <a:p>
                    <a:pPr>
                      <a:defRPr sz="800" b="0" i="0" u="none" strike="noStrike" baseline="0">
                        <a:solidFill>
                          <a:srgbClr val="000000"/>
                        </a:solidFill>
                        <a:latin typeface="Arial Narrow"/>
                        <a:ea typeface="Arial Narrow"/>
                        <a:cs typeface="Arial Narrow"/>
                      </a:defRPr>
                    </a:pPr>
                    <a:r>
                      <a:rPr lang="en-US" sz="1000" b="1" i="0" u="none" strike="noStrike" baseline="0">
                        <a:solidFill>
                          <a:srgbClr val="FF0000"/>
                        </a:solidFill>
                        <a:latin typeface="Arial Narrow"/>
                      </a:rPr>
                      <a:t> 32%</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3.3076714607336351E-3"/>
                  <c:y val="-3.0608321064885896E-2"/>
                </c:manualLayout>
              </c:layout>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2'315,009</a:t>
                    </a:r>
                  </a:p>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 </a:t>
                    </a:r>
                    <a:r>
                      <a:rPr lang="en-US" sz="1000" b="1" i="0" u="none" strike="noStrike" baseline="0">
                        <a:solidFill>
                          <a:srgbClr val="FF0000"/>
                        </a:solidFill>
                        <a:latin typeface="Arial Narrow"/>
                      </a:rPr>
                      <a:t>68%</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a:lstStyle/>
              <a:p>
                <a:pPr>
                  <a:defRPr sz="800" b="0" i="0" u="none" strike="noStrike" baseline="0">
                    <a:solidFill>
                      <a:srgbClr val="000000"/>
                    </a:solidFill>
                    <a:latin typeface="Arial Narrow"/>
                    <a:ea typeface="Arial Narrow"/>
                    <a:cs typeface="Arial Narrow"/>
                  </a:defRPr>
                </a:pPr>
                <a:endParaRPr lang="es-PE"/>
              </a:p>
            </c:txPr>
            <c:showLegendKey val="0"/>
            <c:showVal val="1"/>
            <c:showCatName val="0"/>
            <c:showSerName val="0"/>
            <c:showPercent val="1"/>
            <c:showBubbleSize val="0"/>
            <c:showLeaderLines val="0"/>
            <c:extLst>
              <c:ext xmlns:c15="http://schemas.microsoft.com/office/drawing/2012/chart" uri="{CE6537A1-D6FC-4f65-9D91-7224C49458BB}"/>
            </c:extLst>
          </c:dLbls>
          <c:cat>
            <c:strRef>
              <c:f>'G2_sup_%'!$C$5:$C$6</c:f>
              <c:strCache>
                <c:ptCount val="2"/>
                <c:pt idx="0">
                  <c:v> Pativilca</c:v>
                </c:pt>
                <c:pt idx="1">
                  <c:v> Marañón</c:v>
                </c:pt>
              </c:strCache>
            </c:strRef>
          </c:cat>
          <c:val>
            <c:numRef>
              <c:f>'G2_sup_%'!$E$5:$E$6</c:f>
              <c:numCache>
                <c:formatCode>0</c:formatCode>
                <c:ptCount val="2"/>
                <c:pt idx="0">
                  <c:v>1106821</c:v>
                </c:pt>
                <c:pt idx="1">
                  <c:v>2315009</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32331879567685617"/>
          <c:y val="0.8389198016914553"/>
          <c:w val="0.36091383313927861"/>
          <c:h val="0.13333799941673963"/>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s-PE"/>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[Proceso_laraya.xlsm]graficos!Tabla dinámica2</c:name>
    <c:fmtId val="-1"/>
  </c:pivotSource>
  <c:chart>
    <c:autoTitleDeleted val="1"/>
    <c:pivotFmts>
      <c:pivotFmt>
        <c:idx val="0"/>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
        <c:dLbl>
          <c:idx val="0"/>
          <c:tx>
            <c:rich>
              <a:bodyPr/>
              <a:lstStyle/>
              <a:p>
                <a:r>
                  <a:rPr lang="en-US" sz="900">
                    <a:solidFill>
                      <a:sysClr val="windowText" lastClr="000000"/>
                    </a:solidFill>
                  </a:rPr>
                  <a:t>11,731,793.09
73%</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dLbl>
          <c:idx val="0"/>
          <c:tx>
            <c:rich>
              <a:bodyPr/>
              <a:lstStyle/>
              <a:p>
                <a:r>
                  <a:rPr lang="en-US"/>
                  <a:t>82,307.28
</a:t>
                </a:r>
                <a:r>
                  <a:rPr lang="en-US">
                    <a:solidFill>
                      <a:srgbClr val="FFFF00"/>
                    </a:solidFill>
                  </a:rPr>
                  <a:t>0%</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dLbl>
          <c:idx val="0"/>
          <c:tx>
            <c:rich>
              <a:bodyPr/>
              <a:lstStyle/>
              <a:p>
                <a:r>
                  <a:rPr lang="en-US"/>
                  <a:t>4,341,737.04
</a:t>
                </a:r>
                <a:r>
                  <a:rPr lang="en-US">
                    <a:solidFill>
                      <a:srgbClr val="FFFF00"/>
                    </a:solidFill>
                  </a:rPr>
                  <a:t>27%</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dLbl>
          <c:idx val="0"/>
          <c:tx>
            <c:rich>
              <a:bodyPr/>
              <a:lstStyle/>
              <a:p>
                <a:r>
                  <a:rPr lang="en-US" sz="900">
                    <a:solidFill>
                      <a:sysClr val="windowText" lastClr="000000"/>
                    </a:solidFill>
                  </a:rPr>
                  <a:t>4,341,737.04
27%</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dLbl>
          <c:idx val="0"/>
          <c:tx>
            <c:rich>
              <a:bodyPr/>
              <a:lstStyle/>
              <a:p>
                <a:r>
                  <a:rPr lang="en-US" sz="900">
                    <a:solidFill>
                      <a:sysClr val="windowText" lastClr="000000"/>
                    </a:solidFill>
                  </a:rPr>
                  <a:t>82,307.28
0%</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6"/>
        <c:dLbl>
          <c:idx val="0"/>
          <c:tx>
            <c:rich>
              <a:bodyPr/>
              <a:lstStyle/>
              <a:p>
                <a:r>
                  <a:rPr lang="en-US"/>
                  <a:t>939,092.80
</a:t>
                </a:r>
                <a:r>
                  <a:rPr lang="en-US">
                    <a:solidFill>
                      <a:srgbClr val="FF0000"/>
                    </a:solidFill>
                  </a:rPr>
                  <a:t>20%</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dLbl>
          <c:idx val="0"/>
          <c:layout>
            <c:manualLayout>
              <c:x val="-0.18153664445790443"/>
              <c:y val="4.1560950714494005E-3"/>
            </c:manualLayout>
          </c:layout>
          <c:tx>
            <c:rich>
              <a:bodyPr/>
              <a:lstStyle/>
              <a:p>
                <a:r>
                  <a:rPr lang="en-US"/>
                  <a:t>68,748,920.29
</a:t>
                </a:r>
                <a:r>
                  <a:rPr lang="en-US">
                    <a:solidFill>
                      <a:srgbClr val="FF0000"/>
                    </a:solidFill>
                  </a:rPr>
                  <a:t>94%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8"/>
        <c:dLbl>
          <c:idx val="0"/>
          <c:tx>
            <c:rich>
              <a:bodyPr/>
              <a:lstStyle/>
              <a:p>
                <a:r>
                  <a:rPr lang="en-US"/>
                  <a:t>766,599.73
</a:t>
                </a:r>
                <a:r>
                  <a:rPr lang="en-US">
                    <a:solidFill>
                      <a:srgbClr val="FF0000"/>
                    </a:solidFill>
                  </a:rPr>
                  <a:t>16%</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pivotFmt>
      <c:pivotFmt>
        <c:idx val="10"/>
      </c:pivotFmt>
      <c:pivotFmt>
        <c:idx val="11"/>
      </c:pivotFmt>
      <c:pivotFmt>
        <c:idx val="12"/>
      </c:pivotFmt>
      <c:pivotFmt>
        <c:idx val="13"/>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dLbl>
          <c:idx val="0"/>
          <c:layout>
            <c:manualLayout>
              <c:x val="-1.4084191399152041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7"/>
        <c:dLbl>
          <c:idx val="0"/>
          <c:layout>
            <c:manualLayout>
              <c:x val="-0.14692610539067241"/>
              <c:y val="-0.13098170020414115"/>
            </c:manualLayout>
          </c:layout>
          <c:tx>
            <c:rich>
              <a:bodyPr/>
              <a:lstStyle/>
              <a:p>
                <a:r>
                  <a:rPr lang="en-US"/>
                  <a:t>71,439.27
</a:t>
                </a:r>
                <a:r>
                  <a:rPr lang="en-US">
                    <a:solidFill>
                      <a:srgbClr val="FF0000"/>
                    </a:solidFill>
                  </a:rPr>
                  <a:t>0.1%</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8"/>
        <c:dLbl>
          <c:idx val="0"/>
          <c:layout>
            <c:manualLayout>
              <c:x val="-0.11634898041590956"/>
              <c:y val="-2.8715004374453196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9"/>
        <c:dLbl>
          <c:idx val="0"/>
          <c:layout>
            <c:manualLayout>
              <c:x val="0.16601615182717558"/>
              <c:y val="-4.9967191601049911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0"/>
        <c:dLbl>
          <c:idx val="0"/>
          <c:layout>
            <c:manualLayout>
              <c:x val="6.1181102362205635E-3"/>
              <c:y val="-5.4950787401574802E-2"/>
            </c:manualLayout>
          </c:layout>
          <c:tx>
            <c:rich>
              <a:bodyPr/>
              <a:lstStyle/>
              <a:p>
                <a:r>
                  <a:rPr lang="en-US"/>
                  <a:t>2,834,565.07
</a:t>
                </a:r>
                <a:r>
                  <a:rPr lang="en-US">
                    <a:solidFill>
                      <a:srgbClr val="FF0000"/>
                    </a:solidFill>
                  </a:rPr>
                  <a:t>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1"/>
        <c:dLbl>
          <c:idx val="0"/>
          <c:layout>
            <c:manualLayout>
              <c:x val="3.3401978598829013E-2"/>
              <c:y val="0.11104512977544474"/>
            </c:manualLayout>
          </c:layout>
          <c:tx>
            <c:rich>
              <a:bodyPr/>
              <a:lstStyle/>
              <a:p>
                <a:r>
                  <a:rPr lang="en-US"/>
                  <a:t>1,550,023.77
</a:t>
                </a:r>
                <a:r>
                  <a:rPr lang="en-US">
                    <a:solidFill>
                      <a:srgbClr val="FF0000"/>
                    </a:solidFill>
                  </a:rPr>
                  <a:t>2%</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2"/>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3"/>
        <c:dLbl>
          <c:idx val="0"/>
          <c:layout>
            <c:manualLayout>
              <c:x val="-0.18153664445790443"/>
              <c:y val="4.1560950714494005E-3"/>
            </c:manualLayout>
          </c:layout>
          <c:tx>
            <c:rich>
              <a:bodyPr/>
              <a:lstStyle/>
              <a:p>
                <a:r>
                  <a:rPr lang="en-US"/>
                  <a:t>68,748,920.29
</a:t>
                </a:r>
                <a:r>
                  <a:rPr lang="en-US">
                    <a:solidFill>
                      <a:srgbClr val="FF0000"/>
                    </a:solidFill>
                  </a:rPr>
                  <a:t>94%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4"/>
        <c:dLbl>
          <c:idx val="0"/>
          <c:layout>
            <c:manualLayout>
              <c:x val="-0.14692610539067241"/>
              <c:y val="-0.13098170020414115"/>
            </c:manualLayout>
          </c:layout>
          <c:tx>
            <c:rich>
              <a:bodyPr/>
              <a:lstStyle/>
              <a:p>
                <a:r>
                  <a:rPr lang="en-US"/>
                  <a:t>71,439.27
</a:t>
                </a:r>
                <a:r>
                  <a:rPr lang="en-US">
                    <a:solidFill>
                      <a:srgbClr val="FF0000"/>
                    </a:solidFill>
                  </a:rPr>
                  <a:t>0.1%</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5"/>
        <c:dLbl>
          <c:idx val="0"/>
          <c:layout>
            <c:manualLayout>
              <c:x val="6.1181102362205635E-3"/>
              <c:y val="-5.4950787401574802E-2"/>
            </c:manualLayout>
          </c:layout>
          <c:tx>
            <c:rich>
              <a:bodyPr/>
              <a:lstStyle/>
              <a:p>
                <a:r>
                  <a:rPr lang="en-US"/>
                  <a:t>2,834,565.07
</a:t>
                </a:r>
                <a:r>
                  <a:rPr lang="en-US">
                    <a:solidFill>
                      <a:srgbClr val="FF0000"/>
                    </a:solidFill>
                  </a:rPr>
                  <a:t>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6"/>
        <c:dLbl>
          <c:idx val="0"/>
          <c:layout>
            <c:manualLayout>
              <c:x val="3.3401978598829013E-2"/>
              <c:y val="0.11104512977544474"/>
            </c:manualLayout>
          </c:layout>
          <c:tx>
            <c:rich>
              <a:bodyPr/>
              <a:lstStyle/>
              <a:p>
                <a:r>
                  <a:rPr lang="en-US"/>
                  <a:t>1,550,023.77
</a:t>
                </a:r>
                <a:r>
                  <a:rPr lang="en-US">
                    <a:solidFill>
                      <a:srgbClr val="FF0000"/>
                    </a:solidFill>
                  </a:rPr>
                  <a:t>2%</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7"/>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8"/>
        <c:dLbl>
          <c:idx val="0"/>
          <c:layout>
            <c:manualLayout>
              <c:x val="-0.18153664445790443"/>
              <c:y val="4.1560950714494005E-3"/>
            </c:manualLayout>
          </c:layout>
          <c:tx>
            <c:rich>
              <a:bodyPr/>
              <a:lstStyle/>
              <a:p>
                <a:r>
                  <a:rPr lang="en-US"/>
                  <a:t>68,748,920.29
</a:t>
                </a:r>
                <a:r>
                  <a:rPr lang="en-US">
                    <a:solidFill>
                      <a:srgbClr val="FF0000"/>
                    </a:solidFill>
                  </a:rPr>
                  <a:t>94%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9"/>
        <c:dLbl>
          <c:idx val="0"/>
          <c:layout>
            <c:manualLayout>
              <c:x val="-0.14692610539067241"/>
              <c:y val="-0.13098170020414115"/>
            </c:manualLayout>
          </c:layout>
          <c:tx>
            <c:rich>
              <a:bodyPr/>
              <a:lstStyle/>
              <a:p>
                <a:r>
                  <a:rPr lang="en-US"/>
                  <a:t>71,439.27
</a:t>
                </a:r>
                <a:r>
                  <a:rPr lang="en-US">
                    <a:solidFill>
                      <a:srgbClr val="FF0000"/>
                    </a:solidFill>
                  </a:rPr>
                  <a:t>0.1%</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30"/>
        <c:dLbl>
          <c:idx val="0"/>
          <c:layout>
            <c:manualLayout>
              <c:x val="6.1181102362205635E-3"/>
              <c:y val="-5.4950787401574802E-2"/>
            </c:manualLayout>
          </c:layout>
          <c:tx>
            <c:rich>
              <a:bodyPr/>
              <a:lstStyle/>
              <a:p>
                <a:r>
                  <a:rPr lang="en-US"/>
                  <a:t>2,834,565.07
</a:t>
                </a:r>
                <a:r>
                  <a:rPr lang="en-US">
                    <a:solidFill>
                      <a:srgbClr val="FF0000"/>
                    </a:solidFill>
                  </a:rPr>
                  <a:t>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31"/>
        <c:dLbl>
          <c:idx val="0"/>
          <c:layout>
            <c:manualLayout>
              <c:x val="3.3401978598829013E-2"/>
              <c:y val="0.11104512977544474"/>
            </c:manualLayout>
          </c:layout>
          <c:tx>
            <c:rich>
              <a:bodyPr/>
              <a:lstStyle/>
              <a:p>
                <a:r>
                  <a:rPr lang="en-US"/>
                  <a:t>1,550,023.77
</a:t>
                </a:r>
                <a:r>
                  <a:rPr lang="en-US">
                    <a:solidFill>
                      <a:srgbClr val="FF0000"/>
                    </a:solidFill>
                  </a:rPr>
                  <a:t>2%</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s>
    <c:view3D>
      <c:rotX val="30"/>
      <c:rotY val="84"/>
      <c:rAngAx val="0"/>
    </c:view3D>
    <c:floor>
      <c:thickness val="0"/>
    </c:floor>
    <c:sideWall>
      <c:thickness val="0"/>
    </c:sideWall>
    <c:backWall>
      <c:thickness val="0"/>
    </c:backWall>
    <c:plotArea>
      <c:layout/>
      <c:pie3DChart>
        <c:varyColors val="1"/>
        <c:ser>
          <c:idx val="0"/>
          <c:order val="0"/>
          <c:tx>
            <c:strRef>
              <c:f>graficos!$I$4</c:f>
              <c:strCache>
                <c:ptCount val="1"/>
                <c:pt idx="0">
                  <c:v>Total</c:v>
                </c:pt>
              </c:strCache>
            </c:strRef>
          </c:tx>
          <c:dPt>
            <c:idx val="0"/>
            <c:bubble3D val="0"/>
          </c:dPt>
          <c:dPt>
            <c:idx val="3"/>
            <c:bubble3D val="0"/>
          </c:dPt>
          <c:dLbls>
            <c:dLbl>
              <c:idx val="0"/>
              <c:layout>
                <c:manualLayout>
                  <c:x val="-0.18153664445790443"/>
                  <c:y val="4.1560950714494005E-3"/>
                </c:manualLayout>
              </c:layout>
              <c:tx>
                <c:rich>
                  <a:bodyPr/>
                  <a:lstStyle/>
                  <a:p>
                    <a:r>
                      <a:rPr lang="en-US" sz="800" b="1"/>
                      <a:t>68</a:t>
                    </a:r>
                    <a:r>
                      <a:rPr lang="en-US" sz="800" b="1" baseline="0"/>
                      <a:t> </a:t>
                    </a:r>
                    <a:r>
                      <a:rPr lang="en-US" sz="800" b="1"/>
                      <a:t>748</a:t>
                    </a:r>
                    <a:r>
                      <a:rPr lang="en-US" sz="800" b="1" baseline="0"/>
                      <a:t> </a:t>
                    </a:r>
                    <a:r>
                      <a:rPr lang="en-US" sz="800" b="1"/>
                      <a:t>920,29
</a:t>
                    </a:r>
                    <a:r>
                      <a:rPr lang="en-US" sz="800" b="1">
                        <a:solidFill>
                          <a:srgbClr val="FF0000"/>
                        </a:solidFill>
                      </a:rPr>
                      <a:t>93,84 %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1"/>
              <c:layout>
                <c:manualLayout>
                  <c:x val="-0.14692610539067241"/>
                  <c:y val="-0.13098170020414115"/>
                </c:manualLayout>
              </c:layout>
              <c:tx>
                <c:rich>
                  <a:bodyPr/>
                  <a:lstStyle/>
                  <a:p>
                    <a:r>
                      <a:rPr lang="en-US" sz="800" b="1"/>
                      <a:t>71 439, 27</a:t>
                    </a:r>
                  </a:p>
                  <a:p>
                    <a:r>
                      <a:rPr lang="en-US" sz="800" b="1">
                        <a:solidFill>
                          <a:srgbClr val="FF0000"/>
                        </a:solidFill>
                      </a:rPr>
                      <a:t>0,10 %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2"/>
              <c:layout>
                <c:manualLayout>
                  <c:x val="6.1181102362205635E-3"/>
                  <c:y val="-5.4950787401574802E-2"/>
                </c:manualLayout>
              </c:layout>
              <c:tx>
                <c:rich>
                  <a:bodyPr/>
                  <a:lstStyle/>
                  <a:p>
                    <a:r>
                      <a:rPr lang="en-US" sz="800" b="1"/>
                      <a:t>2</a:t>
                    </a:r>
                    <a:r>
                      <a:rPr lang="en-US" sz="800" b="1" baseline="0"/>
                      <a:t> </a:t>
                    </a:r>
                    <a:r>
                      <a:rPr lang="en-US" sz="800" b="1"/>
                      <a:t>834 565,07
</a:t>
                    </a:r>
                    <a:r>
                      <a:rPr lang="en-US" sz="800" b="1">
                        <a:solidFill>
                          <a:srgbClr val="FF0000"/>
                        </a:solidFill>
                      </a:rPr>
                      <a:t>3,87 %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3"/>
              <c:layout>
                <c:manualLayout>
                  <c:x val="3.3402026339357134E-2"/>
                  <c:y val="0.11691041283443995"/>
                </c:manualLayout>
              </c:layout>
              <c:tx>
                <c:rich>
                  <a:bodyPr/>
                  <a:lstStyle/>
                  <a:p>
                    <a:r>
                      <a:rPr lang="en-US" sz="800" b="1"/>
                      <a:t>1</a:t>
                    </a:r>
                    <a:r>
                      <a:rPr lang="en-US" sz="800" b="1" baseline="0"/>
                      <a:t> </a:t>
                    </a:r>
                    <a:r>
                      <a:rPr lang="en-US" sz="800" b="1"/>
                      <a:t>550</a:t>
                    </a:r>
                    <a:r>
                      <a:rPr lang="en-US" sz="800" b="1" baseline="0"/>
                      <a:t> </a:t>
                    </a:r>
                    <a:r>
                      <a:rPr lang="en-US" sz="800" b="1"/>
                      <a:t>023,77
</a:t>
                    </a:r>
                    <a:r>
                      <a:rPr lang="en-US" sz="800" b="1">
                        <a:solidFill>
                          <a:srgbClr val="FF0000"/>
                        </a:solidFill>
                      </a:rPr>
                      <a:t>2,16 %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spPr>
              <a:noFill/>
              <a:ln>
                <a:noFill/>
              </a:ln>
              <a:effectLst/>
            </c:spPr>
            <c:dLblPos val="bestFit"/>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graficos!$H$5:$H$9</c:f>
              <c:strCache>
                <c:ptCount val="4"/>
                <c:pt idx="0">
                  <c:v>Urubamba</c:v>
                </c:pt>
                <c:pt idx="1">
                  <c:v>Azángaro</c:v>
                </c:pt>
                <c:pt idx="2">
                  <c:v>Alto Apurímac</c:v>
                </c:pt>
                <c:pt idx="3">
                  <c:v>Pucará</c:v>
                </c:pt>
              </c:strCache>
            </c:strRef>
          </c:cat>
          <c:val>
            <c:numRef>
              <c:f>graficos!$I$5:$I$9</c:f>
              <c:numCache>
                <c:formatCode>#,##0.00</c:formatCode>
                <c:ptCount val="4"/>
                <c:pt idx="0">
                  <c:v>68748920.289999977</c:v>
                </c:pt>
                <c:pt idx="1">
                  <c:v>71439.27</c:v>
                </c:pt>
                <c:pt idx="2">
                  <c:v>2834565.0699999994</c:v>
                </c:pt>
                <c:pt idx="3">
                  <c:v>1550023.77</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zero"/>
    <c:showDLblsOverMax val="0"/>
  </c:chart>
  <c:txPr>
    <a:bodyPr/>
    <a:lstStyle/>
    <a:p>
      <a:pPr>
        <a:defRPr sz="800"/>
      </a:pPr>
      <a:endParaRPr lang="es-PE"/>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7.2658394480875646E-2"/>
          <c:y val="0"/>
          <c:w val="0.84523959272892746"/>
          <c:h val="0.97192982456140353"/>
        </c:manualLayout>
      </c:layout>
      <c:pie3DChart>
        <c:varyColors val="1"/>
        <c:ser>
          <c:idx val="0"/>
          <c:order val="0"/>
          <c:spPr>
            <a:ln w="3175">
              <a:solidFill>
                <a:sysClr val="windowText" lastClr="000000"/>
              </a:solidFill>
            </a:ln>
          </c:spPr>
          <c:dPt>
            <c:idx val="0"/>
            <c:bubble3D val="0"/>
          </c:dPt>
          <c:dPt>
            <c:idx val="1"/>
            <c:bubble3D val="0"/>
          </c:dPt>
          <c:dPt>
            <c:idx val="2"/>
            <c:bubble3D val="0"/>
          </c:dPt>
          <c:dPt>
            <c:idx val="3"/>
            <c:bubble3D val="0"/>
          </c:dPt>
          <c:dLbls>
            <c:dLbl>
              <c:idx val="0"/>
              <c:layout>
                <c:manualLayout>
                  <c:x val="6.6195038313709237E-2"/>
                  <c:y val="-9.5686697057604644E-2"/>
                </c:manualLayout>
              </c:layout>
              <c:tx>
                <c:rich>
                  <a:bodyPr/>
                  <a:lstStyle/>
                  <a:p>
                    <a:pPr>
                      <a:defRPr/>
                    </a:pPr>
                    <a:endParaRPr lang="en-US"/>
                  </a:p>
                </c:rich>
              </c:tx>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5.6811876843567928E-2"/>
                  <c:y val="-3.1405995303218678E-2"/>
                </c:manualLayout>
              </c:layout>
              <c:tx>
                <c:rich>
                  <a:bodyPr/>
                  <a:lstStyle/>
                  <a:p>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2.7922933781884075E-2"/>
                  <c:y val="0.1062141179720956"/>
                </c:manualLayout>
              </c:layout>
              <c:tx>
                <c:rich>
                  <a:bodyPr/>
                  <a:lstStyle/>
                  <a:p>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3.4804937308533027E-2"/>
                  <c:y val="-0.15202431275037989"/>
                </c:manualLayout>
              </c:layout>
              <c:tx>
                <c:rich>
                  <a:bodyPr/>
                  <a:lstStyle/>
                  <a:p>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'G2_sup_%'!$C$18:$C$21</c:f>
              <c:strCache>
                <c:ptCount val="4"/>
                <c:pt idx="0">
                  <c:v>Alto Madre de Dios</c:v>
                </c:pt>
                <c:pt idx="1">
                  <c:v>Inambari</c:v>
                </c:pt>
                <c:pt idx="2">
                  <c:v>Urubamba</c:v>
                </c:pt>
                <c:pt idx="3">
                  <c:v>Azángaro</c:v>
                </c:pt>
              </c:strCache>
            </c:strRef>
          </c:cat>
          <c:val>
            <c:numRef>
              <c:f>'G2_sup_%'!$E$18:$E$21</c:f>
              <c:numCache>
                <c:formatCode>General</c:formatCode>
                <c:ptCount val="4"/>
                <c:pt idx="0">
                  <c:v>929374.21</c:v>
                </c:pt>
                <c:pt idx="1">
                  <c:v>4015046.57</c:v>
                </c:pt>
                <c:pt idx="2">
                  <c:v>51934774.409999996</c:v>
                </c:pt>
                <c:pt idx="3">
                  <c:v>163706.85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356427195826525"/>
          <c:y val="0.79867827047934803"/>
          <c:w val="0.67963238341337362"/>
          <c:h val="0.19339373373307417"/>
        </c:manualLayout>
      </c:layout>
      <c:overlay val="0"/>
    </c:legend>
    <c:plotVisOnly val="1"/>
    <c:dispBlanksAs val="zero"/>
    <c:showDLblsOverMax val="0"/>
  </c:chart>
  <c:txPr>
    <a:bodyPr/>
    <a:lstStyle/>
    <a:p>
      <a:pPr>
        <a:defRPr sz="800">
          <a:latin typeface="Arial Narrow" pitchFamily="34" charset="0"/>
        </a:defRPr>
      </a:pPr>
      <a:endParaRPr lang="es-PE"/>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60"/>
      <c:rAngAx val="0"/>
      <c:perspective val="0"/>
    </c:view3D>
    <c:floor>
      <c:thickness val="0"/>
    </c:floor>
    <c:sideWall>
      <c:thickness val="0"/>
    </c:sideWall>
    <c:backWall>
      <c:thickness val="0"/>
    </c:backWall>
    <c:plotArea>
      <c:layout>
        <c:manualLayout>
          <c:layoutTarget val="inner"/>
          <c:xMode val="edge"/>
          <c:yMode val="edge"/>
          <c:x val="7.1476644138765477E-2"/>
          <c:y val="7.4120776081198783E-2"/>
          <c:w val="0.81325971720285062"/>
          <c:h val="0.87649648043798989"/>
        </c:manualLayout>
      </c:layout>
      <c:pie3DChart>
        <c:varyColors val="1"/>
        <c:ser>
          <c:idx val="0"/>
          <c:order val="0"/>
          <c:spPr>
            <a:ln w="3175"/>
          </c:spPr>
          <c:dPt>
            <c:idx val="0"/>
            <c:bubble3D val="0"/>
            <c:spPr>
              <a:ln w="3175">
                <a:solidFill>
                  <a:sysClr val="windowText" lastClr="000000"/>
                </a:solidFill>
              </a:ln>
            </c:spPr>
          </c:dPt>
          <c:dPt>
            <c:idx val="1"/>
            <c:bubble3D val="0"/>
            <c:spPr>
              <a:ln w="3175">
                <a:solidFill>
                  <a:sysClr val="windowText" lastClr="000000"/>
                </a:solidFill>
              </a:ln>
            </c:spPr>
          </c:dPt>
          <c:dLbls>
            <c:dLbl>
              <c:idx val="0"/>
              <c:layout>
                <c:manualLayout>
                  <c:x val="-0.10025088969142015"/>
                  <c:y val="5.607010061242345E-2"/>
                </c:manualLayout>
              </c:layout>
              <c:tx>
                <c:rich>
                  <a:bodyPr/>
                  <a:lstStyle/>
                  <a:p>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6.6833751044277356E-2"/>
                  <c:y val="-7.7674978127734037E-2"/>
                </c:manualLayout>
              </c:layout>
              <c:tx>
                <c:rich>
                  <a:bodyPr/>
                  <a:lstStyle/>
                  <a:p>
                    <a:pPr>
                      <a:defRPr/>
                    </a:pPr>
                    <a:endParaRPr lang="en-US"/>
                  </a:p>
                </c:rich>
              </c:tx>
              <c:numFmt formatCode="General"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'G2_sup_%'!$C$5:$C$6</c:f>
              <c:strCache>
                <c:ptCount val="2"/>
                <c:pt idx="0">
                  <c:v>Inambari</c:v>
                </c:pt>
                <c:pt idx="1">
                  <c:v>Azángaro</c:v>
                </c:pt>
              </c:strCache>
            </c:strRef>
          </c:cat>
          <c:val>
            <c:numRef>
              <c:f>'G2_sup_%'!$E$5:$E$6</c:f>
              <c:numCache>
                <c:formatCode>General</c:formatCode>
                <c:ptCount val="2"/>
                <c:pt idx="0" formatCode="0.00">
                  <c:v>68852619.700000003</c:v>
                </c:pt>
                <c:pt idx="1">
                  <c:v>26845718.239999998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883493692198466"/>
          <c:y val="0.84334727233944218"/>
          <c:w val="0.48297154433477346"/>
          <c:h val="0.13941327646544177"/>
        </c:manualLayout>
      </c:layout>
      <c:overlay val="0"/>
    </c:legend>
    <c:plotVisOnly val="1"/>
    <c:dispBlanksAs val="zero"/>
    <c:showDLblsOverMax val="0"/>
  </c:chart>
  <c:txPr>
    <a:bodyPr/>
    <a:lstStyle/>
    <a:p>
      <a:pPr>
        <a:defRPr sz="800">
          <a:latin typeface="Arial Narrow" pitchFamily="34" charset="0"/>
        </a:defRPr>
      </a:pPr>
      <a:endParaRPr lang="es-PE"/>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[Proceso_apolobamba.xlsm]graficos!Tabla dinámica2</c:name>
    <c:fmtId val="-1"/>
  </c:pivotSource>
  <c:chart>
    <c:autoTitleDeleted val="1"/>
    <c:pivotFmts>
      <c:pivotFmt>
        <c:idx val="0"/>
        <c:marker>
          <c:symbol val="none"/>
        </c:marker>
        <c:dLbl>
          <c:idx val="0"/>
          <c:spPr/>
          <c:txPr>
            <a:bodyPr/>
            <a:lstStyle/>
            <a:p>
              <a:pPr>
                <a:defRPr b="1"/>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
        <c:dLbl>
          <c:idx val="0"/>
          <c:tx>
            <c:rich>
              <a:bodyPr/>
              <a:lstStyle/>
              <a:p>
                <a:r>
                  <a:rPr lang="en-US" sz="900">
                    <a:solidFill>
                      <a:sysClr val="windowText" lastClr="000000"/>
                    </a:solidFill>
                  </a:rPr>
                  <a:t>11,731,793.09
73%</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dLbl>
          <c:idx val="0"/>
          <c:tx>
            <c:rich>
              <a:bodyPr/>
              <a:lstStyle/>
              <a:p>
                <a:r>
                  <a:rPr lang="en-US"/>
                  <a:t>82,307.28
</a:t>
                </a:r>
                <a:r>
                  <a:rPr lang="en-US">
                    <a:solidFill>
                      <a:srgbClr val="FFFF00"/>
                    </a:solidFill>
                  </a:rPr>
                  <a:t>0%</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dLbl>
          <c:idx val="0"/>
          <c:tx>
            <c:rich>
              <a:bodyPr/>
              <a:lstStyle/>
              <a:p>
                <a:r>
                  <a:rPr lang="en-US"/>
                  <a:t>4,341,737.04
</a:t>
                </a:r>
                <a:r>
                  <a:rPr lang="en-US">
                    <a:solidFill>
                      <a:srgbClr val="FFFF00"/>
                    </a:solidFill>
                  </a:rPr>
                  <a:t>27%</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dLbl>
          <c:idx val="0"/>
          <c:tx>
            <c:rich>
              <a:bodyPr/>
              <a:lstStyle/>
              <a:p>
                <a:r>
                  <a:rPr lang="en-US" sz="900">
                    <a:solidFill>
                      <a:sysClr val="windowText" lastClr="000000"/>
                    </a:solidFill>
                  </a:rPr>
                  <a:t>4,341,737.04
27%</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dLbl>
          <c:idx val="0"/>
          <c:tx>
            <c:rich>
              <a:bodyPr/>
              <a:lstStyle/>
              <a:p>
                <a:r>
                  <a:rPr lang="en-US" sz="900">
                    <a:solidFill>
                      <a:sysClr val="windowText" lastClr="000000"/>
                    </a:solidFill>
                  </a:rPr>
                  <a:t>82,307.28
0%</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6"/>
        <c:dLbl>
          <c:idx val="0"/>
          <c:tx>
            <c:rich>
              <a:bodyPr/>
              <a:lstStyle/>
              <a:p>
                <a:r>
                  <a:rPr lang="en-US"/>
                  <a:t>939,092.80
</a:t>
                </a:r>
                <a:r>
                  <a:rPr lang="en-US">
                    <a:solidFill>
                      <a:srgbClr val="FF0000"/>
                    </a:solidFill>
                  </a:rPr>
                  <a:t>20%</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dLbl>
          <c:idx val="0"/>
          <c:tx>
            <c:rich>
              <a:bodyPr/>
              <a:lstStyle/>
              <a:p>
                <a:r>
                  <a:rPr lang="en-US"/>
                  <a:t>766,599.73
</a:t>
                </a:r>
                <a:r>
                  <a:rPr lang="en-US">
                    <a:solidFill>
                      <a:srgbClr val="FF0000"/>
                    </a:solidFill>
                  </a:rPr>
                  <a:t>16%</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pivotFmt>
      <c:pivotFmt>
        <c:idx val="10"/>
      </c:pivotFmt>
      <c:pivotFmt>
        <c:idx val="11"/>
      </c:pivotFmt>
      <c:pivotFmt>
        <c:idx val="12"/>
      </c:pivotFmt>
      <c:pivotFmt>
        <c:idx val="13"/>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dLbl>
          <c:idx val="0"/>
          <c:layout>
            <c:manualLayout>
              <c:x val="-1.4084191399152041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7"/>
        <c:dLbl>
          <c:idx val="0"/>
          <c:layout>
            <c:manualLayout>
              <c:x val="-3.3487785180698566E-2"/>
              <c:y val="0.11200933216681248"/>
            </c:manualLayout>
          </c:layout>
          <c:tx>
            <c:rich>
              <a:bodyPr/>
              <a:lstStyle/>
              <a:p>
                <a:r>
                  <a:rPr lang="en-US" b="1"/>
                  <a:t>9,225,855.70
</a:t>
                </a:r>
                <a:r>
                  <a:rPr lang="en-US" b="1">
                    <a:solidFill>
                      <a:srgbClr val="FF0000"/>
                    </a:solidFill>
                  </a:rPr>
                  <a:t>27%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8"/>
        <c:dLbl>
          <c:idx val="0"/>
          <c:layout>
            <c:manualLayout>
              <c:x val="-0.11634898041590956"/>
              <c:y val="-2.8715004374453196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9"/>
        <c:dLbl>
          <c:idx val="0"/>
          <c:layout>
            <c:manualLayout>
              <c:x val="0.16601615182717558"/>
              <c:y val="-4.9967191601049911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0"/>
        <c:marker>
          <c:symbol val="none"/>
        </c:marker>
        <c:dLbl>
          <c:idx val="0"/>
          <c:spPr/>
          <c:txPr>
            <a:bodyPr/>
            <a:lstStyle/>
            <a:p>
              <a:pPr>
                <a:defRPr b="1"/>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1"/>
        <c:dLbl>
          <c:idx val="0"/>
          <c:layout>
            <c:manualLayout>
              <c:x val="0.16601615182717558"/>
              <c:y val="-4.9967191601049911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2"/>
        <c:dLbl>
          <c:idx val="0"/>
          <c:layout>
            <c:manualLayout>
              <c:x val="-0.11634898041590956"/>
              <c:y val="-2.8715004374453196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3"/>
        <c:dLbl>
          <c:idx val="0"/>
          <c:layout>
            <c:manualLayout>
              <c:x val="-1.4084191399152041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4"/>
        <c:dLbl>
          <c:idx val="0"/>
          <c:layout>
            <c:manualLayout>
              <c:x val="-3.3487785180698566E-2"/>
              <c:y val="0.11200933216681248"/>
            </c:manualLayout>
          </c:layout>
          <c:tx>
            <c:rich>
              <a:bodyPr/>
              <a:lstStyle/>
              <a:p>
                <a:r>
                  <a:rPr lang="en-US" b="1"/>
                  <a:t>9,225,855.70
</a:t>
                </a:r>
                <a:r>
                  <a:rPr lang="en-US" b="1">
                    <a:solidFill>
                      <a:srgbClr val="FF0000"/>
                    </a:solidFill>
                  </a:rPr>
                  <a:t>27%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5"/>
        <c:marker>
          <c:symbol val="none"/>
        </c:marker>
        <c:dLbl>
          <c:idx val="0"/>
          <c:spPr/>
          <c:txPr>
            <a:bodyPr/>
            <a:lstStyle/>
            <a:p>
              <a:pPr>
                <a:defRPr b="1"/>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6"/>
        <c:dLbl>
          <c:idx val="0"/>
          <c:layout>
            <c:manualLayout>
              <c:x val="0.16601615182717558"/>
              <c:y val="-4.9967191601049911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7"/>
        <c:dLbl>
          <c:idx val="0"/>
          <c:layout>
            <c:manualLayout>
              <c:x val="-0.11634898041590956"/>
              <c:y val="-2.8715004374453196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8"/>
        <c:dLbl>
          <c:idx val="0"/>
          <c:layout>
            <c:manualLayout>
              <c:x val="-1.4084191399152041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9"/>
        <c:dLbl>
          <c:idx val="0"/>
          <c:layout>
            <c:manualLayout>
              <c:x val="-3.3487785180698566E-2"/>
              <c:y val="0.11200933216681248"/>
            </c:manualLayout>
          </c:layout>
          <c:tx>
            <c:rich>
              <a:bodyPr/>
              <a:lstStyle/>
              <a:p>
                <a:r>
                  <a:rPr lang="en-US" b="1"/>
                  <a:t>9,225,855.70
</a:t>
                </a:r>
                <a:r>
                  <a:rPr lang="en-US" b="1">
                    <a:solidFill>
                      <a:srgbClr val="FF0000"/>
                    </a:solidFill>
                  </a:rPr>
                  <a:t>27%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s>
    <c:view3D>
      <c:rotX val="30"/>
      <c:rotY val="248"/>
      <c:rAngAx val="0"/>
    </c:view3D>
    <c:floor>
      <c:thickness val="0"/>
    </c:floor>
    <c:sideWall>
      <c:thickness val="0"/>
    </c:sideWall>
    <c:backWall>
      <c:thickness val="0"/>
    </c:backWall>
    <c:plotArea>
      <c:layout/>
      <c:pie3DChart>
        <c:varyColors val="1"/>
        <c:ser>
          <c:idx val="0"/>
          <c:order val="0"/>
          <c:tx>
            <c:strRef>
              <c:f>graficos!$I$4</c:f>
              <c:strCache>
                <c:ptCount val="1"/>
                <c:pt idx="0">
                  <c:v>Total</c:v>
                </c:pt>
              </c:strCache>
            </c:strRef>
          </c:tx>
          <c:dPt>
            <c:idx val="0"/>
            <c:bubble3D val="0"/>
          </c:dPt>
          <c:dPt>
            <c:idx val="3"/>
            <c:bubble3D val="0"/>
          </c:dPt>
          <c:dLbls>
            <c:dLbl>
              <c:idx val="0"/>
              <c:layout>
                <c:manualLayout>
                  <c:x val="-2.9743692752691626E-2"/>
                  <c:y val="6.3098173334393812E-2"/>
                </c:manualLayout>
              </c:layout>
              <c:tx>
                <c:rich>
                  <a:bodyPr/>
                  <a:lstStyle/>
                  <a:p>
                    <a:r>
                      <a:rPr lang="en-US" sz="800" b="1"/>
                      <a:t>167 401,16
</a:t>
                    </a:r>
                    <a:r>
                      <a:rPr lang="en-US" sz="800" b="1">
                        <a:solidFill>
                          <a:srgbClr val="FF0000"/>
                        </a:solidFill>
                      </a:rPr>
                      <a:t>0,49 %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1"/>
              <c:layout>
                <c:manualLayout>
                  <c:x val="-1.6447051261449463E-3"/>
                  <c:y val="-0.26573451045891988"/>
                </c:manualLayout>
              </c:layout>
              <c:tx>
                <c:rich>
                  <a:bodyPr/>
                  <a:lstStyle/>
                  <a:p>
                    <a:r>
                      <a:rPr lang="en-US" sz="800" b="1"/>
                      <a:t>1 830 387,44
</a:t>
                    </a:r>
                    <a:r>
                      <a:rPr lang="en-US" sz="800" b="1">
                        <a:solidFill>
                          <a:srgbClr val="FF0000"/>
                        </a:solidFill>
                      </a:rPr>
                      <a:t>5,39 %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2"/>
              <c:layout>
                <c:manualLayout>
                  <c:x val="6.3834315440962033E-2"/>
                  <c:y val="-9.796949614787432E-3"/>
                </c:manualLayout>
              </c:layout>
              <c:tx>
                <c:rich>
                  <a:bodyPr/>
                  <a:lstStyle/>
                  <a:p>
                    <a:r>
                      <a:rPr lang="en-US" sz="800" b="1"/>
                      <a:t>22 745</a:t>
                    </a:r>
                    <a:r>
                      <a:rPr lang="en-US" sz="800" b="1" baseline="0"/>
                      <a:t> </a:t>
                    </a:r>
                    <a:r>
                      <a:rPr lang="en-US" sz="800" b="1"/>
                      <a:t>549,64
</a:t>
                    </a:r>
                    <a:r>
                      <a:rPr lang="en-US" sz="800" b="1">
                        <a:solidFill>
                          <a:srgbClr val="FF0000"/>
                        </a:solidFill>
                      </a:rPr>
                      <a:t>66,96 %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3"/>
              <c:layout>
                <c:manualLayout>
                  <c:x val="-5.1186458835502671E-2"/>
                  <c:y val="-8.2669211803070072E-3"/>
                </c:manualLayout>
              </c:layout>
              <c:tx>
                <c:rich>
                  <a:bodyPr/>
                  <a:lstStyle/>
                  <a:p>
                    <a:r>
                      <a:rPr lang="en-US" sz="800" b="1"/>
                      <a:t>9</a:t>
                    </a:r>
                    <a:r>
                      <a:rPr lang="en-US" sz="800" b="1" baseline="0"/>
                      <a:t> </a:t>
                    </a:r>
                    <a:r>
                      <a:rPr lang="en-US" sz="800" b="1"/>
                      <a:t>225</a:t>
                    </a:r>
                    <a:r>
                      <a:rPr lang="en-US" sz="800" b="1" baseline="0"/>
                      <a:t> </a:t>
                    </a:r>
                    <a:r>
                      <a:rPr lang="en-US" sz="800" b="1"/>
                      <a:t>855,70
</a:t>
                    </a:r>
                    <a:r>
                      <a:rPr lang="en-US" sz="800" b="1">
                        <a:solidFill>
                          <a:srgbClr val="FF0000"/>
                        </a:solidFill>
                      </a:rPr>
                      <a:t>27,16 %</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spPr>
              <a:noFill/>
              <a:ln>
                <a:noFill/>
              </a:ln>
              <a:effectLst/>
            </c:spPr>
            <c:dLblPos val="bestFit"/>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graficos!$H$5:$H$9</c:f>
              <c:strCache>
                <c:ptCount val="4"/>
                <c:pt idx="0">
                  <c:v>Tambopata</c:v>
                </c:pt>
                <c:pt idx="1">
                  <c:v>Inambari</c:v>
                </c:pt>
                <c:pt idx="2">
                  <c:v>Suches</c:v>
                </c:pt>
                <c:pt idx="3">
                  <c:v>Azángaro</c:v>
                </c:pt>
              </c:strCache>
            </c:strRef>
          </c:cat>
          <c:val>
            <c:numRef>
              <c:f>graficos!$I$5:$I$9</c:f>
              <c:numCache>
                <c:formatCode>#,##0.00</c:formatCode>
                <c:ptCount val="4"/>
                <c:pt idx="0">
                  <c:v>167401.15999999995</c:v>
                </c:pt>
                <c:pt idx="1">
                  <c:v>1830387.4400000002</c:v>
                </c:pt>
                <c:pt idx="2">
                  <c:v>22745549.640000008</c:v>
                </c:pt>
                <c:pt idx="3">
                  <c:v>9225855.7000000011</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zero"/>
    <c:showDLblsOverMax val="0"/>
  </c:chart>
  <c:txPr>
    <a:bodyPr/>
    <a:lstStyle/>
    <a:p>
      <a:pPr>
        <a:defRPr sz="800"/>
      </a:pPr>
      <a:endParaRPr lang="es-PE"/>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[Proceso_volcanica.xlsm]graficos!Tabla dinámica2</c:name>
    <c:fmtId val="-1"/>
  </c:pivotSource>
  <c:chart>
    <c:autoTitleDeleted val="1"/>
    <c:pivotFmts>
      <c:pivotFmt>
        <c:idx val="0"/>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
        <c:dLbl>
          <c:idx val="0"/>
          <c:tx>
            <c:rich>
              <a:bodyPr/>
              <a:lstStyle/>
              <a:p>
                <a:r>
                  <a:rPr lang="en-US" sz="900">
                    <a:solidFill>
                      <a:sysClr val="windowText" lastClr="000000"/>
                    </a:solidFill>
                  </a:rPr>
                  <a:t>11,731,793.09
73%</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dLbl>
          <c:idx val="0"/>
          <c:tx>
            <c:rich>
              <a:bodyPr/>
              <a:lstStyle/>
              <a:p>
                <a:r>
                  <a:rPr lang="en-US"/>
                  <a:t>82,307.28
</a:t>
                </a:r>
                <a:r>
                  <a:rPr lang="en-US">
                    <a:solidFill>
                      <a:srgbClr val="FFFF00"/>
                    </a:solidFill>
                  </a:rPr>
                  <a:t>0%</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dLbl>
          <c:idx val="0"/>
          <c:tx>
            <c:rich>
              <a:bodyPr/>
              <a:lstStyle/>
              <a:p>
                <a:r>
                  <a:rPr lang="en-US"/>
                  <a:t>4,341,737.04
</a:t>
                </a:r>
                <a:r>
                  <a:rPr lang="en-US">
                    <a:solidFill>
                      <a:srgbClr val="FFFF00"/>
                    </a:solidFill>
                  </a:rPr>
                  <a:t>27%</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dLbl>
          <c:idx val="0"/>
          <c:tx>
            <c:rich>
              <a:bodyPr/>
              <a:lstStyle/>
              <a:p>
                <a:r>
                  <a:rPr lang="en-US" sz="900">
                    <a:solidFill>
                      <a:sysClr val="windowText" lastClr="000000"/>
                    </a:solidFill>
                  </a:rPr>
                  <a:t>4,341,737.04
27%</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dLbl>
          <c:idx val="0"/>
          <c:tx>
            <c:rich>
              <a:bodyPr/>
              <a:lstStyle/>
              <a:p>
                <a:r>
                  <a:rPr lang="en-US" sz="900">
                    <a:solidFill>
                      <a:sysClr val="windowText" lastClr="000000"/>
                    </a:solidFill>
                  </a:rPr>
                  <a:t>82,307.28
0%</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6"/>
        <c:dLbl>
          <c:idx val="0"/>
          <c:tx>
            <c:rich>
              <a:bodyPr/>
              <a:lstStyle/>
              <a:p>
                <a:r>
                  <a:rPr lang="en-US"/>
                  <a:t>939,092.80
</a:t>
                </a:r>
                <a:r>
                  <a:rPr lang="en-US">
                    <a:solidFill>
                      <a:srgbClr val="FF0000"/>
                    </a:solidFill>
                  </a:rPr>
                  <a:t>20%</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dLbl>
          <c:idx val="0"/>
          <c:layout>
            <c:manualLayout>
              <c:x val="-0.18153664445790443"/>
              <c:y val="4.1560950714494005E-3"/>
            </c:manualLayout>
          </c:layout>
          <c:tx>
            <c:rich>
              <a:bodyPr/>
              <a:lstStyle/>
              <a:p>
                <a:r>
                  <a:rPr lang="en-US"/>
                  <a:t>68,748,920.29
</a:t>
                </a:r>
                <a:r>
                  <a:rPr lang="en-US">
                    <a:solidFill>
                      <a:srgbClr val="FF0000"/>
                    </a:solidFill>
                  </a:rPr>
                  <a:t>94%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8"/>
        <c:dLbl>
          <c:idx val="0"/>
          <c:tx>
            <c:rich>
              <a:bodyPr/>
              <a:lstStyle/>
              <a:p>
                <a:r>
                  <a:rPr lang="en-US"/>
                  <a:t>766,599.73
</a:t>
                </a:r>
                <a:r>
                  <a:rPr lang="en-US">
                    <a:solidFill>
                      <a:srgbClr val="FF0000"/>
                    </a:solidFill>
                  </a:rPr>
                  <a:t>16%</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pivotFmt>
      <c:pivotFmt>
        <c:idx val="10"/>
      </c:pivotFmt>
      <c:pivotFmt>
        <c:idx val="11"/>
      </c:pivotFmt>
      <c:pivotFmt>
        <c:idx val="12"/>
      </c:pivotFmt>
      <c:pivotFmt>
        <c:idx val="13"/>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dLbl>
          <c:idx val="0"/>
          <c:layout>
            <c:manualLayout>
              <c:x val="-1.4084191399152041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7"/>
        <c:dLbl>
          <c:idx val="0"/>
          <c:layout>
            <c:manualLayout>
              <c:x val="-0.14692610539067241"/>
              <c:y val="-0.13098170020414115"/>
            </c:manualLayout>
          </c:layout>
          <c:tx>
            <c:rich>
              <a:bodyPr/>
              <a:lstStyle/>
              <a:p>
                <a:r>
                  <a:rPr lang="en-US"/>
                  <a:t>71,439.27
</a:t>
                </a:r>
                <a:r>
                  <a:rPr lang="en-US">
                    <a:solidFill>
                      <a:srgbClr val="FF0000"/>
                    </a:solidFill>
                  </a:rPr>
                  <a:t>0.1%</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8"/>
        <c:dLbl>
          <c:idx val="0"/>
          <c:layout>
            <c:manualLayout>
              <c:x val="-0.11634898041590956"/>
              <c:y val="-2.8715004374453196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9"/>
        <c:dLbl>
          <c:idx val="0"/>
          <c:layout>
            <c:manualLayout>
              <c:x val="0.16601615182717558"/>
              <c:y val="-4.9967191601049911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0"/>
        <c:dLbl>
          <c:idx val="0"/>
          <c:layout>
            <c:manualLayout>
              <c:x val="6.1181102362205635E-3"/>
              <c:y val="-5.4950787401574802E-2"/>
            </c:manualLayout>
          </c:layout>
          <c:tx>
            <c:rich>
              <a:bodyPr/>
              <a:lstStyle/>
              <a:p>
                <a:r>
                  <a:rPr lang="en-US"/>
                  <a:t>2,834,565.07
</a:t>
                </a:r>
                <a:r>
                  <a:rPr lang="en-US">
                    <a:solidFill>
                      <a:srgbClr val="FF0000"/>
                    </a:solidFill>
                  </a:rPr>
                  <a:t>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1"/>
        <c:dLbl>
          <c:idx val="0"/>
          <c:layout>
            <c:manualLayout>
              <c:x val="3.3401978598829013E-2"/>
              <c:y val="0.11104512977544474"/>
            </c:manualLayout>
          </c:layout>
          <c:tx>
            <c:rich>
              <a:bodyPr/>
              <a:lstStyle/>
              <a:p>
                <a:r>
                  <a:rPr lang="en-US"/>
                  <a:t>1,550,023.77
</a:t>
                </a:r>
                <a:r>
                  <a:rPr lang="en-US">
                    <a:solidFill>
                      <a:srgbClr val="FF0000"/>
                    </a:solidFill>
                  </a:rPr>
                  <a:t>2%</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2"/>
        <c:dLbl>
          <c:idx val="0"/>
          <c:layout>
            <c:manualLayout>
              <c:x val="4.0787901512310987E-2"/>
              <c:y val="-0.15735126859142626"/>
            </c:manualLayout>
          </c:layout>
          <c:tx>
            <c:rich>
              <a:bodyPr/>
              <a:lstStyle/>
              <a:p>
                <a:r>
                  <a:rPr lang="en-US"/>
                  <a:t>1,113,361.58
</a:t>
                </a:r>
                <a:r>
                  <a:rPr lang="en-US">
                    <a:solidFill>
                      <a:srgbClr val="FF0000"/>
                    </a:solidFill>
                  </a:rPr>
                  <a:t>95%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3"/>
        <c:dLbl>
          <c:idx val="0"/>
          <c:layout>
            <c:manualLayout>
              <c:x val="-5.6637420322459692E-2"/>
              <c:y val="-0.24328630796150488"/>
            </c:manualLayout>
          </c:layout>
          <c:tx>
            <c:rich>
              <a:bodyPr/>
              <a:lstStyle/>
              <a:p>
                <a:r>
                  <a:rPr lang="en-US"/>
                  <a:t>54,579.96
</a:t>
                </a:r>
                <a:r>
                  <a:rPr lang="en-US">
                    <a:solidFill>
                      <a:srgbClr val="FF0000"/>
                    </a:solidFill>
                  </a:rPr>
                  <a:t>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4"/>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5"/>
        <c:dLbl>
          <c:idx val="0"/>
          <c:layout>
            <c:manualLayout>
              <c:x val="-5.6637420322459692E-2"/>
              <c:y val="-0.24328630796150488"/>
            </c:manualLayout>
          </c:layout>
          <c:tx>
            <c:rich>
              <a:bodyPr/>
              <a:lstStyle/>
              <a:p>
                <a:r>
                  <a:rPr lang="en-US"/>
                  <a:t>54,579.96
</a:t>
                </a:r>
                <a:r>
                  <a:rPr lang="en-US">
                    <a:solidFill>
                      <a:srgbClr val="FF0000"/>
                    </a:solidFill>
                  </a:rPr>
                  <a:t>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6"/>
        <c:dLbl>
          <c:idx val="0"/>
          <c:layout>
            <c:manualLayout>
              <c:x val="4.0787901512310987E-2"/>
              <c:y val="-0.15735126859142626"/>
            </c:manualLayout>
          </c:layout>
          <c:tx>
            <c:rich>
              <a:bodyPr/>
              <a:lstStyle/>
              <a:p>
                <a:r>
                  <a:rPr lang="en-US"/>
                  <a:t>1,113,361.58
</a:t>
                </a:r>
                <a:r>
                  <a:rPr lang="en-US">
                    <a:solidFill>
                      <a:srgbClr val="FF0000"/>
                    </a:solidFill>
                  </a:rPr>
                  <a:t>95%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7"/>
        <c:spPr>
          <a:scene3d>
            <a:camera prst="orthographicFront"/>
            <a:lightRig rig="threePt" dir="t"/>
          </a:scene3d>
        </c:spPr>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8"/>
        <c:dLbl>
          <c:idx val="0"/>
          <c:layout>
            <c:manualLayout>
              <c:x val="-5.6637420322459692E-2"/>
              <c:y val="-0.24328630796150488"/>
            </c:manualLayout>
          </c:layout>
          <c:tx>
            <c:rich>
              <a:bodyPr/>
              <a:lstStyle/>
              <a:p>
                <a:r>
                  <a:rPr lang="en-US"/>
                  <a:t>54,579.96
</a:t>
                </a:r>
                <a:r>
                  <a:rPr lang="en-US">
                    <a:solidFill>
                      <a:srgbClr val="FF0000"/>
                    </a:solidFill>
                  </a:rPr>
                  <a:t>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9"/>
        <c:dLbl>
          <c:idx val="0"/>
          <c:layout>
            <c:manualLayout>
              <c:x val="4.0787901512310987E-2"/>
              <c:y val="-0.15735126859142626"/>
            </c:manualLayout>
          </c:layout>
          <c:tx>
            <c:rich>
              <a:bodyPr/>
              <a:lstStyle/>
              <a:p>
                <a:r>
                  <a:rPr lang="en-US"/>
                  <a:t>1,113,361.58
</a:t>
                </a:r>
                <a:r>
                  <a:rPr lang="en-US">
                    <a:solidFill>
                      <a:srgbClr val="FF0000"/>
                    </a:solidFill>
                  </a:rPr>
                  <a:t>95%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s>
    <c:view3D>
      <c:rotX val="30"/>
      <c:rotY val="84"/>
      <c:rAngAx val="0"/>
    </c:view3D>
    <c:floor>
      <c:thickness val="0"/>
    </c:floor>
    <c:sideWall>
      <c:thickness val="0"/>
    </c:sideWall>
    <c:backWall>
      <c:thickness val="0"/>
    </c:backWall>
    <c:plotArea>
      <c:layout/>
      <c:pie3DChart>
        <c:varyColors val="1"/>
        <c:ser>
          <c:idx val="0"/>
          <c:order val="0"/>
          <c:tx>
            <c:strRef>
              <c:f>graficos!$I$4</c:f>
              <c:strCache>
                <c:ptCount val="1"/>
                <c:pt idx="0">
                  <c:v>Total</c:v>
                </c:pt>
              </c:strCache>
            </c:strRef>
          </c:tx>
          <c:dPt>
            <c:idx val="0"/>
            <c:bubble3D val="0"/>
          </c:dPt>
          <c:dLbls>
            <c:dLbl>
              <c:idx val="0"/>
              <c:layout>
                <c:manualLayout>
                  <c:x val="-5.6637420322459692E-2"/>
                  <c:y val="-0.24328630796150488"/>
                </c:manualLayout>
              </c:layout>
              <c:tx>
                <c:rich>
                  <a:bodyPr/>
                  <a:lstStyle/>
                  <a:p>
                    <a:r>
                      <a:rPr lang="en-US" sz="800" b="1"/>
                      <a:t>54</a:t>
                    </a:r>
                    <a:r>
                      <a:rPr lang="en-US" sz="800" b="1" baseline="0"/>
                      <a:t> </a:t>
                    </a:r>
                    <a:r>
                      <a:rPr lang="en-US" sz="800" b="1"/>
                      <a:t>579,96
</a:t>
                    </a:r>
                    <a:r>
                      <a:rPr lang="en-US" sz="800" b="1">
                        <a:solidFill>
                          <a:srgbClr val="FF0000"/>
                        </a:solidFill>
                      </a:rPr>
                      <a:t>4,67%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1"/>
              <c:layout>
                <c:manualLayout>
                  <c:x val="4.0787901512310987E-2"/>
                  <c:y val="-0.15735126859142626"/>
                </c:manualLayout>
              </c:layout>
              <c:tx>
                <c:rich>
                  <a:bodyPr/>
                  <a:lstStyle/>
                  <a:p>
                    <a:r>
                      <a:rPr lang="en-US" sz="800" b="1"/>
                      <a:t>1</a:t>
                    </a:r>
                    <a:r>
                      <a:rPr lang="en-US" sz="800" b="1" baseline="0"/>
                      <a:t> </a:t>
                    </a:r>
                    <a:r>
                      <a:rPr lang="en-US" sz="800" b="1"/>
                      <a:t>113</a:t>
                    </a:r>
                    <a:r>
                      <a:rPr lang="en-US" sz="800" b="1" baseline="0"/>
                      <a:t> </a:t>
                    </a:r>
                    <a:r>
                      <a:rPr lang="en-US" sz="800" b="1"/>
                      <a:t>361,58
</a:t>
                    </a:r>
                    <a:r>
                      <a:rPr lang="en-US" sz="800" b="1">
                        <a:solidFill>
                          <a:srgbClr val="FF0000"/>
                        </a:solidFill>
                      </a:rPr>
                      <a:t>95,33%</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spPr>
              <a:noFill/>
              <a:ln>
                <a:noFill/>
              </a:ln>
              <a:effectLst/>
            </c:spPr>
            <c:dLblPos val="bestFit"/>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graficos!$H$5:$H$7</c:f>
              <c:strCache>
                <c:ptCount val="2"/>
                <c:pt idx="0">
                  <c:v>Tambo</c:v>
                </c:pt>
                <c:pt idx="1">
                  <c:v>Quilca - Vitor - Chili</c:v>
                </c:pt>
              </c:strCache>
            </c:strRef>
          </c:cat>
          <c:val>
            <c:numRef>
              <c:f>graficos!$I$5:$I$7</c:f>
              <c:numCache>
                <c:formatCode>#,##0.00</c:formatCode>
                <c:ptCount val="2"/>
                <c:pt idx="0">
                  <c:v>54579.96</c:v>
                </c:pt>
                <c:pt idx="1">
                  <c:v>1113361.58</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zero"/>
    <c:showDLblsOverMax val="0"/>
  </c:chart>
  <c:txPr>
    <a:bodyPr/>
    <a:lstStyle/>
    <a:p>
      <a:pPr>
        <a:defRPr sz="800"/>
      </a:pPr>
      <a:endParaRPr lang="es-PE"/>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22693266832917705"/>
          <c:y val="0.1082805915374687"/>
          <c:w val="0.55112219451371569"/>
          <c:h val="0.56051129737042626"/>
        </c:manualLayout>
      </c:layout>
      <c:pie3DChart>
        <c:varyColors val="1"/>
        <c:ser>
          <c:idx val="0"/>
          <c:order val="0"/>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99CC00"/>
              </a:solidFill>
              <a:ln w="12700">
                <a:solidFill>
                  <a:srgbClr val="000000"/>
                </a:solidFill>
                <a:prstDash val="solid"/>
              </a:ln>
            </c:spPr>
          </c:dPt>
          <c:dLbls>
            <c:dLbl>
              <c:idx val="0"/>
              <c:layout>
                <c:manualLayout>
                  <c:x val="2.2233131083053564E-2"/>
                  <c:y val="-7.0642425045540766E-3"/>
                </c:manualLayout>
              </c:layout>
              <c:tx>
                <c:rich>
                  <a:bodyPr/>
                  <a:lstStyle/>
                  <a:p>
                    <a:pPr>
                      <a:defRPr sz="800" b="0" i="0" u="none" strike="noStrike" baseline="0">
                        <a:solidFill>
                          <a:srgbClr val="000000"/>
                        </a:solidFill>
                        <a:latin typeface="Arial Narrow"/>
                        <a:ea typeface="Arial Narrow"/>
                        <a:cs typeface="Arial Narrow"/>
                      </a:defRPr>
                    </a:pPr>
                    <a:r>
                      <a:rPr lang="en-US" sz="925" b="0" i="0" u="none" strike="noStrike" baseline="0">
                        <a:solidFill>
                          <a:srgbClr val="000000"/>
                        </a:solidFill>
                        <a:latin typeface="Arial Narrow"/>
                      </a:rPr>
                      <a:t>3'088,766</a:t>
                    </a:r>
                  </a:p>
                  <a:p>
                    <a:pPr>
                      <a:defRPr sz="800" b="0" i="0" u="none" strike="noStrike" baseline="0">
                        <a:solidFill>
                          <a:srgbClr val="000000"/>
                        </a:solidFill>
                        <a:latin typeface="Arial Narrow"/>
                        <a:ea typeface="Arial Narrow"/>
                        <a:cs typeface="Arial Narrow"/>
                      </a:defRPr>
                    </a:pPr>
                    <a:r>
                      <a:rPr lang="en-US" sz="925" b="1" i="0" u="none" strike="noStrike" baseline="0">
                        <a:solidFill>
                          <a:srgbClr val="FF0000"/>
                        </a:solidFill>
                        <a:latin typeface="Arial Narrow"/>
                      </a:rPr>
                      <a:t>49</a:t>
                    </a:r>
                    <a:r>
                      <a:rPr lang="en-US" sz="1025" b="1" i="0" u="none" strike="noStrike" baseline="0">
                        <a:solidFill>
                          <a:srgbClr val="FF0000"/>
                        </a:solidFill>
                        <a:latin typeface="Arial Narrow"/>
                      </a:rPr>
                      <a:t>%</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7.7224262179197735E-3"/>
                  <c:y val="-3.1312520536707314E-2"/>
                </c:manualLayout>
              </c:layout>
              <c:tx>
                <c:rich>
                  <a:bodyPr/>
                  <a:lstStyle/>
                  <a:p>
                    <a:pPr>
                      <a:defRPr sz="800" b="0" i="0" u="none" strike="noStrike" baseline="0">
                        <a:solidFill>
                          <a:srgbClr val="000000"/>
                        </a:solidFill>
                        <a:latin typeface="Arial Narrow"/>
                        <a:ea typeface="Arial Narrow"/>
                        <a:cs typeface="Arial Narrow"/>
                      </a:defRPr>
                    </a:pPr>
                    <a:r>
                      <a:rPr lang="en-US" sz="925" b="0" i="0" u="none" strike="noStrike" baseline="0">
                        <a:solidFill>
                          <a:srgbClr val="000000"/>
                        </a:solidFill>
                        <a:latin typeface="Arial Narrow"/>
                      </a:rPr>
                      <a:t>3'208,534</a:t>
                    </a:r>
                  </a:p>
                  <a:p>
                    <a:pPr>
                      <a:defRPr sz="800" b="0" i="0" u="none" strike="noStrike" baseline="0">
                        <a:solidFill>
                          <a:srgbClr val="000000"/>
                        </a:solidFill>
                        <a:latin typeface="Arial Narrow"/>
                        <a:ea typeface="Arial Narrow"/>
                        <a:cs typeface="Arial Narrow"/>
                      </a:defRPr>
                    </a:pPr>
                    <a:r>
                      <a:rPr lang="en-US" sz="1025" b="1" i="0" u="none" strike="noStrike" baseline="0">
                        <a:solidFill>
                          <a:srgbClr val="FF0000"/>
                        </a:solidFill>
                        <a:latin typeface="Arial Narrow"/>
                      </a:rPr>
                      <a:t>51%</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a:lstStyle/>
              <a:p>
                <a:pPr>
                  <a:defRPr sz="925" b="0" i="0" u="none" strike="noStrike" baseline="0">
                    <a:solidFill>
                      <a:srgbClr val="000000"/>
                    </a:solidFill>
                    <a:latin typeface="Arial Narrow"/>
                    <a:ea typeface="Arial Narrow"/>
                    <a:cs typeface="Arial Narrow"/>
                  </a:defRPr>
                </a:pPr>
                <a:endParaRPr lang="es-PE"/>
              </a:p>
            </c:txPr>
            <c:showLegendKey val="0"/>
            <c:showVal val="1"/>
            <c:showCatName val="0"/>
            <c:showSerName val="0"/>
            <c:showPercent val="1"/>
            <c:showBubbleSize val="0"/>
            <c:showLeaderLines val="0"/>
            <c:extLst>
              <c:ext xmlns:c15="http://schemas.microsoft.com/office/drawing/2012/chart" uri="{CE6537A1-D6FC-4f65-9D91-7224C49458BB}"/>
            </c:extLst>
          </c:dLbls>
          <c:cat>
            <c:strRef>
              <c:f>'G2_sup_%'!$C$18:$C$19</c:f>
              <c:strCache>
                <c:ptCount val="2"/>
                <c:pt idx="0">
                  <c:v> Pativilca</c:v>
                </c:pt>
                <c:pt idx="1">
                  <c:v> Marañón</c:v>
                </c:pt>
              </c:strCache>
            </c:strRef>
          </c:cat>
          <c:val>
            <c:numRef>
              <c:f>'G2_sup_%'!$E$18:$E$19</c:f>
              <c:numCache>
                <c:formatCode>0</c:formatCode>
                <c:ptCount val="2"/>
                <c:pt idx="0">
                  <c:v>3088766</c:v>
                </c:pt>
                <c:pt idx="1">
                  <c:v>3208534</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32170649491756176"/>
          <c:y val="0.81531671598375044"/>
          <c:w val="0.35911428777138521"/>
          <c:h val="0.15287226039420232"/>
        </c:manualLayout>
      </c:layout>
      <c:overlay val="0"/>
      <c:spPr>
        <a:solidFill>
          <a:srgbClr val="FFFFFF"/>
        </a:solidFill>
        <a:ln w="3175">
          <a:solidFill>
            <a:srgbClr val="000000"/>
          </a:solidFill>
          <a:prstDash val="solid"/>
        </a:ln>
      </c:spPr>
      <c:txPr>
        <a:bodyPr/>
        <a:lstStyle/>
        <a:p>
          <a:pPr>
            <a:defRPr sz="620" b="0" i="0" u="none" strike="noStrike" baseline="0">
              <a:solidFill>
                <a:srgbClr val="000000"/>
              </a:solidFill>
              <a:latin typeface="Arial Narrow"/>
              <a:ea typeface="Arial Narrow"/>
              <a:cs typeface="Arial Narrow"/>
            </a:defRPr>
          </a:pPr>
          <a:endParaRPr lang="es-PE"/>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s-P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6"/>
      <c:rotY val="35"/>
      <c:rAngAx val="0"/>
      <c:perspective val="0"/>
    </c:view3D>
    <c:floor>
      <c:thickness val="0"/>
    </c:floor>
    <c:sideWall>
      <c:thickness val="0"/>
    </c:sideWall>
    <c:backWall>
      <c:thickness val="0"/>
    </c:backWall>
    <c:plotArea>
      <c:layout>
        <c:manualLayout>
          <c:layoutTarget val="inner"/>
          <c:xMode val="edge"/>
          <c:yMode val="edge"/>
          <c:x val="0.20948334516362588"/>
          <c:y val="0.17051221997492511"/>
          <c:w val="0.59852384332464537"/>
          <c:h val="0.46084383777006788"/>
        </c:manualLayout>
      </c:layout>
      <c:pie3DChart>
        <c:varyColors val="1"/>
        <c:ser>
          <c:idx val="0"/>
          <c:order val="0"/>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FF9900"/>
              </a:solidFill>
              <a:ln w="12700">
                <a:solidFill>
                  <a:srgbClr val="000000"/>
                </a:solidFill>
                <a:prstDash val="solid"/>
              </a:ln>
            </c:spPr>
          </c:dPt>
          <c:dPt>
            <c:idx val="2"/>
            <c:bubble3D val="0"/>
            <c:spPr>
              <a:solidFill>
                <a:srgbClr val="FF00FF"/>
              </a:solidFill>
              <a:ln w="12700">
                <a:solidFill>
                  <a:srgbClr val="000000"/>
                </a:solidFill>
                <a:prstDash val="solid"/>
              </a:ln>
            </c:spPr>
          </c:dPt>
          <c:dPt>
            <c:idx val="3"/>
            <c:bubble3D val="0"/>
            <c:spPr>
              <a:solidFill>
                <a:srgbClr val="99CC00"/>
              </a:solidFill>
              <a:ln w="12700">
                <a:solidFill>
                  <a:srgbClr val="000000"/>
                </a:solidFill>
                <a:prstDash val="solid"/>
              </a:ln>
            </c:spPr>
          </c:dPt>
          <c:dLbls>
            <c:dLbl>
              <c:idx val="0"/>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2'752,355</a:t>
                    </a:r>
                  </a:p>
                  <a:p>
                    <a:pPr>
                      <a:defRPr sz="800" b="0" i="0" u="none" strike="noStrike" baseline="0">
                        <a:solidFill>
                          <a:srgbClr val="000000"/>
                        </a:solidFill>
                        <a:latin typeface="Arial Narrow"/>
                        <a:ea typeface="Arial Narrow"/>
                        <a:cs typeface="Arial Narrow"/>
                      </a:defRPr>
                    </a:pPr>
                    <a:r>
                      <a:rPr lang="en-US" sz="1000" b="1" i="0" u="none" strike="noStrike" baseline="0">
                        <a:solidFill>
                          <a:srgbClr val="FF0000"/>
                        </a:solidFill>
                        <a:latin typeface="Arial Narrow"/>
                      </a:rPr>
                      <a:t>12%</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1.498982203284438E-2"/>
                  <c:y val="7.3753757968823261E-2"/>
                </c:manualLayout>
              </c:layout>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4'856,653</a:t>
                    </a:r>
                  </a:p>
                  <a:p>
                    <a:pPr>
                      <a:defRPr sz="800" b="0" i="0" u="none" strike="noStrike" baseline="0">
                        <a:solidFill>
                          <a:srgbClr val="000000"/>
                        </a:solidFill>
                        <a:latin typeface="Arial Narrow"/>
                        <a:ea typeface="Arial Narrow"/>
                        <a:cs typeface="Arial Narrow"/>
                      </a:defRPr>
                    </a:pPr>
                    <a:r>
                      <a:rPr lang="en-US" sz="1000" b="1" i="0" u="none" strike="noStrike" baseline="0">
                        <a:solidFill>
                          <a:srgbClr val="FF0000"/>
                        </a:solidFill>
                        <a:latin typeface="Arial Narrow"/>
                      </a:rPr>
                      <a:t>20%</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2'227,684</a:t>
                    </a:r>
                  </a:p>
                  <a:p>
                    <a:pPr>
                      <a:defRPr sz="800" b="0" i="0" u="none" strike="noStrike" baseline="0">
                        <a:solidFill>
                          <a:srgbClr val="000000"/>
                        </a:solidFill>
                        <a:latin typeface="Arial Narrow"/>
                        <a:ea typeface="Arial Narrow"/>
                        <a:cs typeface="Arial Narrow"/>
                      </a:defRPr>
                    </a:pPr>
                    <a:r>
                      <a:rPr lang="en-US" sz="900" b="1" i="0" u="none" strike="noStrike" baseline="0">
                        <a:solidFill>
                          <a:srgbClr val="FF0000"/>
                        </a:solidFill>
                        <a:latin typeface="Arial Narrow"/>
                      </a:rPr>
                      <a:t>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24186332070087249"/>
                  <c:y val="1.1402290396881204E-2"/>
                </c:manualLayout>
              </c:layout>
              <c:tx>
                <c:rich>
                  <a:bodyPr/>
                  <a:lstStyle/>
                  <a:p>
                    <a:pPr>
                      <a:defRPr sz="800" b="0" i="0" u="none" strike="noStrike" baseline="0">
                        <a:solidFill>
                          <a:srgbClr val="000000"/>
                        </a:solidFill>
                        <a:latin typeface="Arial Narrow"/>
                        <a:ea typeface="Arial Narrow"/>
                        <a:cs typeface="Arial Narrow"/>
                      </a:defRPr>
                    </a:pPr>
                    <a:r>
                      <a:rPr lang="en-US" sz="900" b="0" i="0" u="none" strike="noStrike" baseline="0">
                        <a:solidFill>
                          <a:srgbClr val="000000"/>
                        </a:solidFill>
                        <a:latin typeface="Arial Narrow"/>
                      </a:rPr>
                      <a:t>13'863,419</a:t>
                    </a:r>
                  </a:p>
                  <a:p>
                    <a:pPr>
                      <a:defRPr sz="800" b="0" i="0" u="none" strike="noStrike" baseline="0">
                        <a:solidFill>
                          <a:srgbClr val="000000"/>
                        </a:solidFill>
                        <a:latin typeface="Arial Narrow"/>
                        <a:ea typeface="Arial Narrow"/>
                        <a:cs typeface="Arial Narrow"/>
                      </a:defRPr>
                    </a:pPr>
                    <a:r>
                      <a:rPr lang="en-US" sz="1000" b="1" i="0" u="none" strike="noStrike" baseline="0">
                        <a:solidFill>
                          <a:srgbClr val="FF0000"/>
                        </a:solidFill>
                        <a:latin typeface="Arial Narrow"/>
                      </a:rPr>
                      <a:t>58%</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s-PE"/>
              </a:p>
            </c:txPr>
            <c:showLegendKey val="0"/>
            <c:showVal val="1"/>
            <c:showCatName val="0"/>
            <c:showSerName val="0"/>
            <c:showPercent val="1"/>
            <c:showBubbleSize val="0"/>
            <c:showLeaderLines val="0"/>
            <c:extLst>
              <c:ext xmlns:c15="http://schemas.microsoft.com/office/drawing/2012/chart" uri="{CE6537A1-D6FC-4f65-9D91-7224C49458BB}"/>
            </c:extLst>
          </c:dLbls>
          <c:cat>
            <c:strRef>
              <c:f>'G2_sup_%'!$C$30:$C$33</c:f>
              <c:strCache>
                <c:ptCount val="4"/>
                <c:pt idx="0">
                  <c:v> Pativilca</c:v>
                </c:pt>
                <c:pt idx="1">
                  <c:v> Huaura</c:v>
                </c:pt>
                <c:pt idx="2">
                  <c:v> Huallaga</c:v>
                </c:pt>
                <c:pt idx="3">
                  <c:v> Marañón</c:v>
                </c:pt>
              </c:strCache>
            </c:strRef>
          </c:cat>
          <c:val>
            <c:numRef>
              <c:f>'G2_sup_%'!$E$30:$E$33</c:f>
              <c:numCache>
                <c:formatCode>0</c:formatCode>
                <c:ptCount val="4"/>
                <c:pt idx="0">
                  <c:v>2752354.78</c:v>
                </c:pt>
                <c:pt idx="1">
                  <c:v>4856653</c:v>
                </c:pt>
                <c:pt idx="2">
                  <c:v>2227684</c:v>
                </c:pt>
                <c:pt idx="3">
                  <c:v>13863419</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2.7432468697023846E-2"/>
          <c:y val="0.81128849111595358"/>
          <c:w val="0.95015662942381574"/>
          <c:h val="0.1610915786047413"/>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s-PE"/>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9.4314880921880423E-2"/>
          <c:y val="0.15399116002692972"/>
          <c:w val="0.8113702381562391"/>
          <c:h val="0.58958483349432622"/>
        </c:manualLayout>
      </c:layout>
      <c:pie3DChart>
        <c:varyColors val="1"/>
        <c:ser>
          <c:idx val="0"/>
          <c:order val="0"/>
          <c:spPr>
            <a:ln w="3175">
              <a:solidFill>
                <a:schemeClr val="tx1"/>
              </a:solidFill>
            </a:ln>
          </c:spPr>
          <c:explosion val="2"/>
          <c:dPt>
            <c:idx val="0"/>
            <c:bubble3D val="0"/>
          </c:dPt>
          <c:dPt>
            <c:idx val="1"/>
            <c:bubble3D val="0"/>
            <c:explosion val="0"/>
          </c:dPt>
          <c:dPt>
            <c:idx val="2"/>
            <c:bubble3D val="0"/>
          </c:dPt>
          <c:dPt>
            <c:idx val="3"/>
            <c:bubble3D val="0"/>
          </c:dPt>
          <c:dPt>
            <c:idx val="4"/>
            <c:bubble3D val="0"/>
          </c:dPt>
          <c:dPt>
            <c:idx val="5"/>
            <c:bubble3D val="0"/>
            <c:explosion val="0"/>
          </c:dPt>
          <c:dLbls>
            <c:dLbl>
              <c:idx val="0"/>
              <c:layout>
                <c:manualLayout>
                  <c:x val="-0.15458671114386568"/>
                  <c:y val="-3.7036255635509677E-2"/>
                </c:manualLayout>
              </c:layout>
              <c:tx>
                <c:rich>
                  <a:bodyPr/>
                  <a:lstStyle/>
                  <a:p>
                    <a:pPr>
                      <a:defRPr/>
                    </a:pPr>
                    <a:r>
                      <a:rPr lang="en-US"/>
                      <a:t>7 746 970,33 m</a:t>
                    </a:r>
                    <a:r>
                      <a:rPr lang="en-US" baseline="30000"/>
                      <a:t>2</a:t>
                    </a:r>
                    <a:r>
                      <a:rPr lang="en-US"/>
                      <a:t>
5,55 %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2.5461127703864602E-2"/>
                  <c:y val="-5.6954124753544562E-2"/>
                </c:manualLayout>
              </c:layout>
              <c:tx>
                <c:rich>
                  <a:bodyPr/>
                  <a:lstStyle/>
                  <a:p>
                    <a:pPr>
                      <a:defRPr/>
                    </a:pPr>
                    <a:r>
                      <a:rPr lang="en-US"/>
                      <a:t>6 227 086,26 </a:t>
                    </a:r>
                    <a:r>
                      <a:rPr lang="en-US" sz="700" b="0" i="0" u="none" strike="noStrike" baseline="0">
                        <a:effectLst/>
                      </a:rPr>
                      <a:t>m</a:t>
                    </a:r>
                    <a:r>
                      <a:rPr lang="en-US" sz="700" b="0" i="0" u="none" strike="noStrike" baseline="30000">
                        <a:effectLst/>
                      </a:rPr>
                      <a:t>2</a:t>
                    </a:r>
                    <a:r>
                      <a:rPr lang="en-US"/>
                      <a:t>
4,46 %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1671256610165108"/>
                  <c:y val="-8.1156864961257832E-2"/>
                </c:manualLayout>
              </c:layout>
              <c:tx>
                <c:rich>
                  <a:bodyPr/>
                  <a:lstStyle/>
                  <a:p>
                    <a:pPr>
                      <a:defRPr/>
                    </a:pPr>
                    <a:r>
                      <a:rPr lang="en-US"/>
                      <a:t>3 282 477,85</a:t>
                    </a:r>
                    <a:r>
                      <a:rPr lang="en-US" sz="700" b="0" i="0" u="none" strike="noStrike" baseline="0">
                        <a:effectLst/>
                      </a:rPr>
                      <a:t> m</a:t>
                    </a:r>
                    <a:r>
                      <a:rPr lang="en-US" sz="700" b="0" i="0" u="none" strike="noStrike" baseline="30000">
                        <a:effectLst/>
                      </a:rPr>
                      <a:t>2</a:t>
                    </a:r>
                    <a:r>
                      <a:rPr lang="en-US"/>
                      <a:t>
2,35 %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10600054303556895"/>
                  <c:y val="1.3836667545743385E-2"/>
                </c:manualLayout>
              </c:layout>
              <c:tx>
                <c:rich>
                  <a:bodyPr/>
                  <a:lstStyle/>
                  <a:p>
                    <a:pPr>
                      <a:defRPr/>
                    </a:pPr>
                    <a:r>
                      <a:rPr lang="en-US"/>
                      <a:t>10 681 390,93</a:t>
                    </a:r>
                    <a:r>
                      <a:rPr lang="en-US" sz="700" b="0" i="0" u="none" strike="noStrike" baseline="0">
                        <a:effectLst/>
                      </a:rPr>
                      <a:t> m</a:t>
                    </a:r>
                    <a:r>
                      <a:rPr lang="en-US" sz="700" b="0" i="0" u="none" strike="noStrike" baseline="30000">
                        <a:effectLst/>
                      </a:rPr>
                      <a:t>2</a:t>
                    </a:r>
                    <a:r>
                      <a:rPr lang="en-US"/>
                      <a:t>
7,66 %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4"/>
              <c:layout>
                <c:manualLayout>
                  <c:x val="7.822039486443505E-2"/>
                  <c:y val="0.19850908588579538"/>
                </c:manualLayout>
              </c:layout>
              <c:tx>
                <c:rich>
                  <a:bodyPr/>
                  <a:lstStyle/>
                  <a:p>
                    <a:pPr>
                      <a:defRPr/>
                    </a:pPr>
                    <a:r>
                      <a:rPr lang="en-US"/>
                      <a:t>4 672 690,91</a:t>
                    </a:r>
                    <a:r>
                      <a:rPr lang="en-US" sz="700" b="0" i="0" u="none" strike="noStrike" baseline="0">
                        <a:effectLst/>
                      </a:rPr>
                      <a:t> m</a:t>
                    </a:r>
                    <a:r>
                      <a:rPr lang="en-US" sz="700" b="0" i="0" u="none" strike="noStrike" baseline="30000">
                        <a:effectLst/>
                      </a:rPr>
                      <a:t>2</a:t>
                    </a:r>
                    <a:r>
                      <a:rPr lang="en-US"/>
                      <a:t>
3,35 %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5"/>
              <c:layout>
                <c:manualLayout>
                  <c:x val="-0.12250784270187484"/>
                  <c:y val="3.0971518894710653E-2"/>
                </c:manualLayout>
              </c:layout>
              <c:tx>
                <c:rich>
                  <a:bodyPr/>
                  <a:lstStyle/>
                  <a:p>
                    <a:pPr>
                      <a:defRPr/>
                    </a:pPr>
                    <a:r>
                      <a:rPr lang="en-US"/>
                      <a:t>106 947 196,65</a:t>
                    </a:r>
                    <a:r>
                      <a:rPr lang="en-US" sz="700" b="0" i="0" u="none" strike="noStrike" baseline="0">
                        <a:effectLst/>
                      </a:rPr>
                      <a:t> m</a:t>
                    </a:r>
                    <a:r>
                      <a:rPr lang="en-US" sz="700" b="0" i="0" u="none" strike="noStrike" baseline="30000">
                        <a:effectLst/>
                      </a:rPr>
                      <a:t>2</a:t>
                    </a:r>
                    <a:r>
                      <a:rPr lang="en-US"/>
                      <a:t>
76,63 %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'G2_sup_%'!$C$5:$C$10</c:f>
              <c:strCache>
                <c:ptCount val="6"/>
                <c:pt idx="0">
                  <c:v> Chancay-Huaral</c:v>
                </c:pt>
                <c:pt idx="1">
                  <c:v> Huaura</c:v>
                </c:pt>
                <c:pt idx="2">
                  <c:v> Chillon</c:v>
                </c:pt>
                <c:pt idx="3">
                  <c:v>Rímac</c:v>
                </c:pt>
                <c:pt idx="4">
                  <c:v> Huallaga</c:v>
                </c:pt>
                <c:pt idx="5">
                  <c:v> Mantaro</c:v>
                </c:pt>
              </c:strCache>
            </c:strRef>
          </c:cat>
          <c:val>
            <c:numRef>
              <c:f>'G2_sup_%'!$E$5:$E$10</c:f>
              <c:numCache>
                <c:formatCode>####\ ###\ ##0.00</c:formatCode>
                <c:ptCount val="6"/>
                <c:pt idx="0">
                  <c:v>7746970.3300000001</c:v>
                </c:pt>
                <c:pt idx="1">
                  <c:v>6227086.2599999998</c:v>
                </c:pt>
                <c:pt idx="2">
                  <c:v>3282477.85</c:v>
                </c:pt>
                <c:pt idx="3">
                  <c:v>10681390.93</c:v>
                </c:pt>
                <c:pt idx="4">
                  <c:v>4672690.91</c:v>
                </c:pt>
                <c:pt idx="5">
                  <c:v>106947196.65000001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20936455611161403"/>
          <c:y val="0.79347793421733059"/>
          <c:w val="0.58416315097272276"/>
          <c:h val="0.17182565933905103"/>
        </c:manualLayout>
      </c:layout>
      <c:overlay val="0"/>
      <c:txPr>
        <a:bodyPr/>
        <a:lstStyle/>
        <a:p>
          <a:pPr>
            <a:defRPr sz="800"/>
          </a:pPr>
          <a:endParaRPr lang="es-PE"/>
        </a:p>
      </c:txPr>
    </c:legend>
    <c:plotVisOnly val="1"/>
    <c:dispBlanksAs val="zero"/>
    <c:showDLblsOverMax val="0"/>
  </c:chart>
  <c:txPr>
    <a:bodyPr/>
    <a:lstStyle/>
    <a:p>
      <a:pPr>
        <a:defRPr sz="700">
          <a:latin typeface="Arial Narrow" pitchFamily="34" charset="0"/>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5817901234567902"/>
          <c:y val="0.12264324360176999"/>
          <c:w val="0.6929012345679012"/>
          <c:h val="0.57621573476600618"/>
        </c:manualLayout>
      </c:layout>
      <c:pie3DChart>
        <c:varyColors val="1"/>
        <c:ser>
          <c:idx val="0"/>
          <c:order val="0"/>
          <c:spPr>
            <a:ln w="3175">
              <a:solidFill>
                <a:schemeClr val="tx1"/>
              </a:solidFill>
            </a:ln>
          </c:spPr>
          <c:dPt>
            <c:idx val="0"/>
            <c:bubble3D val="0"/>
          </c:dPt>
          <c:dPt>
            <c:idx val="1"/>
            <c:bubble3D val="0"/>
          </c:dPt>
          <c:dPt>
            <c:idx val="2"/>
            <c:bubble3D val="0"/>
          </c:dPt>
          <c:dPt>
            <c:idx val="3"/>
            <c:bubble3D val="0"/>
          </c:dPt>
          <c:dPt>
            <c:idx val="4"/>
            <c:bubble3D val="0"/>
          </c:dPt>
          <c:dLbls>
            <c:dLbl>
              <c:idx val="0"/>
              <c:layout>
                <c:manualLayout>
                  <c:x val="4.8894253181855918E-2"/>
                  <c:y val="-7.1557055368078992E-2"/>
                </c:manualLayout>
              </c:layout>
              <c:tx>
                <c:rich>
                  <a:bodyPr/>
                  <a:lstStyle/>
                  <a:p>
                    <a:pPr>
                      <a:defRPr/>
                    </a:pPr>
                    <a:r>
                      <a:rPr lang="en-US"/>
                      <a:t>29 903 586,96</a:t>
                    </a:r>
                    <a:r>
                      <a:rPr lang="en-US" sz="700" b="0" i="0" u="none" strike="noStrike" baseline="0">
                        <a:effectLst/>
                      </a:rPr>
                      <a:t> m</a:t>
                    </a:r>
                    <a:r>
                      <a:rPr lang="en-US" sz="700" b="0" i="0" u="none" strike="noStrike" baseline="30000">
                        <a:effectLst/>
                      </a:rPr>
                      <a:t>2</a:t>
                    </a:r>
                    <a:r>
                      <a:rPr lang="en-US"/>
                      <a:t>
35,16 %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124695544443807"/>
                  <c:y val="-5.22384701912261E-3"/>
                </c:manualLayout>
              </c:layout>
              <c:tx>
                <c:rich>
                  <a:bodyPr/>
                  <a:lstStyle/>
                  <a:p>
                    <a:pPr>
                      <a:defRPr/>
                    </a:pPr>
                    <a:r>
                      <a:rPr lang="en-US"/>
                      <a:t> 501 508,77</a:t>
                    </a:r>
                    <a:r>
                      <a:rPr lang="en-US" sz="700" b="0" i="0" u="none" strike="noStrike" baseline="0">
                        <a:effectLst/>
                      </a:rPr>
                      <a:t> m</a:t>
                    </a:r>
                    <a:r>
                      <a:rPr lang="en-US" sz="700" b="0" i="0" u="none" strike="noStrike" baseline="30000">
                        <a:effectLst/>
                      </a:rPr>
                      <a:t>2</a:t>
                    </a:r>
                    <a:r>
                      <a:rPr lang="en-US"/>
                      <a:t>
0,59 %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0162499760522635"/>
                  <c:y val="0.13014923134608175"/>
                </c:manualLayout>
              </c:layout>
              <c:tx>
                <c:rich>
                  <a:bodyPr/>
                  <a:lstStyle/>
                  <a:p>
                    <a:pPr>
                      <a:defRPr/>
                    </a:pPr>
                    <a:r>
                      <a:rPr lang="en-US"/>
                      <a:t>6 910 601,91</a:t>
                    </a:r>
                    <a:r>
                      <a:rPr lang="en-US" sz="700" b="0" i="0" u="none" strike="noStrike" baseline="0">
                        <a:effectLst/>
                      </a:rPr>
                      <a:t> m</a:t>
                    </a:r>
                    <a:r>
                      <a:rPr lang="en-US" sz="700" b="0" i="0" u="none" strike="noStrike" baseline="30000">
                        <a:effectLst/>
                      </a:rPr>
                      <a:t>2</a:t>
                    </a:r>
                    <a:r>
                      <a:rPr lang="en-US"/>
                      <a:t>
8,13 %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4.5888205580141957E-2"/>
                  <c:y val="8.778452693413312E-2"/>
                </c:manualLayout>
              </c:layout>
              <c:tx>
                <c:rich>
                  <a:bodyPr/>
                  <a:lstStyle/>
                  <a:p>
                    <a:pPr>
                      <a:defRPr/>
                    </a:pPr>
                    <a:r>
                      <a:rPr lang="en-US"/>
                      <a:t>3 783 857,56</a:t>
                    </a:r>
                    <a:r>
                      <a:rPr lang="en-US" sz="700" b="0" i="0" u="none" strike="noStrike" baseline="0">
                        <a:effectLst/>
                      </a:rPr>
                      <a:t> m</a:t>
                    </a:r>
                    <a:r>
                      <a:rPr lang="en-US" sz="700" b="0" i="0" u="none" strike="noStrike" baseline="30000">
                        <a:effectLst/>
                      </a:rPr>
                      <a:t>2</a:t>
                    </a:r>
                    <a:r>
                      <a:rPr lang="en-US"/>
                      <a:t>
4,45 %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4"/>
              <c:layout>
                <c:manualLayout>
                  <c:x val="-3.4477009818217171E-2"/>
                  <c:y val="-0.32458758539659077"/>
                </c:manualLayout>
              </c:layout>
              <c:tx>
                <c:rich>
                  <a:bodyPr/>
                  <a:lstStyle/>
                  <a:p>
                    <a:pPr>
                      <a:defRPr/>
                    </a:pPr>
                    <a:r>
                      <a:rPr lang="en-US"/>
                      <a:t>43 944 834,64</a:t>
                    </a:r>
                    <a:r>
                      <a:rPr lang="en-US" sz="700" b="0" i="0" u="none" strike="noStrike" baseline="0">
                        <a:effectLst/>
                      </a:rPr>
                      <a:t> m</a:t>
                    </a:r>
                    <a:r>
                      <a:rPr lang="en-US" sz="700" b="0" i="0" u="none" strike="noStrike" baseline="30000">
                        <a:effectLst/>
                      </a:rPr>
                      <a:t>2</a:t>
                    </a:r>
                    <a:r>
                      <a:rPr lang="en-US"/>
                      <a:t>
51,67 %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'G2_sup_%'!$C$18:$C$22</c:f>
              <c:strCache>
                <c:ptCount val="5"/>
                <c:pt idx="0">
                  <c:v> Cañete</c:v>
                </c:pt>
                <c:pt idx="1">
                  <c:v> Lurin</c:v>
                </c:pt>
                <c:pt idx="2">
                  <c:v> Mala</c:v>
                </c:pt>
                <c:pt idx="3">
                  <c:v> Rimac</c:v>
                </c:pt>
                <c:pt idx="4">
                  <c:v> Mantaro</c:v>
                </c:pt>
              </c:strCache>
            </c:strRef>
          </c:cat>
          <c:val>
            <c:numRef>
              <c:f>'G2_sup_%'!$E$18:$E$22</c:f>
              <c:numCache>
                <c:formatCode>####\ ###\ ##0.00</c:formatCode>
                <c:ptCount val="5"/>
                <c:pt idx="0">
                  <c:v>29903586.960000001</c:v>
                </c:pt>
                <c:pt idx="1">
                  <c:v>501508.77</c:v>
                </c:pt>
                <c:pt idx="2">
                  <c:v>6910601.9100000001</c:v>
                </c:pt>
                <c:pt idx="3">
                  <c:v>3783857.56</c:v>
                </c:pt>
                <c:pt idx="4">
                  <c:v>43944834.640000001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3.9186160124145067E-2"/>
          <c:y val="0.7534028246469191"/>
          <c:w val="0.33894744908711222"/>
          <c:h val="0.16866441694788151"/>
        </c:manualLayout>
      </c:layout>
      <c:overlay val="0"/>
      <c:txPr>
        <a:bodyPr/>
        <a:lstStyle/>
        <a:p>
          <a:pPr>
            <a:defRPr sz="800"/>
          </a:pPr>
          <a:endParaRPr lang="es-PE"/>
        </a:p>
      </c:txPr>
    </c:legend>
    <c:plotVisOnly val="1"/>
    <c:dispBlanksAs val="zero"/>
    <c:showDLblsOverMax val="0"/>
  </c:chart>
  <c:txPr>
    <a:bodyPr/>
    <a:lstStyle/>
    <a:p>
      <a:pPr>
        <a:defRPr sz="700">
          <a:latin typeface="Arial Narrow" pitchFamily="34" charset="0"/>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4563341452821996"/>
          <c:y val="0.11665674299546479"/>
          <c:w val="0.73111526526810044"/>
          <c:h val="0.61081884199104086"/>
        </c:manualLayout>
      </c:layout>
      <c:pie3DChart>
        <c:varyColors val="1"/>
        <c:ser>
          <c:idx val="0"/>
          <c:order val="0"/>
          <c:spPr>
            <a:ln w="3175">
              <a:solidFill>
                <a:schemeClr val="tx1"/>
              </a:solidFill>
            </a:ln>
          </c:spPr>
          <c:dPt>
            <c:idx val="0"/>
            <c:bubble3D val="0"/>
          </c:dPt>
          <c:dPt>
            <c:idx val="1"/>
            <c:bubble3D val="0"/>
          </c:dPt>
          <c:dPt>
            <c:idx val="2"/>
            <c:bubble3D val="0"/>
          </c:dPt>
          <c:dLbls>
            <c:dLbl>
              <c:idx val="0"/>
              <c:layout>
                <c:manualLayout>
                  <c:x val="7.8129764839603627E-2"/>
                  <c:y val="-1.8390593552487552E-2"/>
                </c:manualLayout>
              </c:layout>
              <c:tx>
                <c:rich>
                  <a:bodyPr/>
                  <a:lstStyle/>
                  <a:p>
                    <a:pPr>
                      <a:defRPr/>
                    </a:pPr>
                    <a:r>
                      <a:rPr lang="en-US"/>
                      <a:t>9 478 008,95</a:t>
                    </a:r>
                    <a:r>
                      <a:rPr lang="en-US" sz="700" b="0" i="0" u="none" strike="noStrike" baseline="0">
                        <a:effectLst/>
                      </a:rPr>
                      <a:t> m</a:t>
                    </a:r>
                    <a:r>
                      <a:rPr lang="en-US" sz="700" b="0" i="0" u="none" strike="noStrike" baseline="30000">
                        <a:effectLst/>
                      </a:rPr>
                      <a:t>2</a:t>
                    </a:r>
                    <a:r>
                      <a:rPr lang="en-US"/>
                      <a:t>
25,67 %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23428790129896265"/>
                  <c:y val="4.8748278662476607E-2"/>
                </c:manualLayout>
              </c:layout>
              <c:tx>
                <c:rich>
                  <a:bodyPr/>
                  <a:lstStyle/>
                  <a:p>
                    <a:pPr>
                      <a:defRPr/>
                    </a:pPr>
                    <a:r>
                      <a:rPr lang="en-US"/>
                      <a:t>18 483 570,89</a:t>
                    </a:r>
                    <a:r>
                      <a:rPr lang="en-US" sz="700" b="0" i="0" u="none" strike="noStrike" baseline="0">
                        <a:effectLst/>
                      </a:rPr>
                      <a:t> m</a:t>
                    </a:r>
                    <a:r>
                      <a:rPr lang="en-US" sz="700" b="0" i="0" u="none" strike="noStrike" baseline="30000">
                        <a:effectLst/>
                      </a:rPr>
                      <a:t>2</a:t>
                    </a:r>
                    <a:r>
                      <a:rPr lang="en-US"/>
                      <a:t>
50,06 %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6.6245709398304431E-2"/>
                  <c:y val="6.5581488412603129E-3"/>
                </c:manualLayout>
              </c:layout>
              <c:tx>
                <c:rich>
                  <a:bodyPr/>
                  <a:lstStyle/>
                  <a:p>
                    <a:pPr>
                      <a:defRPr/>
                    </a:pPr>
                    <a:r>
                      <a:rPr lang="en-US"/>
                      <a:t>8 958 284,89</a:t>
                    </a:r>
                    <a:r>
                      <a:rPr lang="en-US" sz="700" b="0" i="0" u="none" strike="noStrike" baseline="0">
                        <a:effectLst/>
                      </a:rPr>
                      <a:t> m</a:t>
                    </a:r>
                    <a:r>
                      <a:rPr lang="en-US" sz="700" b="0" i="0" u="none" strike="noStrike" baseline="30000">
                        <a:effectLst/>
                      </a:rPr>
                      <a:t>2</a:t>
                    </a:r>
                    <a:r>
                      <a:rPr lang="en-US"/>
                      <a:t>
24,27 %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'G2_sup_%'!$C$64:$C$66</c:f>
              <c:strCache>
                <c:ptCount val="3"/>
                <c:pt idx="0">
                  <c:v> Huallaga</c:v>
                </c:pt>
                <c:pt idx="1">
                  <c:v> Pachitea</c:v>
                </c:pt>
                <c:pt idx="2">
                  <c:v> Perene</c:v>
                </c:pt>
              </c:strCache>
            </c:strRef>
          </c:cat>
          <c:val>
            <c:numRef>
              <c:f>'G2_sup_%'!$E$64:$E$66</c:f>
              <c:numCache>
                <c:formatCode>####\ ###\ ##0.00</c:formatCode>
                <c:ptCount val="3"/>
                <c:pt idx="0">
                  <c:v>9478008.9499999993</c:v>
                </c:pt>
                <c:pt idx="1">
                  <c:v>18483570.890000001</c:v>
                </c:pt>
                <c:pt idx="2">
                  <c:v>8958284.8900000006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2.7553107585689709E-2"/>
          <c:y val="0.84333656923021605"/>
          <c:w val="0.45798482086290937"/>
          <c:h val="0.12172581167080142"/>
        </c:manualLayout>
      </c:layout>
      <c:overlay val="0"/>
      <c:txPr>
        <a:bodyPr/>
        <a:lstStyle/>
        <a:p>
          <a:pPr>
            <a:defRPr sz="800">
              <a:latin typeface="Arial" panose="020B0604020202020204" pitchFamily="34" charset="0"/>
              <a:cs typeface="Arial" panose="020B0604020202020204" pitchFamily="34" charset="0"/>
            </a:defRPr>
          </a:pPr>
          <a:endParaRPr lang="es-PE"/>
        </a:p>
      </c:txPr>
    </c:legend>
    <c:plotVisOnly val="1"/>
    <c:dispBlanksAs val="zero"/>
    <c:showDLblsOverMax val="0"/>
  </c:chart>
  <c:txPr>
    <a:bodyPr/>
    <a:lstStyle/>
    <a:p>
      <a:pPr>
        <a:defRPr sz="700">
          <a:latin typeface="Arial Narrow" pitchFamily="34" charset="0"/>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4464828152405121"/>
          <c:y val="0.11226096737907762"/>
          <c:w val="0.75081573819665981"/>
          <c:h val="0.64209617194077151"/>
        </c:manualLayout>
      </c:layout>
      <c:pie3DChart>
        <c:varyColors val="1"/>
        <c:ser>
          <c:idx val="0"/>
          <c:order val="0"/>
          <c:spPr>
            <a:ln w="3175">
              <a:solidFill>
                <a:schemeClr val="tx1"/>
              </a:solidFill>
            </a:ln>
          </c:spPr>
          <c:dPt>
            <c:idx val="0"/>
            <c:bubble3D val="0"/>
          </c:dPt>
          <c:dPt>
            <c:idx val="1"/>
            <c:bubble3D val="0"/>
          </c:dPt>
          <c:dLbls>
            <c:dLbl>
              <c:idx val="0"/>
              <c:layout>
                <c:manualLayout>
                  <c:x val="2.9122414200594592E-2"/>
                  <c:y val="-0.12580495619865698"/>
                </c:manualLayout>
              </c:layout>
              <c:tx>
                <c:rich>
                  <a:bodyPr/>
                  <a:lstStyle/>
                  <a:p>
                    <a:pPr>
                      <a:defRPr/>
                    </a:pPr>
                    <a:r>
                      <a:rPr lang="en-US"/>
                      <a:t>15 871 266,25</a:t>
                    </a:r>
                    <a:r>
                      <a:rPr lang="en-US" sz="700" b="0" i="0" u="none" strike="noStrike" baseline="0">
                        <a:effectLst/>
                      </a:rPr>
                      <a:t> m</a:t>
                    </a:r>
                    <a:r>
                      <a:rPr lang="en-US" sz="700" b="0" i="0" u="none" strike="noStrike" baseline="30000">
                        <a:effectLst/>
                      </a:rPr>
                      <a:t>2</a:t>
                    </a:r>
                    <a:r>
                      <a:rPr lang="en-US"/>
                      <a:t>
41,04 %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4.1738503066263638E-3"/>
                  <c:y val="0.15293656474758838"/>
                </c:manualLayout>
              </c:layout>
              <c:tx>
                <c:rich>
                  <a:bodyPr/>
                  <a:lstStyle/>
                  <a:p>
                    <a:pPr>
                      <a:defRPr/>
                    </a:pPr>
                    <a:r>
                      <a:rPr lang="en-US"/>
                      <a:t>22 801 569,65</a:t>
                    </a:r>
                    <a:r>
                      <a:rPr lang="en-US" sz="700" b="0" i="0" u="none" strike="noStrike" baseline="0">
                        <a:effectLst/>
                      </a:rPr>
                      <a:t> m</a:t>
                    </a:r>
                    <a:r>
                      <a:rPr lang="en-US" sz="700" b="0" i="0" u="none" strike="noStrike" baseline="30000">
                        <a:effectLst/>
                      </a:rPr>
                      <a:t>2</a:t>
                    </a:r>
                    <a:r>
                      <a:rPr lang="en-US"/>
                      <a:t>
58,96 %</a:t>
                    </a:r>
                  </a:p>
                </c:rich>
              </c:tx>
              <c:numFmt formatCode="0.00%" sourceLinked="0"/>
              <c:spPr/>
              <c:dLblPos val="bestFi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'G2_sup_%'!$C$49:$C$50</c:f>
              <c:strCache>
                <c:ptCount val="2"/>
                <c:pt idx="0">
                  <c:v> Mantaro</c:v>
                </c:pt>
                <c:pt idx="1">
                  <c:v> Perené</c:v>
                </c:pt>
              </c:strCache>
            </c:strRef>
          </c:cat>
          <c:val>
            <c:numRef>
              <c:f>'G2_sup_%'!$E$49:$E$50</c:f>
              <c:numCache>
                <c:formatCode>####\ ###\ ##0.00</c:formatCode>
                <c:ptCount val="2"/>
                <c:pt idx="0">
                  <c:v>15871266.25</c:v>
                </c:pt>
                <c:pt idx="1">
                  <c:v>22801569.649999999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6787607431424021E-2"/>
          <c:y val="0.82143035940038867"/>
          <c:w val="0.3244923061087952"/>
          <c:h val="0.14754499083840933"/>
        </c:manualLayout>
      </c:layout>
      <c:overlay val="0"/>
      <c:txPr>
        <a:bodyPr/>
        <a:lstStyle/>
        <a:p>
          <a:pPr>
            <a:defRPr sz="800">
              <a:latin typeface="Arial" panose="020B0604020202020204" pitchFamily="34" charset="0"/>
              <a:cs typeface="Arial" panose="020B0604020202020204" pitchFamily="34" charset="0"/>
            </a:defRPr>
          </a:pPr>
          <a:endParaRPr lang="es-PE"/>
        </a:p>
      </c:txPr>
    </c:legend>
    <c:plotVisOnly val="1"/>
    <c:dispBlanksAs val="zero"/>
    <c:showDLblsOverMax val="0"/>
  </c:chart>
  <c:txPr>
    <a:bodyPr/>
    <a:lstStyle/>
    <a:p>
      <a:pPr>
        <a:defRPr sz="700">
          <a:latin typeface="Arial Narrow" pitchFamily="34" charset="0"/>
        </a:defRPr>
      </a:pPr>
      <a:endParaRPr lang="es-P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9.6450617283950615E-2"/>
          <c:y val="0.14871391076115487"/>
          <c:w val="0.8070987654320988"/>
          <c:h val="0.59064216972878392"/>
        </c:manualLayout>
      </c:layout>
      <c:pie3DChart>
        <c:varyColors val="1"/>
        <c:ser>
          <c:idx val="0"/>
          <c:order val="0"/>
          <c:spPr>
            <a:ln w="3175">
              <a:solidFill>
                <a:schemeClr val="tx1"/>
              </a:solidFill>
            </a:ln>
          </c:spPr>
          <c:dPt>
            <c:idx val="0"/>
            <c:bubble3D val="0"/>
          </c:dPt>
          <c:dPt>
            <c:idx val="1"/>
            <c:bubble3D val="0"/>
          </c:dPt>
          <c:dPt>
            <c:idx val="2"/>
            <c:bubble3D val="0"/>
          </c:dPt>
          <c:dPt>
            <c:idx val="3"/>
            <c:bubble3D val="0"/>
          </c:dPt>
          <c:dPt>
            <c:idx val="4"/>
            <c:bubble3D val="0"/>
          </c:dPt>
          <c:dPt>
            <c:idx val="5"/>
            <c:bubble3D val="0"/>
          </c:dPt>
          <c:dLbls>
            <c:dLbl>
              <c:idx val="0"/>
              <c:layout>
                <c:manualLayout>
                  <c:x val="-0.22082527819615769"/>
                  <c:y val="-2.3109675393139961E-2"/>
                </c:manualLayout>
              </c:layout>
              <c:tx>
                <c:rich>
                  <a:bodyPr/>
                  <a:lstStyle/>
                  <a:p>
                    <a:r>
                      <a:rPr lang="en-US"/>
                      <a:t> 882 764,24</a:t>
                    </a:r>
                    <a:r>
                      <a:rPr lang="en-US" sz="700" b="0" i="0" u="none" strike="noStrike" baseline="0">
                        <a:effectLst/>
                      </a:rPr>
                      <a:t> m</a:t>
                    </a:r>
                    <a:r>
                      <a:rPr lang="en-US" sz="700" b="0" i="0" u="none" strike="noStrike" baseline="30000">
                        <a:effectLst/>
                      </a:rPr>
                      <a:t>2</a:t>
                    </a:r>
                    <a:r>
                      <a:rPr lang="en-US"/>
                      <a:t>
0,77 %</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1.0649939943947626E-2"/>
                  <c:y val="-2.8807681091145659E-2"/>
                </c:manualLayout>
              </c:layout>
              <c:tx>
                <c:rich>
                  <a:bodyPr/>
                  <a:lstStyle/>
                  <a:p>
                    <a:r>
                      <a:rPr lang="en-US"/>
                      <a:t> 621 156,07</a:t>
                    </a:r>
                    <a:r>
                      <a:rPr lang="en-US" sz="700" b="0" i="0" u="none" strike="noStrike" baseline="0">
                        <a:effectLst/>
                      </a:rPr>
                      <a:t> m</a:t>
                    </a:r>
                    <a:r>
                      <a:rPr lang="en-US" sz="700" b="0" i="0" u="none" strike="noStrike" baseline="30000">
                        <a:effectLst/>
                      </a:rPr>
                      <a:t>2</a:t>
                    </a:r>
                    <a:r>
                      <a:rPr lang="en-US"/>
                      <a:t>
0,54 %</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9.2606559773248678E-2"/>
                  <c:y val="-3.7258227336967494E-2"/>
                </c:manualLayout>
              </c:layout>
              <c:tx>
                <c:rich>
                  <a:bodyPr/>
                  <a:lstStyle/>
                  <a:p>
                    <a:r>
                      <a:rPr lang="en-US"/>
                      <a:t>14 920 257,10</a:t>
                    </a:r>
                    <a:r>
                      <a:rPr lang="en-US" sz="700" b="0" i="0" u="none" strike="noStrike" baseline="0">
                        <a:effectLst/>
                      </a:rPr>
                      <a:t> m</a:t>
                    </a:r>
                    <a:r>
                      <a:rPr lang="en-US" sz="700" b="0" i="0" u="none" strike="noStrike" baseline="30000">
                        <a:effectLst/>
                      </a:rPr>
                      <a:t>2</a:t>
                    </a:r>
                    <a:r>
                      <a:rPr lang="en-US"/>
                      <a:t>
13,03 %</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10044651198261234"/>
                  <c:y val="5.4926531619445003E-2"/>
                </c:manualLayout>
              </c:layout>
              <c:tx>
                <c:rich>
                  <a:bodyPr/>
                  <a:lstStyle/>
                  <a:p>
                    <a:r>
                      <a:rPr lang="en-US"/>
                      <a:t>4 760 256,67</a:t>
                    </a:r>
                    <a:r>
                      <a:rPr lang="en-US" sz="700" b="0" i="0" u="none" strike="noStrike" baseline="0">
                        <a:effectLst/>
                      </a:rPr>
                      <a:t> m</a:t>
                    </a:r>
                    <a:r>
                      <a:rPr lang="en-US" sz="700" b="0" i="0" u="none" strike="noStrike" baseline="30000">
                        <a:effectLst/>
                      </a:rPr>
                      <a:t>2</a:t>
                    </a:r>
                    <a:r>
                      <a:rPr lang="en-US"/>
                      <a:t>
4,16 %</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4"/>
              <c:layout>
                <c:manualLayout>
                  <c:x val="3.5344480245054113E-2"/>
                  <c:y val="6.4909258137604592E-2"/>
                </c:manualLayout>
              </c:layout>
              <c:tx>
                <c:rich>
                  <a:bodyPr/>
                  <a:lstStyle/>
                  <a:p>
                    <a:r>
                      <a:rPr lang="en-US"/>
                      <a:t>50 938 196,72</a:t>
                    </a:r>
                    <a:r>
                      <a:rPr lang="en-US" sz="700" b="0" i="0" u="none" strike="noStrike" baseline="0">
                        <a:effectLst/>
                      </a:rPr>
                      <a:t> m</a:t>
                    </a:r>
                    <a:r>
                      <a:rPr lang="en-US" sz="700" b="0" i="0" u="none" strike="noStrike" baseline="30000">
                        <a:effectLst/>
                      </a:rPr>
                      <a:t>2</a:t>
                    </a:r>
                    <a:r>
                      <a:rPr lang="en-US"/>
                      <a:t>
44,49 %</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5"/>
              <c:layout>
                <c:manualLayout>
                  <c:x val="-7.1613251733363845E-2"/>
                  <c:y val="1.1477219193754627E-2"/>
                </c:manualLayout>
              </c:layout>
              <c:tx>
                <c:rich>
                  <a:bodyPr/>
                  <a:lstStyle/>
                  <a:p>
                    <a:r>
                      <a:rPr lang="en-US"/>
                      <a:t>42 383 083,82</a:t>
                    </a:r>
                    <a:r>
                      <a:rPr lang="en-US" sz="700" b="0" i="0" u="none" strike="noStrike" baseline="0">
                        <a:effectLst/>
                      </a:rPr>
                      <a:t> m</a:t>
                    </a:r>
                    <a:r>
                      <a:rPr lang="en-US" sz="700" b="0" i="0" u="none" strike="noStrike" baseline="30000">
                        <a:effectLst/>
                      </a:rPr>
                      <a:t>2</a:t>
                    </a:r>
                    <a:r>
                      <a:rPr lang="en-US"/>
                      <a:t>
37,01 %</a:t>
                    </a:r>
                  </a:p>
                </c:rich>
              </c:tx>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'G2_sup_%'!$C$33:$C$38</c:f>
              <c:strCache>
                <c:ptCount val="6"/>
                <c:pt idx="0">
                  <c:v> Cañete</c:v>
                </c:pt>
                <c:pt idx="1">
                  <c:v> Ica</c:v>
                </c:pt>
                <c:pt idx="2">
                  <c:v> Pisco</c:v>
                </c:pt>
                <c:pt idx="3">
                  <c:v> San Juan</c:v>
                </c:pt>
                <c:pt idx="4">
                  <c:v> Mantaro</c:v>
                </c:pt>
                <c:pt idx="5">
                  <c:v> Pampas</c:v>
                </c:pt>
              </c:strCache>
            </c:strRef>
          </c:cat>
          <c:val>
            <c:numRef>
              <c:f>'G2_sup_%'!$E$33:$E$38</c:f>
              <c:numCache>
                <c:formatCode>####\ ###\ ##0.00</c:formatCode>
                <c:ptCount val="6"/>
                <c:pt idx="0">
                  <c:v>882764.24</c:v>
                </c:pt>
                <c:pt idx="1">
                  <c:v>621156.06999999995</c:v>
                </c:pt>
                <c:pt idx="2">
                  <c:v>14920257.1</c:v>
                </c:pt>
                <c:pt idx="3">
                  <c:v>4760256.67</c:v>
                </c:pt>
                <c:pt idx="4">
                  <c:v>50938196.719999999</c:v>
                </c:pt>
                <c:pt idx="5">
                  <c:v>42383083.82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4.6380049951383187E-2"/>
          <c:y val="0.78284675953967298"/>
          <c:w val="0.34226789447929185"/>
          <c:h val="0.17118926800816558"/>
        </c:manualLayout>
      </c:layout>
      <c:overlay val="0"/>
      <c:txPr>
        <a:bodyPr/>
        <a:lstStyle/>
        <a:p>
          <a:pPr>
            <a:defRPr sz="800"/>
          </a:pPr>
          <a:endParaRPr lang="es-PE"/>
        </a:p>
      </c:txPr>
    </c:legend>
    <c:plotVisOnly val="1"/>
    <c:dispBlanksAs val="zero"/>
    <c:showDLblsOverMax val="0"/>
  </c:chart>
  <c:txPr>
    <a:bodyPr/>
    <a:lstStyle/>
    <a:p>
      <a:pPr>
        <a:defRPr sz="700">
          <a:latin typeface="Arial Narrow" pitchFamily="34" charset="0"/>
        </a:defRPr>
      </a:pPr>
      <a:endParaRPr lang="es-P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pivotSource>
    <c:name>[Proceso_vilcabamba.xlsm]graficos!Tabla dinámica2</c:name>
    <c:fmtId val="-1"/>
  </c:pivotSource>
  <c:chart>
    <c:autoTitleDeleted val="1"/>
    <c:pivotFmts>
      <c:pivotFmt>
        <c:idx val="0"/>
        <c:dLbl>
          <c:idx val="0"/>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
        <c:dLbl>
          <c:idx val="0"/>
          <c:tx>
            <c:rich>
              <a:bodyPr/>
              <a:lstStyle/>
              <a:p>
                <a:r>
                  <a:rPr lang="en-US" sz="900">
                    <a:solidFill>
                      <a:sysClr val="windowText" lastClr="000000"/>
                    </a:solidFill>
                  </a:rPr>
                  <a:t>11,731,793.09
73%</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dLbl>
          <c:idx val="0"/>
          <c:tx>
            <c:rich>
              <a:bodyPr/>
              <a:lstStyle/>
              <a:p>
                <a:r>
                  <a:rPr lang="en-US"/>
                  <a:t>82,307.28
</a:t>
                </a:r>
                <a:r>
                  <a:rPr lang="en-US">
                    <a:solidFill>
                      <a:srgbClr val="FFFF00"/>
                    </a:solidFill>
                  </a:rPr>
                  <a:t>0%</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dLbl>
          <c:idx val="0"/>
          <c:tx>
            <c:rich>
              <a:bodyPr/>
              <a:lstStyle/>
              <a:p>
                <a:r>
                  <a:rPr lang="en-US"/>
                  <a:t>4,341,737.04
</a:t>
                </a:r>
                <a:r>
                  <a:rPr lang="en-US">
                    <a:solidFill>
                      <a:srgbClr val="FFFF00"/>
                    </a:solidFill>
                  </a:rPr>
                  <a:t>27%</a:t>
                </a:r>
              </a:p>
            </c:rich>
          </c:tx>
          <c:dLblPos val="in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dLbl>
          <c:idx val="0"/>
          <c:tx>
            <c:rich>
              <a:bodyPr/>
              <a:lstStyle/>
              <a:p>
                <a:r>
                  <a:rPr lang="en-US" sz="900">
                    <a:solidFill>
                      <a:sysClr val="windowText" lastClr="000000"/>
                    </a:solidFill>
                  </a:rPr>
                  <a:t>4,341,737.04
27%</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dLbl>
          <c:idx val="0"/>
          <c:tx>
            <c:rich>
              <a:bodyPr/>
              <a:lstStyle/>
              <a:p>
                <a:r>
                  <a:rPr lang="en-US" sz="900">
                    <a:solidFill>
                      <a:sysClr val="windowText" lastClr="000000"/>
                    </a:solidFill>
                  </a:rPr>
                  <a:t>82,307.28
0%</a:t>
                </a:r>
                <a:endParaRPr lang="en-US">
                  <a:solidFill>
                    <a:srgbClr val="FFFF00"/>
                  </a:solidFill>
                </a:endParaRP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6"/>
        <c:dLbl>
          <c:idx val="0"/>
          <c:tx>
            <c:rich>
              <a:bodyPr/>
              <a:lstStyle/>
              <a:p>
                <a:r>
                  <a:rPr lang="en-US"/>
                  <a:t>939,092.80
</a:t>
                </a:r>
                <a:r>
                  <a:rPr lang="en-US">
                    <a:solidFill>
                      <a:srgbClr val="FF0000"/>
                    </a:solidFill>
                  </a:rPr>
                  <a:t>20%</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dLbl>
          <c:idx val="0"/>
          <c:layout>
            <c:manualLayout>
              <c:x val="-0.18153664445790429"/>
              <c:y val="4.1560950714494022E-3"/>
            </c:manualLayout>
          </c:layout>
          <c:tx>
            <c:rich>
              <a:bodyPr/>
              <a:lstStyle/>
              <a:p>
                <a:r>
                  <a:rPr lang="en-US"/>
                  <a:t>68,748,920.29
</a:t>
                </a:r>
                <a:r>
                  <a:rPr lang="en-US">
                    <a:solidFill>
                      <a:srgbClr val="FF0000"/>
                    </a:solidFill>
                  </a:rPr>
                  <a:t>94%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8"/>
        <c:dLbl>
          <c:idx val="0"/>
          <c:tx>
            <c:rich>
              <a:bodyPr/>
              <a:lstStyle/>
              <a:p>
                <a:r>
                  <a:rPr lang="en-US"/>
                  <a:t>766,599.73
</a:t>
                </a:r>
                <a:r>
                  <a:rPr lang="en-US">
                    <a:solidFill>
                      <a:srgbClr val="FF0000"/>
                    </a:solidFill>
                  </a:rPr>
                  <a:t>16%</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pivotFmt>
      <c:pivotFmt>
        <c:idx val="10"/>
      </c:pivotFmt>
      <c:pivotFmt>
        <c:idx val="11"/>
      </c:pivotFmt>
      <c:pivotFmt>
        <c:idx val="12"/>
      </c:pivotFmt>
      <c:pivotFmt>
        <c:idx val="13"/>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dLbl>
          <c:idx val="0"/>
          <c:tx>
            <c:rich>
              <a:bodyPr/>
              <a:lstStyle/>
              <a:p>
                <a:r>
                  <a:rPr lang="en-US"/>
                  <a:t>2,995,955.08
</a:t>
                </a:r>
                <a:r>
                  <a:rPr lang="en-US">
                    <a:solidFill>
                      <a:srgbClr val="FF0000"/>
                    </a:solidFill>
                  </a:rPr>
                  <a:t>64%</a:t>
                </a:r>
              </a:p>
            </c:rich>
          </c:tx>
          <c:dLblPos val="outEnd"/>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dLbl>
          <c:idx val="0"/>
          <c:layout>
            <c:manualLayout>
              <c:x val="-1.4084191399152029E-2"/>
              <c:y val="-5.147309711286089E-2"/>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7"/>
        <c:dLbl>
          <c:idx val="0"/>
          <c:layout>
            <c:manualLayout>
              <c:x val="-0.14692610539067233"/>
              <c:y val="-0.13098170020414115"/>
            </c:manualLayout>
          </c:layout>
          <c:tx>
            <c:rich>
              <a:bodyPr/>
              <a:lstStyle/>
              <a:p>
                <a:r>
                  <a:rPr lang="en-US"/>
                  <a:t>71,439.27
</a:t>
                </a:r>
                <a:r>
                  <a:rPr lang="en-US">
                    <a:solidFill>
                      <a:srgbClr val="FF0000"/>
                    </a:solidFill>
                  </a:rPr>
                  <a:t>0.1%</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8"/>
        <c:dLbl>
          <c:idx val="0"/>
          <c:layout>
            <c:manualLayout>
              <c:x val="-0.11634898041590955"/>
              <c:y val="-2.8715004374453193E-2"/>
            </c:manualLayout>
          </c:layout>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19"/>
        <c:dLbl>
          <c:idx val="0"/>
          <c:layout>
            <c:manualLayout>
              <c:x val="0.16601615182717544"/>
              <c:y val="-4.9967191601049867E-3"/>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0"/>
        <c:dLbl>
          <c:idx val="0"/>
          <c:layout>
            <c:manualLayout>
              <c:x val="6.1181102362205661E-3"/>
              <c:y val="-5.4950787401574802E-2"/>
            </c:manualLayout>
          </c:layout>
          <c:tx>
            <c:rich>
              <a:bodyPr/>
              <a:lstStyle/>
              <a:p>
                <a:r>
                  <a:rPr lang="en-US"/>
                  <a:t>2,834,565.07
</a:t>
                </a:r>
                <a:r>
                  <a:rPr lang="en-US">
                    <a:solidFill>
                      <a:srgbClr val="FF0000"/>
                    </a:solidFill>
                  </a:rPr>
                  <a:t>4%</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1"/>
        <c:dLbl>
          <c:idx val="0"/>
          <c:layout>
            <c:manualLayout>
              <c:x val="3.3401978598828992E-2"/>
              <c:y val="0.11104512977544474"/>
            </c:manualLayout>
          </c:layout>
          <c:tx>
            <c:rich>
              <a:bodyPr/>
              <a:lstStyle/>
              <a:p>
                <a:r>
                  <a:rPr lang="en-US"/>
                  <a:t>1,550,023.77
</a:t>
                </a:r>
                <a:r>
                  <a:rPr lang="en-US">
                    <a:solidFill>
                      <a:srgbClr val="FF0000"/>
                    </a:solidFill>
                  </a:rPr>
                  <a:t>2%</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2"/>
        <c:dLbl>
          <c:idx val="0"/>
          <c:layout>
            <c:manualLayout>
              <c:x val="4.0787901512310959E-2"/>
              <c:y val="-0.15735126859142606"/>
            </c:manualLayout>
          </c:layout>
          <c:tx>
            <c:rich>
              <a:bodyPr/>
              <a:lstStyle/>
              <a:p>
                <a:r>
                  <a:rPr lang="en-US"/>
                  <a:t>1,113,361.58
</a:t>
                </a:r>
                <a:r>
                  <a:rPr lang="en-US">
                    <a:solidFill>
                      <a:srgbClr val="FF0000"/>
                    </a:solidFill>
                  </a:rPr>
                  <a:t>95%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3"/>
        <c:dLbl>
          <c:idx val="0"/>
          <c:layout>
            <c:manualLayout>
              <c:x val="-5.6637420322459692E-2"/>
              <c:y val="-0.2432863079615048"/>
            </c:manualLayout>
          </c:layout>
          <c:tx>
            <c:rich>
              <a:bodyPr/>
              <a:lstStyle/>
              <a:p>
                <a:r>
                  <a:rPr lang="en-US"/>
                  <a:t>54,579.96
</a:t>
                </a:r>
                <a:r>
                  <a:rPr lang="en-US">
                    <a:solidFill>
                      <a:srgbClr val="FF0000"/>
                    </a:solidFill>
                  </a:rPr>
                  <a:t>5%</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4"/>
        <c:dLbl>
          <c:idx val="0"/>
          <c:layout>
            <c:manualLayout>
              <c:x val="-2.5580456289117708E-4"/>
              <c:y val="8.4220253718285218E-2"/>
            </c:manualLayout>
          </c:layout>
          <c:tx>
            <c:rich>
              <a:bodyPr/>
              <a:lstStyle/>
              <a:p>
                <a:r>
                  <a:rPr lang="en-US" b="1"/>
                  <a:t>16,064,336.11
</a:t>
                </a:r>
                <a:r>
                  <a:rPr lang="en-US" b="1">
                    <a:solidFill>
                      <a:srgbClr val="FF0000"/>
                    </a:solidFill>
                  </a:rPr>
                  <a:t>100%</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5"/>
        <c:dLbl>
          <c:idx val="0"/>
          <c:layout>
            <c:manualLayout>
              <c:x val="-0.12152220876236625"/>
              <c:y val="-0.12592082239720034"/>
            </c:manualLayout>
          </c:layout>
          <c:tx>
            <c:rich>
              <a:bodyPr/>
              <a:lstStyle/>
              <a:p>
                <a:r>
                  <a:rPr lang="en-US" b="1"/>
                  <a:t>22,745,549.64
</a:t>
                </a:r>
                <a:r>
                  <a:rPr lang="en-US" b="1">
                    <a:solidFill>
                      <a:srgbClr val="FF0000"/>
                    </a:solidFill>
                  </a:rPr>
                  <a:t>67%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6"/>
        <c:dLbl>
          <c:idx val="0"/>
          <c:layout>
            <c:manualLayout>
              <c:x val="2.1293155663234403E-2"/>
              <c:y val="-1.6849664625255178E-2"/>
            </c:manualLayout>
          </c:layout>
          <c:tx>
            <c:rich>
              <a:bodyPr/>
              <a:lstStyle/>
              <a:p>
                <a:r>
                  <a:rPr lang="en-US" b="1"/>
                  <a:t>9,225,855.70
</a:t>
                </a:r>
                <a:r>
                  <a:rPr lang="en-US" b="1">
                    <a:solidFill>
                      <a:srgbClr val="FF0000"/>
                    </a:solidFill>
                  </a:rPr>
                  <a:t>27%</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7"/>
        <c:dLbl>
          <c:idx val="0"/>
          <c:layout>
            <c:manualLayout>
              <c:x val="1.0725015142337977E-2"/>
              <c:y val="-8.0231481481481487E-2"/>
            </c:manualLayout>
          </c:layout>
          <c:tx>
            <c:rich>
              <a:bodyPr/>
              <a:lstStyle/>
              <a:p>
                <a:r>
                  <a:rPr lang="en-US" b="1"/>
                  <a:t>167,401.16
</a:t>
                </a:r>
                <a:r>
                  <a:rPr lang="en-US" b="1">
                    <a:solidFill>
                      <a:srgbClr val="FF0000"/>
                    </a:solidFill>
                  </a:rPr>
                  <a:t>1%</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8"/>
        <c:dLbl>
          <c:idx val="0"/>
          <c:tx>
            <c:rich>
              <a:bodyPr/>
              <a:lstStyle/>
              <a:p>
                <a:r>
                  <a:rPr lang="en-US" b="1"/>
                  <a:t>1,830,387.44
</a:t>
                </a:r>
                <a:r>
                  <a:rPr lang="en-US" b="1">
                    <a:solidFill>
                      <a:srgbClr val="FF0000"/>
                    </a:solidFill>
                  </a:rPr>
                  <a:t>5%</a:t>
                </a:r>
                <a:endParaRPr lang="en-US">
                  <a:solidFill>
                    <a:srgbClr val="FF0000"/>
                  </a:solidFill>
                </a:endParaRP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
        <c:idx val="30"/>
        <c:marker>
          <c:symbol val="none"/>
        </c:marker>
        <c:dLbl>
          <c:idx val="0"/>
          <c:spPr/>
          <c:txPr>
            <a:bodyPr/>
            <a:lstStyle/>
            <a:p>
              <a:pPr>
                <a:defRPr/>
              </a:pPr>
              <a:endParaRPr lang="es-PE"/>
            </a:p>
          </c:txPr>
          <c:dLblPos val="bestFit"/>
          <c:showLegendKey val="1"/>
          <c:showVal val="1"/>
          <c:showCatName val="0"/>
          <c:showSerName val="0"/>
          <c:showPercent val="1"/>
          <c:showBubbleSize val="0"/>
          <c:separator>
</c:separator>
          <c:extLst>
            <c:ext xmlns:c15="http://schemas.microsoft.com/office/drawing/2012/chart" uri="{CE6537A1-D6FC-4f65-9D91-7224C49458BB}"/>
          </c:extLst>
        </c:dLbl>
      </c:pivotFmt>
    </c:pivotFmts>
    <c:view3D>
      <c:rotX val="30"/>
      <c:rotY val="84"/>
      <c:rAngAx val="0"/>
    </c:view3D>
    <c:floor>
      <c:thickness val="0"/>
    </c:floor>
    <c:sideWall>
      <c:thickness val="0"/>
    </c:sideWall>
    <c:backWall>
      <c:thickness val="0"/>
    </c:backWall>
    <c:plotArea>
      <c:layout/>
      <c:pie3DChart>
        <c:varyColors val="1"/>
        <c:ser>
          <c:idx val="0"/>
          <c:order val="0"/>
          <c:tx>
            <c:strRef>
              <c:f>graficos!$I$4</c:f>
              <c:strCache>
                <c:ptCount val="1"/>
                <c:pt idx="0">
                  <c:v>Total</c:v>
                </c:pt>
              </c:strCache>
            </c:strRef>
          </c:tx>
          <c:dLbls>
            <c:dLbl>
              <c:idx val="0"/>
              <c:layout>
                <c:manualLayout>
                  <c:x val="-0.1880591110945255"/>
                  <c:y val="-0.10024227740763174"/>
                </c:manualLayout>
              </c:layout>
              <c:tx>
                <c:rich>
                  <a:bodyPr/>
                  <a:lstStyle/>
                  <a:p>
                    <a:r>
                      <a:rPr lang="en-US"/>
                      <a:t>2, 995 125,02
</a:t>
                    </a:r>
                    <a:r>
                      <a:rPr lang="en-US">
                        <a:solidFill>
                          <a:srgbClr val="FF0000"/>
                        </a:solidFill>
                      </a:rPr>
                      <a:t>63,73%</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1"/>
              <c:layout>
                <c:manualLayout>
                  <c:x val="-9.4842246281714782E-2"/>
                  <c:y val="1.5704951072950567E-2"/>
                </c:manualLayout>
              </c:layout>
              <c:tx>
                <c:rich>
                  <a:bodyPr/>
                  <a:lstStyle/>
                  <a:p>
                    <a:r>
                      <a:rPr lang="en-US"/>
                      <a:t>938</a:t>
                    </a:r>
                    <a:r>
                      <a:rPr lang="en-US" baseline="0"/>
                      <a:t> </a:t>
                    </a:r>
                    <a:r>
                      <a:rPr lang="en-US"/>
                      <a:t>834,52
</a:t>
                    </a:r>
                    <a:r>
                      <a:rPr lang="en-US">
                        <a:solidFill>
                          <a:srgbClr val="FF0000"/>
                        </a:solidFill>
                      </a:rPr>
                      <a:t>19,97%</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dLbl>
              <c:idx val="2"/>
              <c:layout>
                <c:manualLayout>
                  <c:x val="4.5061138684678634E-2"/>
                  <c:y val="-1.2484016421024296E-2"/>
                </c:manualLayout>
              </c:layout>
              <c:tx>
                <c:rich>
                  <a:bodyPr/>
                  <a:lstStyle/>
                  <a:p>
                    <a:r>
                      <a:rPr lang="en-US"/>
                      <a:t>766</a:t>
                    </a:r>
                    <a:r>
                      <a:rPr lang="en-US" baseline="0"/>
                      <a:t> </a:t>
                    </a:r>
                    <a:r>
                      <a:rPr lang="en-US"/>
                      <a:t>314,39
</a:t>
                    </a:r>
                    <a:r>
                      <a:rPr lang="en-US">
                        <a:solidFill>
                          <a:srgbClr val="FF0000"/>
                        </a:solidFill>
                      </a:rPr>
                      <a:t>16,30%</a:t>
                    </a:r>
                  </a:p>
                </c:rich>
              </c:tx>
              <c:dLblPos val="bestFit"/>
              <c:showLegendKey val="1"/>
              <c:showVal val="1"/>
              <c:showCatName val="0"/>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b="1"/>
                </a:pPr>
                <a:endParaRPr lang="es-PE"/>
              </a:p>
            </c:txPr>
            <c:dLblPos val="bestFit"/>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graficos!$H$5:$H$8</c:f>
              <c:strCache>
                <c:ptCount val="3"/>
                <c:pt idx="0">
                  <c:v>Urubamba</c:v>
                </c:pt>
                <c:pt idx="1">
                  <c:v>Bajo Apurímac</c:v>
                </c:pt>
                <c:pt idx="2">
                  <c:v>Alto Apurímac</c:v>
                </c:pt>
              </c:strCache>
            </c:strRef>
          </c:cat>
          <c:val>
            <c:numRef>
              <c:f>graficos!$I$5:$I$8</c:f>
              <c:numCache>
                <c:formatCode>#,##0.00</c:formatCode>
                <c:ptCount val="3"/>
                <c:pt idx="0">
                  <c:v>2995125.0239740564</c:v>
                </c:pt>
                <c:pt idx="1">
                  <c:v>938834.52451309003</c:v>
                </c:pt>
                <c:pt idx="2">
                  <c:v>766314.38974467467</c:v>
                </c:pt>
              </c:numCache>
            </c:numRef>
          </c:val>
        </c:ser>
        <c:dLbls>
          <c:dLblPos val="bestFit"/>
          <c:showLegendKey val="0"/>
          <c:showVal val="1"/>
          <c:showCatName val="0"/>
          <c:showSerName val="0"/>
          <c:showPercent val="0"/>
          <c:showBubbleSize val="0"/>
          <c:showLeaderLines val="1"/>
        </c:dLbls>
      </c:pie3DChart>
    </c:plotArea>
    <c:legend>
      <c:legendPos val="b"/>
      <c:overlay val="0"/>
      <c:txPr>
        <a:bodyPr/>
        <a:lstStyle/>
        <a:p>
          <a:pPr>
            <a:defRPr sz="800">
              <a:latin typeface="Arial" panose="020B0604020202020204" pitchFamily="34" charset="0"/>
              <a:cs typeface="Arial" panose="020B0604020202020204" pitchFamily="34" charset="0"/>
            </a:defRPr>
          </a:pPr>
          <a:endParaRPr lang="es-PE"/>
        </a:p>
      </c:txPr>
    </c:legend>
    <c:plotVisOnly val="1"/>
    <c:dispBlanksAs val="gap"/>
    <c:showDLblsOverMax val="0"/>
  </c:chart>
  <c:txPr>
    <a:bodyPr/>
    <a:lstStyle/>
    <a:p>
      <a:pPr>
        <a:defRPr sz="800"/>
      </a:pPr>
      <a:endParaRPr lang="es-PE"/>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drawings/drawing1.xml><?xml version="1.0" encoding="utf-8"?>
<c:userShapes xmlns:c="http://schemas.openxmlformats.org/drawingml/2006/chart">
  <cdr:relSizeAnchor xmlns:cdr="http://schemas.openxmlformats.org/drawingml/2006/chartDrawing">
    <cdr:from>
      <cdr:x>0.35397</cdr:x>
      <cdr:y>0.01228</cdr:y>
    </cdr:from>
    <cdr:to>
      <cdr:x>0.65738</cdr:x>
      <cdr:y>0.1807</cdr:y>
    </cdr:to>
    <cdr:sp macro="" textlink="">
      <cdr:nvSpPr>
        <cdr:cNvPr id="2" name="1 CuadroTexto"/>
        <cdr:cNvSpPr txBox="1"/>
      </cdr:nvSpPr>
      <cdr:spPr>
        <a:xfrm xmlns:a="http://schemas.openxmlformats.org/drawingml/2006/main">
          <a:off x="1089025" y="22225"/>
          <a:ext cx="933450" cy="3047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163 706,85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 0,29 %</a:t>
          </a:r>
          <a:endParaRPr lang="es-PE" sz="800">
            <a:latin typeface="Arial Narrow" pitchFamily="34" charset="0"/>
          </a:endParaRPr>
        </a:p>
      </cdr:txBody>
    </cdr:sp>
  </cdr:relSizeAnchor>
  <cdr:relSizeAnchor xmlns:cdr="http://schemas.openxmlformats.org/drawingml/2006/chartDrawing">
    <cdr:from>
      <cdr:x>0.62539</cdr:x>
      <cdr:y>0</cdr:y>
    </cdr:from>
    <cdr:to>
      <cdr:x>0.92879</cdr:x>
      <cdr:y>0.16842</cdr:y>
    </cdr:to>
    <cdr:sp macro="" textlink="">
      <cdr:nvSpPr>
        <cdr:cNvPr id="3" name="1 CuadroTexto"/>
        <cdr:cNvSpPr txBox="1"/>
      </cdr:nvSpPr>
      <cdr:spPr>
        <a:xfrm xmlns:a="http://schemas.openxmlformats.org/drawingml/2006/main">
          <a:off x="1924050" y="0"/>
          <a:ext cx="933450" cy="3047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929 374,21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1,63 %</a:t>
          </a:r>
          <a:endParaRPr lang="es-PE" sz="800">
            <a:latin typeface="Arial Narrow" pitchFamily="34" charset="0"/>
          </a:endParaRPr>
        </a:p>
      </cdr:txBody>
    </cdr:sp>
  </cdr:relSizeAnchor>
  <cdr:relSizeAnchor xmlns:cdr="http://schemas.openxmlformats.org/drawingml/2006/chartDrawing">
    <cdr:from>
      <cdr:x>0.73065</cdr:x>
      <cdr:y>0.14912</cdr:y>
    </cdr:from>
    <cdr:to>
      <cdr:x>1</cdr:x>
      <cdr:y>0.31754</cdr:y>
    </cdr:to>
    <cdr:sp macro="" textlink="">
      <cdr:nvSpPr>
        <cdr:cNvPr id="4" name="1 CuadroTexto"/>
        <cdr:cNvSpPr txBox="1"/>
      </cdr:nvSpPr>
      <cdr:spPr>
        <a:xfrm xmlns:a="http://schemas.openxmlformats.org/drawingml/2006/main">
          <a:off x="2247900" y="269875"/>
          <a:ext cx="828675" cy="3047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4 015 046,57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7,04 %</a:t>
          </a:r>
          <a:endParaRPr lang="es-PE" sz="800">
            <a:latin typeface="Arial Narrow" pitchFamily="34" charset="0"/>
          </a:endParaRPr>
        </a:p>
      </cdr:txBody>
    </cdr:sp>
  </cdr:relSizeAnchor>
  <cdr:relSizeAnchor xmlns:cdr="http://schemas.openxmlformats.org/drawingml/2006/chartDrawing">
    <cdr:from>
      <cdr:x>0</cdr:x>
      <cdr:y>0.80702</cdr:y>
    </cdr:from>
    <cdr:to>
      <cdr:x>0.28793</cdr:x>
      <cdr:y>0.97544</cdr:y>
    </cdr:to>
    <cdr:sp macro="" textlink="">
      <cdr:nvSpPr>
        <cdr:cNvPr id="5" name="1 CuadroTexto"/>
        <cdr:cNvSpPr txBox="1"/>
      </cdr:nvSpPr>
      <cdr:spPr>
        <a:xfrm xmlns:a="http://schemas.openxmlformats.org/drawingml/2006/main">
          <a:off x="0" y="1460500"/>
          <a:ext cx="885824" cy="3047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51 934 774,41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91,04 %</a:t>
          </a:r>
          <a:endParaRPr lang="es-PE" sz="800">
            <a:latin typeface="Arial Narrow"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0.61728</cdr:x>
      <cdr:y>0.04762</cdr:y>
    </cdr:from>
    <cdr:to>
      <cdr:x>0.91975</cdr:x>
      <cdr:y>0.24339</cdr:y>
    </cdr:to>
    <cdr:sp macro="" textlink="">
      <cdr:nvSpPr>
        <cdr:cNvPr id="2" name="1 CuadroTexto"/>
        <cdr:cNvSpPr txBox="1"/>
      </cdr:nvSpPr>
      <cdr:spPr>
        <a:xfrm xmlns:a="http://schemas.openxmlformats.org/drawingml/2006/main">
          <a:off x="1905000" y="85724"/>
          <a:ext cx="933450" cy="3524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26 845 718,24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28,05 %</a:t>
          </a:r>
          <a:endParaRPr lang="es-PE" sz="800">
            <a:effectLst/>
            <a:latin typeface="Arial Narrow" pitchFamily="34" charset="0"/>
          </a:endParaRPr>
        </a:p>
        <a:p xmlns:a="http://schemas.openxmlformats.org/drawingml/2006/main">
          <a:pPr algn="ctr"/>
          <a:endParaRPr lang="es-PE" sz="800">
            <a:latin typeface="Arial Narrow" pitchFamily="34" charset="0"/>
          </a:endParaRPr>
        </a:p>
      </cdr:txBody>
    </cdr:sp>
  </cdr:relSizeAnchor>
  <cdr:relSizeAnchor xmlns:cdr="http://schemas.openxmlformats.org/drawingml/2006/chartDrawing">
    <cdr:from>
      <cdr:x>0.03086</cdr:x>
      <cdr:y>0.80423</cdr:y>
    </cdr:from>
    <cdr:to>
      <cdr:x>0.33333</cdr:x>
      <cdr:y>0.97354</cdr:y>
    </cdr:to>
    <cdr:sp macro="" textlink="">
      <cdr:nvSpPr>
        <cdr:cNvPr id="3" name="1 CuadroTexto"/>
        <cdr:cNvSpPr txBox="1"/>
      </cdr:nvSpPr>
      <cdr:spPr>
        <a:xfrm xmlns:a="http://schemas.openxmlformats.org/drawingml/2006/main">
          <a:off x="95250" y="1447799"/>
          <a:ext cx="933450" cy="3047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0" i="0" baseline="0">
              <a:effectLst/>
              <a:latin typeface="Arial Narrow" pitchFamily="34" charset="0"/>
              <a:ea typeface="+mn-ea"/>
              <a:cs typeface="+mn-cs"/>
            </a:rPr>
            <a:t>68 852 619,70 m</a:t>
          </a:r>
          <a:r>
            <a:rPr lang="en-US" sz="800" b="0" i="0" baseline="30000">
              <a:effectLst/>
              <a:latin typeface="Arial Narrow" pitchFamily="34" charset="0"/>
              <a:ea typeface="+mn-ea"/>
              <a:cs typeface="+mn-cs"/>
            </a:rPr>
            <a:t>2</a:t>
          </a:r>
          <a:r>
            <a:rPr lang="en-US" sz="800" b="0" i="0" baseline="0">
              <a:effectLst/>
              <a:latin typeface="Arial Narrow" pitchFamily="34" charset="0"/>
              <a:ea typeface="+mn-ea"/>
              <a:cs typeface="+mn-cs"/>
            </a:rPr>
            <a:t> 71,95 %</a:t>
          </a:r>
          <a:endParaRPr lang="es-PE" sz="800">
            <a:effectLst/>
            <a:latin typeface="Arial Narrow" pitchFamily="34" charset="0"/>
          </a:endParaRPr>
        </a:p>
        <a:p xmlns:a="http://schemas.openxmlformats.org/drawingml/2006/main">
          <a:pPr algn="ctr"/>
          <a:endParaRPr lang="es-PE" sz="800">
            <a:latin typeface="Arial Narrow"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6CE8A2-7BD0-40FB-AA7C-163EF934D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12010</Words>
  <Characters>66058</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fchiock</dc:creator>
  <cp:keywords/>
  <dc:description/>
  <cp:lastModifiedBy>Nelson Santillan Portilla</cp:lastModifiedBy>
  <cp:revision>6</cp:revision>
  <dcterms:created xsi:type="dcterms:W3CDTF">2014-10-10T23:44:00Z</dcterms:created>
  <dcterms:modified xsi:type="dcterms:W3CDTF">2015-04-23T18:13:00Z</dcterms:modified>
</cp:coreProperties>
</file>